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A8" w:rsidRPr="00A12B1A" w:rsidRDefault="00E505A8" w:rsidP="00A12B1A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E505A8" w:rsidRPr="00A12B1A" w:rsidRDefault="00E505A8" w:rsidP="00A12B1A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2B1A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5A8" w:rsidRPr="00A12B1A" w:rsidRDefault="00E505A8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2B1A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E505A8" w:rsidRPr="00A12B1A" w:rsidRDefault="00E505A8" w:rsidP="00A12B1A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A12B1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05A8" w:rsidRPr="00A12B1A" w:rsidRDefault="00E505A8" w:rsidP="00A12B1A">
      <w:pPr>
        <w:pStyle w:val="NoSpacing"/>
        <w:contextualSpacing/>
        <w:jc w:val="center"/>
        <w:rPr>
          <w:b/>
          <w:sz w:val="28"/>
          <w:szCs w:val="28"/>
        </w:rPr>
      </w:pPr>
      <w:r w:rsidRPr="00A12B1A">
        <w:rPr>
          <w:b/>
          <w:sz w:val="28"/>
          <w:szCs w:val="28"/>
        </w:rPr>
        <w:t>П О С Т А Н О В Л Е Н И Е</w:t>
      </w:r>
    </w:p>
    <w:p w:rsidR="00E505A8" w:rsidRPr="00A12B1A" w:rsidRDefault="00E505A8" w:rsidP="00A12B1A">
      <w:pPr>
        <w:pStyle w:val="NoSpacing"/>
        <w:contextualSpacing/>
        <w:rPr>
          <w:sz w:val="28"/>
          <w:szCs w:val="28"/>
        </w:rPr>
      </w:pPr>
    </w:p>
    <w:p w:rsidR="00E505A8" w:rsidRPr="00A12B1A" w:rsidRDefault="00E505A8" w:rsidP="00A12B1A">
      <w:pPr>
        <w:pStyle w:val="NoSpacing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92071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  <w:r w:rsidRPr="00920717">
        <w:rPr>
          <w:sz w:val="28"/>
          <w:szCs w:val="28"/>
          <w:u w:val="single"/>
        </w:rPr>
        <w:t>.05.</w:t>
      </w:r>
      <w:r>
        <w:rPr>
          <w:sz w:val="28"/>
          <w:szCs w:val="28"/>
          <w:u w:val="single"/>
        </w:rPr>
        <w:t>2012 г.</w:t>
      </w:r>
      <w:bookmarkStart w:id="0" w:name="_GoBack"/>
      <w:bookmarkEnd w:id="0"/>
      <w:r w:rsidRPr="00A12B1A">
        <w:rPr>
          <w:sz w:val="28"/>
          <w:szCs w:val="28"/>
        </w:rPr>
        <w:t xml:space="preserve"> №  </w:t>
      </w:r>
      <w:r w:rsidRPr="00920717">
        <w:rPr>
          <w:sz w:val="28"/>
          <w:szCs w:val="28"/>
          <w:u w:val="single"/>
        </w:rPr>
        <w:t>381</w:t>
      </w:r>
    </w:p>
    <w:p w:rsidR="00E505A8" w:rsidRPr="00A12B1A" w:rsidRDefault="00E505A8" w:rsidP="00A12B1A">
      <w:pPr>
        <w:pStyle w:val="NoSpacing"/>
        <w:contextualSpacing/>
        <w:jc w:val="center"/>
        <w:rPr>
          <w:sz w:val="28"/>
          <w:szCs w:val="28"/>
        </w:rPr>
      </w:pPr>
      <w:r w:rsidRPr="00A12B1A">
        <w:rPr>
          <w:sz w:val="28"/>
          <w:szCs w:val="28"/>
        </w:rPr>
        <w:t>с. Ивантеевка</w:t>
      </w:r>
    </w:p>
    <w:p w:rsidR="00E505A8" w:rsidRPr="00A12B1A" w:rsidRDefault="00E505A8" w:rsidP="00A12B1A">
      <w:pPr>
        <w:pStyle w:val="NoSpacing"/>
        <w:contextualSpacing/>
        <w:jc w:val="center"/>
      </w:pPr>
    </w:p>
    <w:p w:rsidR="00E505A8" w:rsidRPr="00A12B1A" w:rsidRDefault="00E505A8" w:rsidP="00A12B1A">
      <w:pPr>
        <w:pStyle w:val="NoSpacing"/>
        <w:contextualSpacing/>
        <w:rPr>
          <w:b/>
          <w:sz w:val="26"/>
          <w:szCs w:val="26"/>
        </w:rPr>
      </w:pPr>
    </w:p>
    <w:p w:rsidR="00E505A8" w:rsidRPr="00A12B1A" w:rsidRDefault="00E505A8" w:rsidP="00A12B1A">
      <w:pPr>
        <w:pStyle w:val="NoSpacing"/>
        <w:contextualSpacing/>
        <w:rPr>
          <w:b/>
        </w:rPr>
      </w:pPr>
      <w:r w:rsidRPr="00A12B1A">
        <w:rPr>
          <w:b/>
        </w:rPr>
        <w:t>Об утверждении административного регламента</w:t>
      </w:r>
    </w:p>
    <w:p w:rsidR="00E505A8" w:rsidRPr="00A12B1A" w:rsidRDefault="00E505A8" w:rsidP="00A12B1A">
      <w:pPr>
        <w:pStyle w:val="NoSpacing"/>
        <w:contextualSpacing/>
        <w:rPr>
          <w:b/>
          <w:bCs/>
        </w:rPr>
      </w:pPr>
      <w:r w:rsidRPr="00A12B1A">
        <w:rPr>
          <w:b/>
        </w:rPr>
        <w:t xml:space="preserve">предоставления </w:t>
      </w:r>
      <w:r w:rsidRPr="00A12B1A">
        <w:rPr>
          <w:b/>
          <w:bCs/>
        </w:rPr>
        <w:t>отделом архитектуры и капитального</w:t>
      </w:r>
    </w:p>
    <w:p w:rsidR="00E505A8" w:rsidRPr="00A12B1A" w:rsidRDefault="00E505A8" w:rsidP="00A12B1A">
      <w:pPr>
        <w:pStyle w:val="NoSpacing"/>
        <w:contextualSpacing/>
        <w:rPr>
          <w:b/>
          <w:bCs/>
        </w:rPr>
      </w:pPr>
      <w:r w:rsidRPr="00A12B1A">
        <w:rPr>
          <w:b/>
          <w:bCs/>
        </w:rPr>
        <w:t xml:space="preserve">строительства администрации Ивантеевского </w:t>
      </w:r>
    </w:p>
    <w:p w:rsidR="00E505A8" w:rsidRPr="00A12B1A" w:rsidRDefault="00E505A8" w:rsidP="00A12B1A">
      <w:pPr>
        <w:pStyle w:val="NoSpacing"/>
        <w:contextualSpacing/>
        <w:rPr>
          <w:b/>
        </w:rPr>
      </w:pPr>
      <w:r w:rsidRPr="00A12B1A">
        <w:rPr>
          <w:b/>
          <w:bCs/>
        </w:rPr>
        <w:t xml:space="preserve">муниципального района </w:t>
      </w:r>
      <w:r w:rsidRPr="00A12B1A">
        <w:rPr>
          <w:b/>
        </w:rPr>
        <w:t xml:space="preserve">муниципальной услуги </w:t>
      </w:r>
    </w:p>
    <w:p w:rsidR="00E505A8" w:rsidRPr="00A12B1A" w:rsidRDefault="00E505A8" w:rsidP="00A12B1A">
      <w:pPr>
        <w:pStyle w:val="NoSpacing"/>
        <w:contextualSpacing/>
        <w:rPr>
          <w:b/>
        </w:rPr>
      </w:pPr>
      <w:r w:rsidRPr="00A12B1A">
        <w:rPr>
          <w:b/>
        </w:rPr>
        <w:t xml:space="preserve">«Выдача заключения о признании жилого помещения </w:t>
      </w:r>
    </w:p>
    <w:p w:rsidR="00E505A8" w:rsidRPr="00A12B1A" w:rsidRDefault="00E505A8" w:rsidP="00A12B1A">
      <w:pPr>
        <w:pStyle w:val="NoSpacing"/>
        <w:contextualSpacing/>
        <w:rPr>
          <w:b/>
          <w:bCs/>
        </w:rPr>
      </w:pPr>
      <w:r w:rsidRPr="00A12B1A">
        <w:rPr>
          <w:b/>
        </w:rPr>
        <w:t xml:space="preserve">пригодным (непригодным) для постоянного проживания» </w:t>
      </w:r>
    </w:p>
    <w:p w:rsidR="00E505A8" w:rsidRPr="00A12B1A" w:rsidRDefault="00E505A8" w:rsidP="00A12B1A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E505A8" w:rsidRPr="00A12B1A" w:rsidRDefault="00E505A8" w:rsidP="00A12B1A">
      <w:pPr>
        <w:pStyle w:val="NoSpacing"/>
        <w:contextualSpacing/>
        <w:jc w:val="both"/>
        <w:rPr>
          <w:sz w:val="26"/>
          <w:szCs w:val="26"/>
        </w:rPr>
      </w:pPr>
      <w:r w:rsidRPr="00A12B1A">
        <w:rPr>
          <w:sz w:val="26"/>
          <w:szCs w:val="26"/>
        </w:rPr>
        <w:tab/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</w:t>
      </w:r>
    </w:p>
    <w:p w:rsidR="00E505A8" w:rsidRDefault="00E505A8" w:rsidP="0079456B">
      <w:pPr>
        <w:pStyle w:val="NoSpacing"/>
        <w:ind w:firstLine="426"/>
        <w:contextualSpacing/>
        <w:jc w:val="both"/>
        <w:rPr>
          <w:b/>
          <w:sz w:val="26"/>
          <w:szCs w:val="26"/>
        </w:rPr>
      </w:pPr>
    </w:p>
    <w:p w:rsidR="00E505A8" w:rsidRPr="00A12B1A" w:rsidRDefault="00E505A8" w:rsidP="0079456B">
      <w:pPr>
        <w:pStyle w:val="NoSpacing"/>
        <w:ind w:firstLine="426"/>
        <w:contextualSpacing/>
        <w:jc w:val="both"/>
        <w:rPr>
          <w:b/>
          <w:sz w:val="26"/>
          <w:szCs w:val="26"/>
        </w:rPr>
      </w:pPr>
      <w:r w:rsidRPr="00A12B1A">
        <w:rPr>
          <w:b/>
          <w:sz w:val="26"/>
          <w:szCs w:val="26"/>
        </w:rPr>
        <w:t xml:space="preserve">ПОСТАНОВЛЯЕТ: </w:t>
      </w:r>
      <w:r w:rsidRPr="00A12B1A">
        <w:rPr>
          <w:b/>
          <w:sz w:val="26"/>
          <w:szCs w:val="26"/>
        </w:rPr>
        <w:tab/>
      </w:r>
    </w:p>
    <w:p w:rsidR="00E505A8" w:rsidRDefault="00E505A8" w:rsidP="00A12B1A">
      <w:pPr>
        <w:pStyle w:val="NoSpacing"/>
        <w:ind w:firstLine="426"/>
        <w:contextualSpacing/>
        <w:jc w:val="both"/>
        <w:rPr>
          <w:sz w:val="26"/>
          <w:szCs w:val="26"/>
        </w:rPr>
      </w:pPr>
    </w:p>
    <w:p w:rsidR="00E505A8" w:rsidRPr="00A12B1A" w:rsidRDefault="00E505A8" w:rsidP="00A12B1A">
      <w:pPr>
        <w:pStyle w:val="NoSpacing"/>
        <w:ind w:firstLine="426"/>
        <w:contextualSpacing/>
        <w:jc w:val="both"/>
        <w:rPr>
          <w:sz w:val="26"/>
          <w:szCs w:val="26"/>
        </w:rPr>
      </w:pPr>
      <w:r w:rsidRPr="00A12B1A">
        <w:rPr>
          <w:sz w:val="26"/>
          <w:szCs w:val="26"/>
        </w:rPr>
        <w:t>1. Утвердить административный регламент предоставления отделом архитектуры и капитального строительства администрации Ивантеевского муниципального района Саратовской области муниципальной услуги «Выдача заключения о признании жилого помещения пригодным (непригодным) для постоянного проживания».</w:t>
      </w:r>
    </w:p>
    <w:p w:rsidR="00E505A8" w:rsidRDefault="00E505A8" w:rsidP="00A12B1A">
      <w:pPr>
        <w:pStyle w:val="NoSpacing"/>
        <w:ind w:firstLine="426"/>
        <w:contextualSpacing/>
        <w:jc w:val="both"/>
        <w:rPr>
          <w:sz w:val="26"/>
          <w:szCs w:val="26"/>
        </w:rPr>
      </w:pPr>
    </w:p>
    <w:p w:rsidR="00E505A8" w:rsidRPr="00A12B1A" w:rsidRDefault="00E505A8" w:rsidP="00A12B1A">
      <w:pPr>
        <w:pStyle w:val="NoSpacing"/>
        <w:ind w:firstLine="426"/>
        <w:contextualSpacing/>
        <w:jc w:val="both"/>
        <w:rPr>
          <w:sz w:val="26"/>
          <w:szCs w:val="26"/>
        </w:rPr>
      </w:pPr>
      <w:r w:rsidRPr="00A12B1A">
        <w:rPr>
          <w:sz w:val="26"/>
          <w:szCs w:val="26"/>
        </w:rPr>
        <w:t xml:space="preserve">2. Контроль за исполнением настоящего постановления возложить на заместителя главы администрации </w:t>
      </w:r>
      <w:r w:rsidRPr="00A12B1A">
        <w:rPr>
          <w:bCs/>
          <w:sz w:val="26"/>
          <w:szCs w:val="26"/>
        </w:rPr>
        <w:t>Ивантеевского</w:t>
      </w:r>
      <w:r w:rsidRPr="00A12B1A">
        <w:rPr>
          <w:sz w:val="26"/>
          <w:szCs w:val="26"/>
        </w:rPr>
        <w:t xml:space="preserve"> муниципального района Коваленко В.И.</w:t>
      </w:r>
    </w:p>
    <w:p w:rsidR="00E505A8" w:rsidRDefault="00E505A8" w:rsidP="00A12B1A">
      <w:pPr>
        <w:pStyle w:val="NoSpacing"/>
        <w:ind w:firstLine="426"/>
        <w:contextualSpacing/>
        <w:jc w:val="both"/>
        <w:rPr>
          <w:sz w:val="26"/>
          <w:szCs w:val="26"/>
        </w:rPr>
      </w:pPr>
    </w:p>
    <w:p w:rsidR="00E505A8" w:rsidRPr="00A12B1A" w:rsidRDefault="00E505A8" w:rsidP="00A12B1A">
      <w:pPr>
        <w:pStyle w:val="NoSpacing"/>
        <w:ind w:firstLine="426"/>
        <w:contextualSpacing/>
        <w:jc w:val="both"/>
        <w:rPr>
          <w:sz w:val="26"/>
          <w:szCs w:val="26"/>
        </w:rPr>
      </w:pPr>
      <w:r w:rsidRPr="00A12B1A">
        <w:rPr>
          <w:sz w:val="26"/>
          <w:szCs w:val="26"/>
        </w:rPr>
        <w:t>3.  Настоящее постановление вступает в силу со дня  его подписания.</w:t>
      </w:r>
    </w:p>
    <w:p w:rsidR="00E505A8" w:rsidRPr="00A12B1A" w:rsidRDefault="00E505A8" w:rsidP="00A12B1A">
      <w:pPr>
        <w:pStyle w:val="NoSpacing"/>
        <w:contextualSpacing/>
        <w:jc w:val="both"/>
        <w:rPr>
          <w:b/>
          <w:sz w:val="26"/>
          <w:szCs w:val="26"/>
        </w:rPr>
      </w:pPr>
    </w:p>
    <w:p w:rsidR="00E505A8" w:rsidRPr="00A12B1A" w:rsidRDefault="00E505A8" w:rsidP="00A12B1A">
      <w:pPr>
        <w:pStyle w:val="NoSpacing"/>
        <w:contextualSpacing/>
        <w:jc w:val="both"/>
        <w:rPr>
          <w:b/>
          <w:sz w:val="26"/>
          <w:szCs w:val="26"/>
        </w:rPr>
      </w:pPr>
    </w:p>
    <w:p w:rsidR="00E505A8" w:rsidRPr="00A12B1A" w:rsidRDefault="00E505A8" w:rsidP="0079456B">
      <w:pPr>
        <w:pStyle w:val="NoSpacing"/>
        <w:ind w:firstLine="426"/>
        <w:contextualSpacing/>
        <w:jc w:val="both"/>
        <w:rPr>
          <w:b/>
          <w:sz w:val="26"/>
          <w:szCs w:val="26"/>
        </w:rPr>
      </w:pPr>
      <w:r w:rsidRPr="00A12B1A">
        <w:rPr>
          <w:b/>
          <w:sz w:val="26"/>
          <w:szCs w:val="26"/>
        </w:rPr>
        <w:t xml:space="preserve">Глава  администрации </w:t>
      </w:r>
    </w:p>
    <w:p w:rsidR="00E505A8" w:rsidRPr="00A12B1A" w:rsidRDefault="00E505A8" w:rsidP="0079456B">
      <w:pPr>
        <w:pStyle w:val="NoSpacing"/>
        <w:ind w:firstLine="426"/>
        <w:contextualSpacing/>
        <w:jc w:val="both"/>
        <w:rPr>
          <w:b/>
          <w:sz w:val="26"/>
          <w:szCs w:val="26"/>
        </w:rPr>
      </w:pPr>
      <w:r w:rsidRPr="00A12B1A">
        <w:rPr>
          <w:b/>
          <w:sz w:val="26"/>
          <w:szCs w:val="26"/>
        </w:rPr>
        <w:t>Ивантеевского</w:t>
      </w:r>
    </w:p>
    <w:p w:rsidR="00E505A8" w:rsidRPr="00A12B1A" w:rsidRDefault="00E505A8" w:rsidP="0079456B">
      <w:pPr>
        <w:pStyle w:val="NoSpacing"/>
        <w:ind w:firstLine="426"/>
        <w:contextualSpacing/>
        <w:jc w:val="both"/>
        <w:rPr>
          <w:b/>
          <w:sz w:val="26"/>
          <w:szCs w:val="26"/>
        </w:rPr>
      </w:pPr>
      <w:r w:rsidRPr="00A12B1A">
        <w:rPr>
          <w:b/>
          <w:sz w:val="26"/>
          <w:szCs w:val="26"/>
        </w:rPr>
        <w:t>муниципального района                                                         С.К. Никифоров</w:t>
      </w:r>
    </w:p>
    <w:p w:rsidR="00E505A8" w:rsidRPr="00A12B1A" w:rsidRDefault="00E505A8" w:rsidP="00A12B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E972AA" w:rsidRDefault="00E505A8" w:rsidP="00A12B1A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  <w:r w:rsidRPr="00E972AA">
        <w:rPr>
          <w:rFonts w:ascii="Times New Roman" w:hAnsi="Times New Roman"/>
          <w:bCs/>
        </w:rPr>
        <w:t>Приложение</w:t>
      </w:r>
    </w:p>
    <w:p w:rsidR="00E505A8" w:rsidRPr="00E972AA" w:rsidRDefault="00E505A8" w:rsidP="00A12B1A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  <w:r w:rsidRPr="00E972AA">
        <w:rPr>
          <w:rFonts w:ascii="Times New Roman" w:hAnsi="Times New Roman"/>
          <w:bCs/>
        </w:rPr>
        <w:t>к постановлению администрации</w:t>
      </w:r>
    </w:p>
    <w:p w:rsidR="00E505A8" w:rsidRPr="00E972AA" w:rsidRDefault="00E505A8" w:rsidP="00A12B1A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  <w:r w:rsidRPr="00E972AA">
        <w:rPr>
          <w:rFonts w:ascii="Times New Roman" w:hAnsi="Times New Roman"/>
          <w:bCs/>
        </w:rPr>
        <w:t>Ивантеевского муниципального района</w:t>
      </w:r>
    </w:p>
    <w:p w:rsidR="00E505A8" w:rsidRPr="00E972AA" w:rsidRDefault="00E505A8" w:rsidP="00A12B1A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  <w:r w:rsidRPr="00E972AA">
        <w:rPr>
          <w:rFonts w:ascii="Times New Roman" w:hAnsi="Times New Roman"/>
          <w:bCs/>
        </w:rPr>
        <w:t xml:space="preserve">от ____________ </w:t>
      </w:r>
      <w:r w:rsidRPr="00E972AA">
        <w:rPr>
          <w:rFonts w:ascii="Times New Roman" w:hAnsi="Times New Roman"/>
        </w:rPr>
        <w:t>№ ____</w:t>
      </w:r>
    </w:p>
    <w:p w:rsidR="00E505A8" w:rsidRPr="00A12B1A" w:rsidRDefault="00E505A8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12B1A">
        <w:rPr>
          <w:rFonts w:ascii="Times New Roman" w:hAnsi="Times New Roman"/>
          <w:b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E505A8" w:rsidRPr="00A12B1A" w:rsidRDefault="00E505A8" w:rsidP="00A12B1A">
      <w:pPr>
        <w:pStyle w:val="NoSpacing"/>
        <w:contextualSpacing/>
        <w:jc w:val="center"/>
        <w:rPr>
          <w:b/>
          <w:sz w:val="28"/>
          <w:szCs w:val="28"/>
        </w:rPr>
      </w:pPr>
      <w:r w:rsidRPr="00A12B1A">
        <w:rPr>
          <w:b/>
          <w:sz w:val="28"/>
          <w:szCs w:val="28"/>
        </w:rPr>
        <w:t>«Выдача заключения о признании жилого помещения</w:t>
      </w:r>
    </w:p>
    <w:p w:rsidR="00E505A8" w:rsidRPr="00A12B1A" w:rsidRDefault="00E505A8" w:rsidP="00A12B1A">
      <w:pPr>
        <w:pStyle w:val="NoSpacing"/>
        <w:contextualSpacing/>
        <w:jc w:val="center"/>
        <w:rPr>
          <w:b/>
          <w:bCs/>
          <w:sz w:val="28"/>
          <w:szCs w:val="28"/>
        </w:rPr>
      </w:pPr>
      <w:r w:rsidRPr="00A12B1A">
        <w:rPr>
          <w:b/>
          <w:sz w:val="28"/>
          <w:szCs w:val="28"/>
        </w:rPr>
        <w:t>пригодным (непригодным) для постоянного проживания»</w:t>
      </w:r>
    </w:p>
    <w:p w:rsidR="00E505A8" w:rsidRDefault="00E505A8" w:rsidP="00A12B1A">
      <w:pPr>
        <w:pStyle w:val="Heading1"/>
        <w:tabs>
          <w:tab w:val="left" w:pos="0"/>
        </w:tabs>
        <w:spacing w:line="240" w:lineRule="auto"/>
        <w:contextualSpacing/>
        <w:jc w:val="center"/>
        <w:rPr>
          <w:rStyle w:val="Strong"/>
          <w:b/>
          <w:bCs/>
          <w:color w:val="000000"/>
          <w:sz w:val="24"/>
          <w:szCs w:val="24"/>
        </w:rPr>
      </w:pPr>
    </w:p>
    <w:p w:rsidR="00E505A8" w:rsidRPr="00A12B1A" w:rsidRDefault="00E505A8" w:rsidP="00A12B1A">
      <w:pPr>
        <w:pStyle w:val="Heading1"/>
        <w:tabs>
          <w:tab w:val="left" w:pos="0"/>
        </w:tabs>
        <w:spacing w:line="240" w:lineRule="auto"/>
        <w:contextualSpacing/>
        <w:jc w:val="center"/>
        <w:rPr>
          <w:rStyle w:val="Strong"/>
          <w:b/>
          <w:bCs/>
          <w:color w:val="000000"/>
          <w:sz w:val="24"/>
          <w:szCs w:val="24"/>
        </w:rPr>
      </w:pPr>
    </w:p>
    <w:p w:rsidR="00E505A8" w:rsidRPr="00973536" w:rsidRDefault="00E505A8" w:rsidP="0097353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Style w:val="Strong"/>
          <w:rFonts w:ascii="Times New Roman" w:hAnsi="Times New Roman"/>
          <w:bCs w:val="0"/>
          <w:color w:val="000000"/>
          <w:sz w:val="24"/>
          <w:szCs w:val="24"/>
        </w:rPr>
      </w:pPr>
      <w:r w:rsidRPr="00973536">
        <w:rPr>
          <w:rStyle w:val="Strong"/>
          <w:rFonts w:ascii="Times New Roman" w:hAnsi="Times New Roman"/>
          <w:bCs w:val="0"/>
          <w:color w:val="000000"/>
          <w:sz w:val="24"/>
          <w:szCs w:val="24"/>
        </w:rPr>
        <w:t>Общие положения</w:t>
      </w:r>
    </w:p>
    <w:p w:rsidR="00E505A8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lang w:val="en-US"/>
        </w:rPr>
      </w:pPr>
    </w:p>
    <w:p w:rsidR="00E505A8" w:rsidRPr="00E972AA" w:rsidRDefault="00E505A8" w:rsidP="00E972AA">
      <w:pPr>
        <w:pStyle w:val="NormalWeb"/>
        <w:spacing w:before="0" w:beforeAutospacing="0" w:after="0" w:afterAutospacing="0"/>
        <w:contextualSpacing/>
        <w:jc w:val="both"/>
        <w:rPr>
          <w:b/>
        </w:rPr>
      </w:pPr>
      <w:r w:rsidRPr="00E972AA">
        <w:rPr>
          <w:b/>
        </w:rPr>
        <w:t xml:space="preserve">Предмет регулирования регламента. </w:t>
      </w:r>
    </w:p>
    <w:p w:rsidR="00E505A8" w:rsidRPr="00973536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b/>
        </w:rPr>
      </w:pPr>
    </w:p>
    <w:p w:rsidR="00E505A8" w:rsidRPr="00A12B1A" w:rsidRDefault="00E505A8" w:rsidP="00E972A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12B1A">
        <w:rPr>
          <w:rFonts w:ascii="Times New Roman" w:hAnsi="Times New Roman"/>
          <w:sz w:val="24"/>
          <w:szCs w:val="24"/>
        </w:rPr>
        <w:t xml:space="preserve">Административный </w:t>
      </w:r>
      <w:bookmarkStart w:id="1" w:name="YANDEX_8"/>
      <w:bookmarkEnd w:id="1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"YANDEX_7"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YANDEX_7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регламент </w:t>
      </w:r>
      <w:hyperlink r:id="rId5" w:anchor="YANDEX_9" w:history="1">
        <w:r w:rsidRPr="007B13C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YANDEX_9</w:t>
        </w:r>
      </w:hyperlink>
      <w:r w:rsidRPr="00A12B1A">
        <w:rPr>
          <w:rFonts w:ascii="Times New Roman" w:hAnsi="Times New Roman"/>
          <w:sz w:val="24"/>
          <w:szCs w:val="24"/>
        </w:rPr>
        <w:t xml:space="preserve"> предоставления муници</w:t>
      </w:r>
      <w:r>
        <w:rPr>
          <w:rFonts w:ascii="Times New Roman" w:hAnsi="Times New Roman"/>
          <w:sz w:val="24"/>
          <w:szCs w:val="24"/>
        </w:rPr>
        <w:t xml:space="preserve">пальной услуги (далее–услуга) </w:t>
      </w:r>
      <w:r w:rsidRPr="00A12B1A">
        <w:rPr>
          <w:rFonts w:ascii="Times New Roman" w:hAnsi="Times New Roman"/>
          <w:sz w:val="26"/>
          <w:szCs w:val="26"/>
        </w:rPr>
        <w:t>«Выдача заключения о признании жилого помещения пригодным (непригодным) для постоянного проживания»</w:t>
      </w:r>
      <w:r w:rsidRPr="00A12B1A">
        <w:rPr>
          <w:rFonts w:ascii="Times New Roman" w:hAnsi="Times New Roman"/>
          <w:sz w:val="24"/>
          <w:szCs w:val="24"/>
        </w:rPr>
        <w:t>(далее –</w:t>
      </w:r>
      <w:bookmarkStart w:id="2" w:name="YANDEX_16"/>
      <w:bookmarkEnd w:id="2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"YANDEX_15"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YANDEX_15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регламент </w:t>
      </w:r>
      <w:hyperlink r:id="rId6" w:anchor="YANDEX_17" w:history="1">
        <w:r w:rsidRPr="007B13C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YANDEX_17</w:t>
        </w:r>
      </w:hyperlink>
      <w:r w:rsidRPr="00A12B1A">
        <w:rPr>
          <w:rFonts w:ascii="Times New Roman" w:hAnsi="Times New Roman"/>
          <w:sz w:val="24"/>
          <w:szCs w:val="24"/>
        </w:rPr>
        <w:t xml:space="preserve">) определяет порядок, сроки и последовательность действий (административных процедур) по предоставлению муниципальной услуги. </w:t>
      </w:r>
    </w:p>
    <w:p w:rsidR="00E505A8" w:rsidRDefault="00E505A8" w:rsidP="009735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E972AA" w:rsidRDefault="00E505A8" w:rsidP="00E972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72AA">
        <w:rPr>
          <w:rFonts w:ascii="Times New Roman" w:hAnsi="Times New Roman"/>
          <w:b/>
          <w:sz w:val="24"/>
          <w:szCs w:val="24"/>
        </w:rPr>
        <w:t>Круг заявителей.</w:t>
      </w:r>
    </w:p>
    <w:p w:rsidR="00E505A8" w:rsidRPr="00E972AA" w:rsidRDefault="00E505A8" w:rsidP="00E972A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12B1A">
        <w:rPr>
          <w:rFonts w:ascii="Times New Roman" w:hAnsi="Times New Roman"/>
          <w:color w:val="000000"/>
          <w:sz w:val="24"/>
          <w:szCs w:val="24"/>
        </w:rPr>
        <w:t>Право на получение муниципальной услуги имеют собственники помещений, наниматели, либо органы уполномоченные на проведение государственного контроля и надзора, по вопросам, отнесенным к их компетенции</w:t>
      </w:r>
      <w:r w:rsidRPr="00A12B1A">
        <w:rPr>
          <w:rFonts w:ascii="Times New Roman" w:hAnsi="Times New Roman"/>
          <w:sz w:val="24"/>
          <w:szCs w:val="24"/>
        </w:rPr>
        <w:t xml:space="preserve">. </w:t>
      </w:r>
    </w:p>
    <w:p w:rsidR="00E505A8" w:rsidRPr="00A12B1A" w:rsidRDefault="00E505A8" w:rsidP="00A12B1A">
      <w:pPr>
        <w:pStyle w:val="Heading1"/>
        <w:tabs>
          <w:tab w:val="left" w:pos="0"/>
        </w:tabs>
        <w:spacing w:line="240" w:lineRule="auto"/>
        <w:contextualSpacing/>
        <w:jc w:val="both"/>
        <w:rPr>
          <w:rStyle w:val="HTMLPreformattedChar"/>
          <w:rFonts w:ascii="Times New Roman" w:hAnsi="Times New Roman" w:cs="Times New Roman"/>
          <w:b w:val="0"/>
          <w:bCs w:val="0"/>
          <w:caps w:val="0"/>
          <w:color w:val="auto"/>
          <w:kern w:val="0"/>
          <w:sz w:val="24"/>
          <w:szCs w:val="24"/>
        </w:rPr>
      </w:pPr>
    </w:p>
    <w:p w:rsidR="00E505A8" w:rsidRDefault="00E505A8" w:rsidP="00E972AA">
      <w:pPr>
        <w:pStyle w:val="Heading1"/>
        <w:tabs>
          <w:tab w:val="left" w:pos="0"/>
        </w:tabs>
        <w:spacing w:line="240" w:lineRule="auto"/>
        <w:contextualSpacing/>
        <w:jc w:val="both"/>
        <w:rPr>
          <w:rStyle w:val="HTMLPreformattedChar"/>
          <w:rFonts w:ascii="Times New Roman" w:hAnsi="Times New Roman" w:cs="Times New Roman"/>
          <w:bCs w:val="0"/>
          <w:caps w:val="0"/>
          <w:color w:val="auto"/>
          <w:kern w:val="0"/>
          <w:sz w:val="24"/>
          <w:szCs w:val="24"/>
        </w:rPr>
      </w:pPr>
      <w:r w:rsidRPr="00E972AA">
        <w:rPr>
          <w:rStyle w:val="HTMLPreformattedChar"/>
          <w:rFonts w:ascii="Times New Roman" w:hAnsi="Times New Roman" w:cs="Times New Roman"/>
          <w:bCs w:val="0"/>
          <w:caps w:val="0"/>
          <w:color w:val="auto"/>
          <w:kern w:val="0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E505A8" w:rsidRPr="00E972AA" w:rsidRDefault="00E505A8" w:rsidP="00E972AA">
      <w:pPr>
        <w:pStyle w:val="Heading1"/>
        <w:tabs>
          <w:tab w:val="left" w:pos="0"/>
        </w:tabs>
        <w:spacing w:line="240" w:lineRule="auto"/>
        <w:ind w:left="720"/>
        <w:contextualSpacing/>
        <w:jc w:val="both"/>
        <w:rPr>
          <w:rStyle w:val="HTMLPreformattedChar"/>
          <w:rFonts w:ascii="Times New Roman" w:hAnsi="Times New Roman" w:cs="Times New Roman"/>
          <w:bCs w:val="0"/>
          <w:caps w:val="0"/>
          <w:color w:val="auto"/>
          <w:kern w:val="0"/>
          <w:sz w:val="24"/>
          <w:szCs w:val="24"/>
        </w:rPr>
      </w:pPr>
    </w:p>
    <w:p w:rsidR="00E505A8" w:rsidRPr="008205CB" w:rsidRDefault="00E505A8" w:rsidP="00CE2534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05CB">
        <w:rPr>
          <w:rFonts w:ascii="Times New Roman" w:hAnsi="Times New Roman" w:cs="Times New Roman"/>
          <w:sz w:val="24"/>
          <w:szCs w:val="24"/>
        </w:rPr>
        <w:t xml:space="preserve">Местонахождение Отдела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20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Ивантеевка</w:t>
      </w:r>
      <w:r w:rsidRPr="008205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Советская, д. №16.</w:t>
      </w:r>
    </w:p>
    <w:p w:rsidR="00E505A8" w:rsidRPr="008205CB" w:rsidRDefault="00E505A8" w:rsidP="00E972AA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05A8" w:rsidRPr="008205CB" w:rsidRDefault="00E505A8" w:rsidP="00E972AA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Г</w:t>
      </w:r>
      <w:r w:rsidRPr="008205CB">
        <w:rPr>
          <w:rFonts w:ascii="Times New Roman" w:hAnsi="Times New Roman" w:cs="Times New Roman"/>
          <w:sz w:val="24"/>
          <w:szCs w:val="24"/>
        </w:rPr>
        <w:t>рафик работы Отдела:</w:t>
      </w:r>
    </w:p>
    <w:p w:rsidR="00E505A8" w:rsidRDefault="00E505A8" w:rsidP="00E972AA">
      <w:pPr>
        <w:pStyle w:val="ConsPlusNormal0"/>
        <w:widowControl/>
        <w:ind w:left="780" w:firstLine="71"/>
        <w:jc w:val="both"/>
        <w:rPr>
          <w:rFonts w:ascii="Times New Roman" w:hAnsi="Times New Roman" w:cs="Times New Roman"/>
          <w:sz w:val="24"/>
          <w:szCs w:val="24"/>
        </w:rPr>
      </w:pPr>
    </w:p>
    <w:p w:rsidR="00E505A8" w:rsidRPr="001629D9" w:rsidRDefault="00E505A8" w:rsidP="00E972AA">
      <w:pPr>
        <w:pStyle w:val="ConsPlusNormal0"/>
        <w:widowControl/>
        <w:ind w:left="780" w:firstLine="71"/>
        <w:jc w:val="both"/>
        <w:rPr>
          <w:rFonts w:ascii="Times New Roman" w:hAnsi="Times New Roman" w:cs="Times New Roman"/>
          <w:sz w:val="24"/>
          <w:szCs w:val="24"/>
        </w:rPr>
      </w:pPr>
      <w:r w:rsidRPr="001629D9">
        <w:rPr>
          <w:rFonts w:ascii="Times New Roman" w:hAnsi="Times New Roman" w:cs="Times New Roman"/>
          <w:sz w:val="24"/>
          <w:szCs w:val="24"/>
        </w:rPr>
        <w:t>Рабочие дни:  Понедельник</w:t>
      </w:r>
      <w:r>
        <w:rPr>
          <w:rFonts w:ascii="Times New Roman" w:hAnsi="Times New Roman" w:cs="Times New Roman"/>
          <w:sz w:val="24"/>
          <w:szCs w:val="24"/>
        </w:rPr>
        <w:t xml:space="preserve">, Вторник, Четверг, </w:t>
      </w:r>
      <w:r w:rsidRPr="001629D9">
        <w:rPr>
          <w:rFonts w:ascii="Times New Roman" w:hAnsi="Times New Roman" w:cs="Times New Roman"/>
          <w:sz w:val="24"/>
          <w:szCs w:val="24"/>
        </w:rPr>
        <w:t>Пятница (с 8.00 до 17.00).</w:t>
      </w:r>
    </w:p>
    <w:p w:rsidR="00E505A8" w:rsidRDefault="00E505A8" w:rsidP="00E972AA">
      <w:pPr>
        <w:pStyle w:val="ConsPlusNormal0"/>
        <w:widowControl/>
        <w:ind w:left="780" w:firstLine="71"/>
        <w:jc w:val="both"/>
        <w:rPr>
          <w:rFonts w:ascii="Times New Roman" w:hAnsi="Times New Roman" w:cs="Times New Roman"/>
          <w:sz w:val="24"/>
          <w:szCs w:val="24"/>
        </w:rPr>
      </w:pPr>
      <w:r w:rsidRPr="00672F54">
        <w:rPr>
          <w:rFonts w:ascii="Times New Roman" w:hAnsi="Times New Roman" w:cs="Times New Roman"/>
          <w:sz w:val="24"/>
          <w:szCs w:val="24"/>
        </w:rPr>
        <w:t>Перерыв на обед: (с 12.00 до 13.00).</w:t>
      </w:r>
    </w:p>
    <w:p w:rsidR="00E505A8" w:rsidRPr="00672F54" w:rsidRDefault="00E505A8" w:rsidP="00E972AA">
      <w:pPr>
        <w:pStyle w:val="ConsPlusNormal0"/>
        <w:widowControl/>
        <w:ind w:left="780" w:firstLine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приемный день: Среда</w:t>
      </w:r>
    </w:p>
    <w:p w:rsidR="00E505A8" w:rsidRPr="008205CB" w:rsidRDefault="00E505A8" w:rsidP="00E972AA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Выходные дни:  </w:t>
      </w:r>
      <w:r w:rsidRPr="008205CB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>, Воскресенье.</w:t>
      </w:r>
    </w:p>
    <w:p w:rsidR="00E505A8" w:rsidRDefault="00E505A8" w:rsidP="00E972AA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5A8" w:rsidRPr="00C4114B" w:rsidRDefault="00E505A8" w:rsidP="00E972AA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14B">
        <w:rPr>
          <w:rFonts w:ascii="Times New Roman" w:hAnsi="Times New Roman" w:cs="Times New Roman"/>
          <w:i/>
          <w:sz w:val="24"/>
          <w:szCs w:val="24"/>
        </w:rPr>
        <w:t xml:space="preserve">Информация об организациях, участвующих в предоставлении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D2782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Pr="00C411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05A8" w:rsidRDefault="00E505A8" w:rsidP="00E972A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5A8" w:rsidRDefault="00E505A8" w:rsidP="00E972A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05CB">
        <w:rPr>
          <w:rFonts w:ascii="Times New Roman" w:hAnsi="Times New Roman" w:cs="Times New Roman"/>
          <w:sz w:val="24"/>
          <w:szCs w:val="24"/>
        </w:rPr>
        <w:t xml:space="preserve">Информация  о  порядке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может быть получена </w:t>
      </w:r>
      <w:r w:rsidRPr="008205CB">
        <w:rPr>
          <w:rFonts w:ascii="Times New Roman" w:hAnsi="Times New Roman" w:cs="Times New Roman"/>
          <w:sz w:val="24"/>
          <w:szCs w:val="24"/>
        </w:rPr>
        <w:t>по телефону:8(845</w:t>
      </w:r>
      <w:r w:rsidRPr="002B25EE">
        <w:rPr>
          <w:rFonts w:ascii="Times New Roman" w:hAnsi="Times New Roman" w:cs="Times New Roman"/>
          <w:sz w:val="24"/>
          <w:szCs w:val="24"/>
        </w:rPr>
        <w:t>79</w:t>
      </w:r>
      <w:r w:rsidRPr="008205CB">
        <w:rPr>
          <w:rFonts w:ascii="Times New Roman" w:hAnsi="Times New Roman" w:cs="Times New Roman"/>
          <w:sz w:val="24"/>
          <w:szCs w:val="24"/>
        </w:rPr>
        <w:t>)</w:t>
      </w:r>
      <w:r w:rsidRPr="002B25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-16-</w:t>
      </w:r>
      <w:r w:rsidRPr="002B25EE">
        <w:rPr>
          <w:rFonts w:ascii="Times New Roman" w:hAnsi="Times New Roman" w:cs="Times New Roman"/>
          <w:sz w:val="24"/>
          <w:szCs w:val="24"/>
        </w:rPr>
        <w:t>41</w:t>
      </w:r>
      <w:r w:rsidRPr="008205CB">
        <w:rPr>
          <w:rFonts w:ascii="Times New Roman" w:hAnsi="Times New Roman" w:cs="Times New Roman"/>
          <w:sz w:val="24"/>
          <w:szCs w:val="24"/>
        </w:rPr>
        <w:t xml:space="preserve"> и 8(845</w:t>
      </w:r>
      <w:r w:rsidRPr="002B25EE">
        <w:rPr>
          <w:rFonts w:ascii="Times New Roman" w:hAnsi="Times New Roman" w:cs="Times New Roman"/>
          <w:sz w:val="24"/>
          <w:szCs w:val="24"/>
        </w:rPr>
        <w:t>79</w:t>
      </w:r>
      <w:r w:rsidRPr="008205CB">
        <w:rPr>
          <w:rFonts w:ascii="Times New Roman" w:hAnsi="Times New Roman" w:cs="Times New Roman"/>
          <w:sz w:val="24"/>
          <w:szCs w:val="24"/>
        </w:rPr>
        <w:t>)</w:t>
      </w:r>
      <w:r w:rsidRPr="002B25EE">
        <w:rPr>
          <w:rFonts w:ascii="Times New Roman" w:hAnsi="Times New Roman" w:cs="Times New Roman"/>
          <w:sz w:val="24"/>
          <w:szCs w:val="24"/>
        </w:rPr>
        <w:t>5-16-53</w:t>
      </w:r>
      <w:r w:rsidRPr="00820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5A8" w:rsidRDefault="00E505A8" w:rsidP="00E972A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5A8" w:rsidRDefault="00E505A8" w:rsidP="00E972AA">
      <w:pPr>
        <w:tabs>
          <w:tab w:val="left" w:pos="708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205CB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Pr="008205CB">
        <w:rPr>
          <w:rFonts w:ascii="Times New Roman" w:hAnsi="Times New Roman"/>
          <w:sz w:val="24"/>
          <w:szCs w:val="24"/>
        </w:rPr>
        <w:t>сайта администрации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 w:rsidRPr="005F763E">
          <w:rPr>
            <w:rStyle w:val="Hyperlink"/>
            <w:rFonts w:ascii="Times New Roman" w:hAnsi="Times New Roman"/>
            <w:sz w:val="24"/>
            <w:szCs w:val="24"/>
          </w:rPr>
          <w:t>http://ivanteevka.sarmo.ru/</w:t>
        </w:r>
      </w:hyperlink>
    </w:p>
    <w:p w:rsidR="00E505A8" w:rsidRPr="002B25EE" w:rsidRDefault="00E505A8" w:rsidP="00E972AA">
      <w:pPr>
        <w:tabs>
          <w:tab w:val="left" w:pos="708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администрации:  </w:t>
      </w:r>
      <w:hyperlink r:id="rId8" w:history="1">
        <w:r w:rsidRPr="007C2072">
          <w:rPr>
            <w:rStyle w:val="Hyperlink"/>
            <w:rFonts w:ascii="Times New Roman" w:hAnsi="Times New Roman"/>
            <w:sz w:val="24"/>
            <w:szCs w:val="24"/>
            <w:lang w:val="en-US"/>
          </w:rPr>
          <w:t>iva</w:t>
        </w:r>
        <w:r w:rsidRPr="007C2072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7C2072">
          <w:rPr>
            <w:rStyle w:val="Hyperlink"/>
            <w:rFonts w:ascii="Times New Roman" w:hAnsi="Times New Roman"/>
            <w:sz w:val="24"/>
            <w:szCs w:val="24"/>
            <w:lang w:val="en-US"/>
          </w:rPr>
          <w:t>omo</w:t>
        </w:r>
        <w:r w:rsidRPr="007C207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7C2072">
          <w:rPr>
            <w:rStyle w:val="Hyperlink"/>
            <w:rFonts w:ascii="Times New Roman" w:hAnsi="Times New Roman"/>
            <w:sz w:val="24"/>
            <w:szCs w:val="24"/>
            <w:lang w:val="en-US"/>
          </w:rPr>
          <w:t>rambler</w:t>
        </w:r>
        <w:r w:rsidRPr="007C207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C207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505A8" w:rsidRDefault="00E505A8" w:rsidP="00E972AA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о порядке </w:t>
      </w:r>
      <w:r w:rsidRPr="008205CB">
        <w:rPr>
          <w:rFonts w:ascii="Times New Roman" w:hAnsi="Times New Roman" w:cs="Times New Roman"/>
          <w:sz w:val="24"/>
          <w:szCs w:val="24"/>
        </w:rPr>
        <w:t>предоставления муниципальной  услуги размещается 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(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gosuslugi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 (далее – Портал), на официальном сайте администрации Ивантеевского муниципального района в сети «Интернет» (далее – Сайт), на информационном стенде.</w:t>
      </w:r>
    </w:p>
    <w:p w:rsidR="00E505A8" w:rsidRDefault="00E505A8" w:rsidP="00E972A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05A8" w:rsidRDefault="00E505A8" w:rsidP="00E972A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8.Информационный стенд оборудован при входе в помещение Отдела. </w:t>
      </w:r>
    </w:p>
    <w:p w:rsidR="00E505A8" w:rsidRDefault="00E505A8" w:rsidP="00E972AA">
      <w:pPr>
        <w:pStyle w:val="ConsPlusNormal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5A8" w:rsidRDefault="00E505A8" w:rsidP="00E972A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9.Письменное обращение граждан по почтовому адресу: 413950, Саратовская область, с. Ивантеевка, ул. Советская, д. №16; </w:t>
      </w:r>
    </w:p>
    <w:p w:rsidR="00E505A8" w:rsidRPr="00A12B1A" w:rsidRDefault="00E505A8" w:rsidP="00A12B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Pr="00E972AA" w:rsidRDefault="00E505A8" w:rsidP="00E972AA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972AA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E505A8" w:rsidRPr="00A12B1A" w:rsidRDefault="00E505A8" w:rsidP="00E972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72AA">
        <w:rPr>
          <w:rFonts w:ascii="Times New Roman" w:hAnsi="Times New Roman"/>
          <w:b/>
          <w:sz w:val="24"/>
          <w:szCs w:val="24"/>
        </w:rPr>
        <w:t>Наименование муниципальной услуги.</w:t>
      </w:r>
    </w:p>
    <w:p w:rsidR="00E505A8" w:rsidRPr="00E972A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12B1A">
        <w:rPr>
          <w:rFonts w:ascii="Times New Roman" w:hAnsi="Times New Roman"/>
          <w:sz w:val="24"/>
          <w:szCs w:val="24"/>
        </w:rPr>
        <w:t>Выдача </w:t>
      </w:r>
      <w:hyperlink r:id="rId10" w:anchor="YANDEX_45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YANDEX_45</w:t>
        </w:r>
      </w:hyperlink>
      <w:bookmarkStart w:id="3" w:name="YANDEX_45"/>
      <w:bookmarkEnd w:id="3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"YANDEX_44"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YANDEX_44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заключений </w:t>
      </w:r>
      <w:hyperlink r:id="rId11" w:anchor="YANDEX_46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YANDEX_46</w:t>
        </w:r>
      </w:hyperlink>
      <w:bookmarkStart w:id="4" w:name="YANDEX_46"/>
      <w:bookmarkEnd w:id="4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"YANDEX_45"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YANDEX_45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о </w:t>
      </w:r>
      <w:hyperlink r:id="rId12" w:anchor="YANDEX_47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YANDEX_47</w:t>
        </w:r>
      </w:hyperlink>
      <w:bookmarkStart w:id="5" w:name="YANDEX_47"/>
      <w:bookmarkEnd w:id="5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"YANDEX_46"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YANDEX_46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признании </w:t>
      </w:r>
      <w:hyperlink r:id="rId13" w:anchor="YANDEX_48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YANDEX_48</w:t>
        </w:r>
      </w:hyperlink>
      <w:bookmarkStart w:id="6" w:name="YANDEX_48"/>
      <w:bookmarkEnd w:id="6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"YANDEX_47"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YANDEX_47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жилого помещения пригодным</w:t>
      </w:r>
      <w:bookmarkStart w:id="7" w:name="YANDEX_50"/>
      <w:bookmarkEnd w:id="7"/>
      <w:r w:rsidRPr="00A12B1A">
        <w:rPr>
          <w:rFonts w:ascii="Times New Roman" w:hAnsi="Times New Roman"/>
          <w:sz w:val="24"/>
          <w:szCs w:val="24"/>
        </w:rPr>
        <w:t xml:space="preserve"> (</w:t>
      </w:r>
      <w:hyperlink r:id="rId14" w:anchor="YANDEX_49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YANDEX_49</w:t>
        </w:r>
      </w:hyperlink>
      <w:r w:rsidRPr="00A12B1A">
        <w:rPr>
          <w:rFonts w:ascii="Times New Roman" w:hAnsi="Times New Roman"/>
          <w:sz w:val="24"/>
          <w:szCs w:val="24"/>
        </w:rPr>
        <w:t>непригодным) </w:t>
      </w:r>
      <w:hyperlink r:id="rId15" w:anchor="YANDEX_51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YANDEX_51</w:t>
        </w:r>
      </w:hyperlink>
      <w:r w:rsidRPr="00A12B1A">
        <w:rPr>
          <w:rFonts w:ascii="Times New Roman" w:hAnsi="Times New Roman"/>
          <w:sz w:val="24"/>
          <w:szCs w:val="24"/>
        </w:rPr>
        <w:t xml:space="preserve"> для проживания.</w:t>
      </w:r>
    </w:p>
    <w:p w:rsidR="00E505A8" w:rsidRPr="00E972A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72AA">
        <w:rPr>
          <w:rFonts w:ascii="Times New Roman" w:hAnsi="Times New Roman"/>
          <w:b/>
          <w:color w:val="000000"/>
          <w:sz w:val="24"/>
          <w:szCs w:val="24"/>
        </w:rPr>
        <w:t>Наименование структурного подразделения, предоставляющего муниципальную услугу.</w:t>
      </w:r>
    </w:p>
    <w:p w:rsidR="00E505A8" w:rsidRPr="00E972A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05A8" w:rsidRPr="00A12B1A" w:rsidRDefault="00E505A8" w:rsidP="00A12B1A">
      <w:pPr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/>
          <w:color w:val="000000"/>
          <w:sz w:val="24"/>
          <w:szCs w:val="24"/>
        </w:rPr>
        <w:t>отделом архитектуры и капитального строительства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</w:rPr>
        <w:t>Ивантеевского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CE2534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CE2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A12B1A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 является </w:t>
      </w:r>
    </w:p>
    <w:p w:rsidR="00E505A8" w:rsidRDefault="00E505A8" w:rsidP="00CE2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B1A">
        <w:rPr>
          <w:rFonts w:ascii="Times New Roman" w:hAnsi="Times New Roman"/>
          <w:sz w:val="24"/>
          <w:szCs w:val="24"/>
        </w:rPr>
        <w:t xml:space="preserve">направление заявителю </w:t>
      </w:r>
      <w:bookmarkStart w:id="8" w:name="YANDEX_53"/>
      <w:bookmarkEnd w:id="8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"YANDEX_52"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YANDEX_52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заключения </w:t>
      </w:r>
      <w:hyperlink r:id="rId16" w:anchor="YANDEX_54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YANDEX_54</w:t>
        </w:r>
      </w:hyperlink>
      <w:r w:rsidRPr="00A12B1A">
        <w:rPr>
          <w:rFonts w:ascii="Times New Roman" w:hAnsi="Times New Roman"/>
          <w:sz w:val="24"/>
          <w:szCs w:val="24"/>
        </w:rPr>
        <w:t xml:space="preserve"> комиссии </w:t>
      </w:r>
      <w:bookmarkStart w:id="9" w:name="YANDEX_54"/>
      <w:bookmarkEnd w:id="9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"YANDEX_53"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YANDEX_53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или акта обследования о </w:t>
      </w:r>
      <w:hyperlink r:id="rId17" w:anchor="YANDEX_55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YANDEX_55</w:t>
        </w:r>
      </w:hyperlink>
      <w:bookmarkStart w:id="10" w:name="YANDEX_55"/>
      <w:bookmarkEnd w:id="10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"YANDEX_54"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YANDEX_54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признании </w:t>
      </w:r>
      <w:hyperlink r:id="rId18" w:anchor="YANDEX_56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YANDEX_56</w:t>
        </w:r>
      </w:hyperlink>
      <w:bookmarkStart w:id="11" w:name="YANDEX_56"/>
      <w:bookmarkEnd w:id="11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"YANDEX_55"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YANDEX_55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жилого </w:t>
      </w:r>
      <w:hyperlink r:id="rId19" w:anchor="YANDEX_57" w:history="1">
        <w:r w:rsidRPr="007B13C2">
          <w:rPr>
            <w:rStyle w:val="Hyperlink"/>
            <w:lang w:val="en-US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YANDEX_57</w:t>
        </w:r>
      </w:hyperlink>
      <w:r w:rsidRPr="007B13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2B1A">
        <w:rPr>
          <w:rFonts w:ascii="Times New Roman" w:hAnsi="Times New Roman"/>
          <w:sz w:val="24"/>
          <w:szCs w:val="24"/>
        </w:rPr>
        <w:t>помещения</w:t>
      </w:r>
      <w:r w:rsidRPr="007B13C2">
        <w:rPr>
          <w:rFonts w:ascii="Times New Roman" w:hAnsi="Times New Roman"/>
          <w:sz w:val="24"/>
          <w:szCs w:val="24"/>
          <w:lang w:val="en-US"/>
        </w:rPr>
        <w:t> </w:t>
      </w:r>
      <w:hyperlink r:id="rId20" w:anchor="YANDEX_58" w:history="1">
        <w:r w:rsidRPr="007B13C2">
          <w:rPr>
            <w:rStyle w:val="Hyperlink"/>
            <w:lang w:val="en-US"/>
          </w:rPr>
          <w:t>http</w:t>
        </w:r>
        <w:r w:rsidRPr="007B13C2">
          <w:rPr>
            <w:rStyle w:val="Hyperlink"/>
          </w:rPr>
          <w:t>://</w:t>
        </w:r>
        <w:r w:rsidRPr="007B13C2">
          <w:rPr>
            <w:rStyle w:val="Hyperlink"/>
            <w:lang w:val="en-US"/>
          </w:rPr>
          <w:t>hghltd</w:t>
        </w:r>
        <w:r w:rsidRPr="007B13C2">
          <w:rPr>
            <w:rStyle w:val="Hyperlink"/>
          </w:rPr>
          <w:t>.</w:t>
        </w:r>
        <w:r w:rsidRPr="007B13C2">
          <w:rPr>
            <w:rStyle w:val="Hyperlink"/>
            <w:lang w:val="en-US"/>
          </w:rPr>
          <w:t>yandex</w:t>
        </w:r>
        <w:r w:rsidRPr="007B13C2">
          <w:rPr>
            <w:rStyle w:val="Hyperlink"/>
          </w:rPr>
          <w:t>.</w:t>
        </w:r>
        <w:r w:rsidRPr="007B13C2">
          <w:rPr>
            <w:rStyle w:val="Hyperlink"/>
            <w:lang w:val="en-US"/>
          </w:rPr>
          <w:t>net</w:t>
        </w:r>
        <w:r w:rsidRPr="007B13C2">
          <w:rPr>
            <w:rStyle w:val="Hyperlink"/>
          </w:rPr>
          <w:t>/</w:t>
        </w:r>
        <w:r w:rsidRPr="007B13C2">
          <w:rPr>
            <w:rStyle w:val="Hyperlink"/>
            <w:lang w:val="en-US"/>
          </w:rPr>
          <w:t>yandbtm</w:t>
        </w:r>
        <w:r w:rsidRPr="007B13C2">
          <w:rPr>
            <w:rStyle w:val="Hyperlink"/>
          </w:rPr>
          <w:t>?</w:t>
        </w:r>
        <w:r w:rsidRPr="007B13C2">
          <w:rPr>
            <w:rStyle w:val="Hyperlink"/>
            <w:lang w:val="en-US"/>
          </w:rPr>
          <w:t>fmode</w:t>
        </w:r>
        <w:r w:rsidRPr="007B13C2">
          <w:rPr>
            <w:rStyle w:val="Hyperlink"/>
          </w:rPr>
          <w:t>=</w:t>
        </w:r>
        <w:r w:rsidRPr="007B13C2">
          <w:rPr>
            <w:rStyle w:val="Hyperlink"/>
            <w:lang w:val="en-US"/>
          </w:rPr>
          <w:t>envelope</w:t>
        </w:r>
        <w:r w:rsidRPr="007B13C2">
          <w:rPr>
            <w:rStyle w:val="Hyperlink"/>
          </w:rPr>
          <w:t>&amp;</w:t>
        </w:r>
        <w:r w:rsidRPr="007B13C2">
          <w:rPr>
            <w:rStyle w:val="Hyperlink"/>
            <w:lang w:val="en-US"/>
          </w:rPr>
          <w:t>url</w:t>
        </w:r>
        <w:r w:rsidRPr="007B13C2">
          <w:rPr>
            <w:rStyle w:val="Hyperlink"/>
          </w:rPr>
          <w:t>=</w:t>
        </w:r>
        <w:r w:rsidRPr="007B13C2">
          <w:rPr>
            <w:rStyle w:val="Hyperlink"/>
            <w:lang w:val="en-US"/>
          </w:rPr>
          <w:t>http</w:t>
        </w:r>
        <w:r w:rsidRPr="007B13C2">
          <w:rPr>
            <w:rStyle w:val="Hyperlink"/>
          </w:rPr>
          <w:t>%3</w:t>
        </w:r>
        <w:r w:rsidRPr="007B13C2">
          <w:rPr>
            <w:rStyle w:val="Hyperlink"/>
            <w:lang w:val="en-US"/>
          </w:rPr>
          <w:t>A</w:t>
        </w:r>
        <w:r w:rsidRPr="007B13C2">
          <w:rPr>
            <w:rStyle w:val="Hyperlink"/>
          </w:rPr>
          <w:t>%2</w:t>
        </w:r>
        <w:r w:rsidRPr="007B13C2">
          <w:rPr>
            <w:rStyle w:val="Hyperlink"/>
            <w:lang w:val="en-US"/>
          </w:rPr>
          <w:t>F</w:t>
        </w:r>
        <w:r w:rsidRPr="007B13C2">
          <w:rPr>
            <w:rStyle w:val="Hyperlink"/>
          </w:rPr>
          <w:t>%2</w:t>
        </w:r>
        <w:r w:rsidRPr="007B13C2">
          <w:rPr>
            <w:rStyle w:val="Hyperlink"/>
            <w:lang w:val="en-US"/>
          </w:rPr>
          <w:t>Fpocrovka</w:t>
        </w:r>
        <w:r w:rsidRPr="007B13C2">
          <w:rPr>
            <w:rStyle w:val="Hyperlink"/>
          </w:rPr>
          <w:t>.</w:t>
        </w:r>
        <w:r w:rsidRPr="007B13C2">
          <w:rPr>
            <w:rStyle w:val="Hyperlink"/>
            <w:lang w:val="en-US"/>
          </w:rPr>
          <w:t>ru</w:t>
        </w:r>
        <w:r w:rsidRPr="007B13C2">
          <w:rPr>
            <w:rStyle w:val="Hyperlink"/>
          </w:rPr>
          <w:t>%2</w:t>
        </w:r>
        <w:r w:rsidRPr="007B13C2">
          <w:rPr>
            <w:rStyle w:val="Hyperlink"/>
            <w:lang w:val="en-US"/>
          </w:rPr>
          <w:t>Fdoc</w:t>
        </w:r>
        <w:r w:rsidRPr="007B13C2">
          <w:rPr>
            <w:rStyle w:val="Hyperlink"/>
          </w:rPr>
          <w:t>%2</w:t>
        </w:r>
        <w:r w:rsidRPr="007B13C2">
          <w:rPr>
            <w:rStyle w:val="Hyperlink"/>
            <w:lang w:val="en-US"/>
          </w:rPr>
          <w:t>Fproekt</w:t>
        </w:r>
        <w:r w:rsidRPr="007B13C2">
          <w:rPr>
            <w:rStyle w:val="Hyperlink"/>
          </w:rPr>
          <w:t>_</w:t>
        </w:r>
        <w:r w:rsidRPr="007B13C2">
          <w:rPr>
            <w:rStyle w:val="Hyperlink"/>
            <w:lang w:val="en-US"/>
          </w:rPr>
          <w:t>regl</w:t>
        </w:r>
        <w:r w:rsidRPr="007B13C2">
          <w:rPr>
            <w:rStyle w:val="Hyperlink"/>
          </w:rPr>
          <w:t>_34_</w:t>
        </w:r>
        <w:r w:rsidRPr="007B13C2">
          <w:rPr>
            <w:rStyle w:val="Hyperlink"/>
            <w:lang w:val="en-US"/>
          </w:rPr>
          <w:t>prizn</w:t>
        </w:r>
        <w:r w:rsidRPr="007B13C2">
          <w:rPr>
            <w:rStyle w:val="Hyperlink"/>
          </w:rPr>
          <w:t>_</w:t>
        </w:r>
        <w:r w:rsidRPr="007B13C2">
          <w:rPr>
            <w:rStyle w:val="Hyperlink"/>
            <w:lang w:val="en-US"/>
          </w:rPr>
          <w:t>nej</w:t>
        </w:r>
        <w:r w:rsidRPr="007B13C2">
          <w:rPr>
            <w:rStyle w:val="Hyperlink"/>
          </w:rPr>
          <w:t>.</w:t>
        </w:r>
        <w:r w:rsidRPr="007B13C2">
          <w:rPr>
            <w:rStyle w:val="Hyperlink"/>
            <w:lang w:val="en-US"/>
          </w:rPr>
          <w:t>doc</w:t>
        </w:r>
        <w:r w:rsidRPr="007B13C2">
          <w:rPr>
            <w:rStyle w:val="Hyperlink"/>
          </w:rPr>
          <w:t>&amp;</w:t>
        </w:r>
        <w:r w:rsidRPr="007B13C2">
          <w:rPr>
            <w:rStyle w:val="Hyperlink"/>
            <w:lang w:val="en-US"/>
          </w:rPr>
          <w:t>lr</w:t>
        </w:r>
        <w:r w:rsidRPr="007B13C2">
          <w:rPr>
            <w:rStyle w:val="Hyperlink"/>
          </w:rPr>
          <w:t>=11145&amp;</w:t>
        </w:r>
        <w:r w:rsidRPr="007B13C2">
          <w:rPr>
            <w:rStyle w:val="Hyperlink"/>
            <w:lang w:val="en-US"/>
          </w:rPr>
          <w:t>text</w:t>
        </w:r>
        <w:r w:rsidRPr="007B13C2">
          <w:rPr>
            <w:rStyle w:val="Hyperlink"/>
          </w:rPr>
          <w:t>=%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A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5%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3%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BB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BC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5%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BD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1%82%20%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2%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4%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1%87%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0%20%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7%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BA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BB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</w:t>
        </w:r>
        <w:r w:rsidRPr="007B13C2">
          <w:rPr>
            <w:rStyle w:val="Hyperlink"/>
            <w:lang w:val="en-US"/>
          </w:rPr>
          <w:t>E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1%87%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5%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BD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8%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</w:t>
        </w:r>
        <w:r w:rsidRPr="007B13C2">
          <w:rPr>
            <w:rStyle w:val="Hyperlink"/>
            <w:lang w:val="en-US"/>
          </w:rPr>
          <w:t>F</w:t>
        </w:r>
        <w:r w:rsidRPr="007B13C2">
          <w:rPr>
            <w:rStyle w:val="Hyperlink"/>
          </w:rPr>
          <w:t>%20%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BE</w:t>
        </w:r>
        <w:r w:rsidRPr="007B13C2">
          <w:rPr>
            <w:rStyle w:val="Hyperlink"/>
          </w:rPr>
          <w:t>%20%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BF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8%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7%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BD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BD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8%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8%20%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6%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8%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BB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BE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3%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BE</w:t>
        </w:r>
        <w:r w:rsidRPr="007B13C2">
          <w:rPr>
            <w:rStyle w:val="Hyperlink"/>
          </w:rPr>
          <w:t>%20%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BF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BE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BC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5%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1%89%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5%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BD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8%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</w:t>
        </w:r>
        <w:r w:rsidRPr="007B13C2">
          <w:rPr>
            <w:rStyle w:val="Hyperlink"/>
            <w:lang w:val="en-US"/>
          </w:rPr>
          <w:t>F</w:t>
        </w:r>
        <w:r w:rsidRPr="007B13C2">
          <w:rPr>
            <w:rStyle w:val="Hyperlink"/>
          </w:rPr>
          <w:t>%20%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BD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5%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BF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1%80%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8%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3%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BE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4%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BD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1%8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>%</w:t>
        </w:r>
        <w:r w:rsidRPr="007B13C2">
          <w:rPr>
            <w:rStyle w:val="Hyperlink"/>
            <w:lang w:val="en-US"/>
          </w:rPr>
          <w:t>D</w:t>
        </w:r>
        <w:r w:rsidRPr="007B13C2">
          <w:rPr>
            <w:rStyle w:val="Hyperlink"/>
          </w:rPr>
          <w:t>0%</w:t>
        </w:r>
        <w:r w:rsidRPr="007B13C2">
          <w:rPr>
            <w:rStyle w:val="Hyperlink"/>
            <w:lang w:val="en-US"/>
          </w:rPr>
          <w:t>B</w:t>
        </w:r>
        <w:r w:rsidRPr="007B13C2">
          <w:rPr>
            <w:rStyle w:val="Hyperlink"/>
          </w:rPr>
          <w:t xml:space="preserve"> - </w:t>
        </w:r>
        <w:r w:rsidRPr="007B13C2">
          <w:rPr>
            <w:rStyle w:val="Hyperlink"/>
            <w:lang w:val="en-US"/>
          </w:rPr>
          <w:t>YANDEX</w:t>
        </w:r>
        <w:r w:rsidRPr="007B13C2">
          <w:rPr>
            <w:rStyle w:val="Hyperlink"/>
          </w:rPr>
          <w:t>_58</w:t>
        </w:r>
      </w:hyperlink>
      <w:bookmarkStart w:id="12" w:name="YANDEX_58"/>
      <w:bookmarkEnd w:id="12"/>
      <w:r w:rsidRPr="007B13C2">
        <w:rPr>
          <w:rFonts w:ascii="Times New Roman" w:hAnsi="Times New Roman"/>
          <w:sz w:val="24"/>
          <w:szCs w:val="24"/>
        </w:rPr>
        <w:fldChar w:fldCharType="begin"/>
      </w:r>
      <w:r w:rsidRPr="007B13C2">
        <w:rPr>
          <w:rFonts w:ascii="Times New Roman" w:hAnsi="Times New Roman"/>
          <w:sz w:val="24"/>
          <w:szCs w:val="24"/>
        </w:rPr>
        <w:instrText xml:space="preserve"> 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7B13C2">
        <w:rPr>
          <w:rFonts w:ascii="Times New Roman" w:hAnsi="Times New Roman"/>
          <w:sz w:val="24"/>
          <w:szCs w:val="24"/>
        </w:rPr>
        <w:instrText xml:space="preserve"> "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http</w:instrText>
      </w:r>
      <w:r w:rsidRPr="007B13C2">
        <w:rPr>
          <w:rFonts w:ascii="Times New Roman" w:hAnsi="Times New Roman"/>
          <w:sz w:val="24"/>
          <w:szCs w:val="24"/>
        </w:rPr>
        <w:instrText>://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hghltd</w:instrText>
      </w:r>
      <w:r w:rsidRPr="007B13C2">
        <w:rPr>
          <w:rFonts w:ascii="Times New Roman" w:hAnsi="Times New Roman"/>
          <w:sz w:val="24"/>
          <w:szCs w:val="24"/>
        </w:rPr>
        <w:instrText>.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yandex</w:instrText>
      </w:r>
      <w:r w:rsidRPr="007B13C2">
        <w:rPr>
          <w:rFonts w:ascii="Times New Roman" w:hAnsi="Times New Roman"/>
          <w:sz w:val="24"/>
          <w:szCs w:val="24"/>
        </w:rPr>
        <w:instrText>.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net</w:instrText>
      </w:r>
      <w:r w:rsidRPr="007B13C2">
        <w:rPr>
          <w:rFonts w:ascii="Times New Roman" w:hAnsi="Times New Roman"/>
          <w:sz w:val="24"/>
          <w:szCs w:val="24"/>
        </w:rPr>
        <w:instrText>/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yandbtm</w:instrText>
      </w:r>
      <w:r w:rsidRPr="007B13C2">
        <w:rPr>
          <w:rFonts w:ascii="Times New Roman" w:hAnsi="Times New Roman"/>
          <w:sz w:val="24"/>
          <w:szCs w:val="24"/>
        </w:rPr>
        <w:instrText>?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fmode</w:instrText>
      </w:r>
      <w:r w:rsidRPr="007B13C2">
        <w:rPr>
          <w:rFonts w:ascii="Times New Roman" w:hAnsi="Times New Roman"/>
          <w:sz w:val="24"/>
          <w:szCs w:val="24"/>
        </w:rPr>
        <w:instrText>=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envelope</w:instrText>
      </w:r>
      <w:r w:rsidRPr="007B13C2">
        <w:rPr>
          <w:rFonts w:ascii="Times New Roman" w:hAnsi="Times New Roman"/>
          <w:sz w:val="24"/>
          <w:szCs w:val="24"/>
        </w:rPr>
        <w:instrText>&amp;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url</w:instrText>
      </w:r>
      <w:r w:rsidRPr="007B13C2">
        <w:rPr>
          <w:rFonts w:ascii="Times New Roman" w:hAnsi="Times New Roman"/>
          <w:sz w:val="24"/>
          <w:szCs w:val="24"/>
        </w:rPr>
        <w:instrText>=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http</w:instrText>
      </w:r>
      <w:r w:rsidRPr="007B13C2">
        <w:rPr>
          <w:rFonts w:ascii="Times New Roman" w:hAnsi="Times New Roman"/>
          <w:sz w:val="24"/>
          <w:szCs w:val="24"/>
        </w:rPr>
        <w:instrText>%3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A</w:instrText>
      </w:r>
      <w:r w:rsidRPr="007B13C2">
        <w:rPr>
          <w:rFonts w:ascii="Times New Roman" w:hAnsi="Times New Roman"/>
          <w:sz w:val="24"/>
          <w:szCs w:val="24"/>
        </w:rPr>
        <w:instrText>%2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F</w:instrText>
      </w:r>
      <w:r w:rsidRPr="007B13C2">
        <w:rPr>
          <w:rFonts w:ascii="Times New Roman" w:hAnsi="Times New Roman"/>
          <w:sz w:val="24"/>
          <w:szCs w:val="24"/>
        </w:rPr>
        <w:instrText>%2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Fpocrovka</w:instrText>
      </w:r>
      <w:r w:rsidRPr="007B13C2">
        <w:rPr>
          <w:rFonts w:ascii="Times New Roman" w:hAnsi="Times New Roman"/>
          <w:sz w:val="24"/>
          <w:szCs w:val="24"/>
        </w:rPr>
        <w:instrText>.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ru</w:instrText>
      </w:r>
      <w:r w:rsidRPr="007B13C2">
        <w:rPr>
          <w:rFonts w:ascii="Times New Roman" w:hAnsi="Times New Roman"/>
          <w:sz w:val="24"/>
          <w:szCs w:val="24"/>
        </w:rPr>
        <w:instrText>%2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Fdoc</w:instrText>
      </w:r>
      <w:r w:rsidRPr="007B13C2">
        <w:rPr>
          <w:rFonts w:ascii="Times New Roman" w:hAnsi="Times New Roman"/>
          <w:sz w:val="24"/>
          <w:szCs w:val="24"/>
        </w:rPr>
        <w:instrText>%2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Fproekt</w:instrText>
      </w:r>
      <w:r w:rsidRPr="007B13C2">
        <w:rPr>
          <w:rFonts w:ascii="Times New Roman" w:hAnsi="Times New Roman"/>
          <w:sz w:val="24"/>
          <w:szCs w:val="24"/>
        </w:rPr>
        <w:instrText>_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regl</w:instrText>
      </w:r>
      <w:r w:rsidRPr="007B13C2">
        <w:rPr>
          <w:rFonts w:ascii="Times New Roman" w:hAnsi="Times New Roman"/>
          <w:sz w:val="24"/>
          <w:szCs w:val="24"/>
        </w:rPr>
        <w:instrText>_34_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prizn</w:instrText>
      </w:r>
      <w:r w:rsidRPr="007B13C2">
        <w:rPr>
          <w:rFonts w:ascii="Times New Roman" w:hAnsi="Times New Roman"/>
          <w:sz w:val="24"/>
          <w:szCs w:val="24"/>
        </w:rPr>
        <w:instrText>_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nej</w:instrText>
      </w:r>
      <w:r w:rsidRPr="007B13C2">
        <w:rPr>
          <w:rFonts w:ascii="Times New Roman" w:hAnsi="Times New Roman"/>
          <w:sz w:val="24"/>
          <w:szCs w:val="24"/>
        </w:rPr>
        <w:instrText>.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doc</w:instrText>
      </w:r>
      <w:r w:rsidRPr="007B13C2">
        <w:rPr>
          <w:rFonts w:ascii="Times New Roman" w:hAnsi="Times New Roman"/>
          <w:sz w:val="24"/>
          <w:szCs w:val="24"/>
        </w:rPr>
        <w:instrText>&amp;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lr</w:instrText>
      </w:r>
      <w:r w:rsidRPr="007B13C2">
        <w:rPr>
          <w:rFonts w:ascii="Times New Roman" w:hAnsi="Times New Roman"/>
          <w:sz w:val="24"/>
          <w:szCs w:val="24"/>
        </w:rPr>
        <w:instrText>=11145&amp;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text</w:instrText>
      </w:r>
      <w:r w:rsidRPr="007B13C2">
        <w:rPr>
          <w:rFonts w:ascii="Times New Roman" w:hAnsi="Times New Roman"/>
          <w:sz w:val="24"/>
          <w:szCs w:val="24"/>
        </w:rPr>
        <w:instrText>=%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A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5%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3%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BB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BC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5%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BD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1%82%20%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2%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4%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1%87%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0%20%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7%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BA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BB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E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1%87%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5%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BD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8%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F</w:instrText>
      </w:r>
      <w:r w:rsidRPr="007B13C2">
        <w:rPr>
          <w:rFonts w:ascii="Times New Roman" w:hAnsi="Times New Roman"/>
          <w:sz w:val="24"/>
          <w:szCs w:val="24"/>
        </w:rPr>
        <w:instrText>%20%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BE</w:instrText>
      </w:r>
      <w:r w:rsidRPr="007B13C2">
        <w:rPr>
          <w:rFonts w:ascii="Times New Roman" w:hAnsi="Times New Roman"/>
          <w:sz w:val="24"/>
          <w:szCs w:val="24"/>
        </w:rPr>
        <w:instrText>%20%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BF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8%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7%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BD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BD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8%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8%20%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6%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8%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BB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BE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3%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BE</w:instrText>
      </w:r>
      <w:r w:rsidRPr="007B13C2">
        <w:rPr>
          <w:rFonts w:ascii="Times New Roman" w:hAnsi="Times New Roman"/>
          <w:sz w:val="24"/>
          <w:szCs w:val="24"/>
        </w:rPr>
        <w:instrText>%20%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BF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BE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BC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5%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1%89%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5%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BD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8%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F</w:instrText>
      </w:r>
      <w:r w:rsidRPr="007B13C2">
        <w:rPr>
          <w:rFonts w:ascii="Times New Roman" w:hAnsi="Times New Roman"/>
          <w:sz w:val="24"/>
          <w:szCs w:val="24"/>
        </w:rPr>
        <w:instrText>%20%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BD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5%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BF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8%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3%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BE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4%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BD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1%8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0%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BC</w:instrText>
      </w:r>
      <w:r w:rsidRPr="007B13C2">
        <w:rPr>
          <w:rFonts w:ascii="Times New Roman" w:hAnsi="Times New Roman"/>
          <w:sz w:val="24"/>
          <w:szCs w:val="24"/>
        </w:rPr>
        <w:instrText>&amp;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l</w:instrText>
      </w:r>
      <w:r w:rsidRPr="007B13C2">
        <w:rPr>
          <w:rFonts w:ascii="Times New Roman" w:hAnsi="Times New Roman"/>
          <w:sz w:val="24"/>
          <w:szCs w:val="24"/>
        </w:rPr>
        <w:instrText>10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n</w:instrText>
      </w:r>
      <w:r w:rsidRPr="007B13C2">
        <w:rPr>
          <w:rFonts w:ascii="Times New Roman" w:hAnsi="Times New Roman"/>
          <w:sz w:val="24"/>
          <w:szCs w:val="24"/>
        </w:rPr>
        <w:instrText>=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ru</w:instrText>
      </w:r>
      <w:r w:rsidRPr="007B13C2">
        <w:rPr>
          <w:rFonts w:ascii="Times New Roman" w:hAnsi="Times New Roman"/>
          <w:sz w:val="24"/>
          <w:szCs w:val="24"/>
        </w:rPr>
        <w:instrText>&amp;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mime</w:instrText>
      </w:r>
      <w:r w:rsidRPr="007B13C2">
        <w:rPr>
          <w:rFonts w:ascii="Times New Roman" w:hAnsi="Times New Roman"/>
          <w:sz w:val="24"/>
          <w:szCs w:val="24"/>
        </w:rPr>
        <w:instrText>=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doc</w:instrText>
      </w:r>
      <w:r w:rsidRPr="007B13C2">
        <w:rPr>
          <w:rFonts w:ascii="Times New Roman" w:hAnsi="Times New Roman"/>
          <w:sz w:val="24"/>
          <w:szCs w:val="24"/>
        </w:rPr>
        <w:instrText>&amp;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sign</w:instrText>
      </w:r>
      <w:r w:rsidRPr="007B13C2">
        <w:rPr>
          <w:rFonts w:ascii="Times New Roman" w:hAnsi="Times New Roman"/>
          <w:sz w:val="24"/>
          <w:szCs w:val="24"/>
        </w:rPr>
        <w:instrText>=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ddf</w:instrText>
      </w:r>
      <w:r w:rsidRPr="007B13C2">
        <w:rPr>
          <w:rFonts w:ascii="Times New Roman" w:hAnsi="Times New Roman"/>
          <w:sz w:val="24"/>
          <w:szCs w:val="24"/>
        </w:rPr>
        <w:instrText>63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c</w:instrText>
      </w:r>
      <w:r w:rsidRPr="007B13C2">
        <w:rPr>
          <w:rFonts w:ascii="Times New Roman" w:hAnsi="Times New Roman"/>
          <w:sz w:val="24"/>
          <w:szCs w:val="24"/>
        </w:rPr>
        <w:instrText>5590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5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a</w:instrText>
      </w:r>
      <w:r w:rsidRPr="007B13C2">
        <w:rPr>
          <w:rFonts w:ascii="Times New Roman" w:hAnsi="Times New Roman"/>
          <w:sz w:val="24"/>
          <w:szCs w:val="24"/>
        </w:rPr>
        <w:instrText>462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c</w:instrText>
      </w:r>
      <w:r w:rsidRPr="007B13C2">
        <w:rPr>
          <w:rFonts w:ascii="Times New Roman" w:hAnsi="Times New Roman"/>
          <w:sz w:val="24"/>
          <w:szCs w:val="24"/>
        </w:rPr>
        <w:instrText>1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b</w:instrText>
      </w:r>
      <w:r w:rsidRPr="007B13C2">
        <w:rPr>
          <w:rFonts w:ascii="Times New Roman" w:hAnsi="Times New Roman"/>
          <w:sz w:val="24"/>
          <w:szCs w:val="24"/>
        </w:rPr>
        <w:instrText>8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e</w:instrText>
      </w:r>
      <w:r w:rsidRPr="007B13C2">
        <w:rPr>
          <w:rFonts w:ascii="Times New Roman" w:hAnsi="Times New Roman"/>
          <w:sz w:val="24"/>
          <w:szCs w:val="24"/>
        </w:rPr>
        <w:instrText>46782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f</w:instrText>
      </w:r>
      <w:r w:rsidRPr="007B13C2">
        <w:rPr>
          <w:rFonts w:ascii="Times New Roman" w:hAnsi="Times New Roman"/>
          <w:sz w:val="24"/>
          <w:szCs w:val="24"/>
        </w:rPr>
        <w:instrText>85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d</w:instrText>
      </w:r>
      <w:r w:rsidRPr="007B13C2">
        <w:rPr>
          <w:rFonts w:ascii="Times New Roman" w:hAnsi="Times New Roman"/>
          <w:sz w:val="24"/>
          <w:szCs w:val="24"/>
        </w:rPr>
        <w:instrText>09&amp;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keyno</w:instrText>
      </w:r>
      <w:r w:rsidRPr="007B13C2">
        <w:rPr>
          <w:rFonts w:ascii="Times New Roman" w:hAnsi="Times New Roman"/>
          <w:sz w:val="24"/>
          <w:szCs w:val="24"/>
        </w:rPr>
        <w:instrText>=0" \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l</w:instrText>
      </w:r>
      <w:r w:rsidRPr="007B13C2">
        <w:rPr>
          <w:rFonts w:ascii="Times New Roman" w:hAnsi="Times New Roman"/>
          <w:sz w:val="24"/>
          <w:szCs w:val="24"/>
        </w:rPr>
        <w:instrText xml:space="preserve"> "</w:instrText>
      </w:r>
      <w:r w:rsidRPr="007B13C2">
        <w:rPr>
          <w:rFonts w:ascii="Times New Roman" w:hAnsi="Times New Roman"/>
          <w:sz w:val="24"/>
          <w:szCs w:val="24"/>
          <w:lang w:val="en-US"/>
        </w:rPr>
        <w:instrText>YANDEX</w:instrText>
      </w:r>
      <w:r w:rsidRPr="007B13C2">
        <w:rPr>
          <w:rFonts w:ascii="Times New Roman" w:hAnsi="Times New Roman"/>
          <w:sz w:val="24"/>
          <w:szCs w:val="24"/>
        </w:rPr>
        <w:instrText xml:space="preserve">_57" </w:instrText>
      </w:r>
      <w:r w:rsidRPr="007B13C2">
        <w:rPr>
          <w:rFonts w:ascii="Times New Roman" w:hAnsi="Times New Roman"/>
          <w:sz w:val="24"/>
          <w:szCs w:val="24"/>
        </w:rPr>
      </w:r>
      <w:r w:rsidRPr="007B13C2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  <w:lang w:val="en-US"/>
        </w:rPr>
        <w:t>http</w:t>
      </w:r>
      <w:r w:rsidRPr="007B13C2">
        <w:rPr>
          <w:rStyle w:val="Hyperlink"/>
        </w:rPr>
        <w:t>://</w:t>
      </w:r>
      <w:r w:rsidRPr="007B13C2">
        <w:rPr>
          <w:rStyle w:val="Hyperlink"/>
          <w:lang w:val="en-US"/>
        </w:rPr>
        <w:t>hghltd</w:t>
      </w:r>
      <w:r w:rsidRPr="007B13C2">
        <w:rPr>
          <w:rStyle w:val="Hyperlink"/>
        </w:rPr>
        <w:t>.</w:t>
      </w:r>
      <w:r w:rsidRPr="007B13C2">
        <w:rPr>
          <w:rStyle w:val="Hyperlink"/>
          <w:lang w:val="en-US"/>
        </w:rPr>
        <w:t>yandex</w:t>
      </w:r>
      <w:r w:rsidRPr="007B13C2">
        <w:rPr>
          <w:rStyle w:val="Hyperlink"/>
        </w:rPr>
        <w:t>.</w:t>
      </w:r>
      <w:r w:rsidRPr="007B13C2">
        <w:rPr>
          <w:rStyle w:val="Hyperlink"/>
          <w:lang w:val="en-US"/>
        </w:rPr>
        <w:t>net</w:t>
      </w:r>
      <w:r w:rsidRPr="007B13C2">
        <w:rPr>
          <w:rStyle w:val="Hyperlink"/>
        </w:rPr>
        <w:t>/</w:t>
      </w:r>
      <w:r w:rsidRPr="007B13C2">
        <w:rPr>
          <w:rStyle w:val="Hyperlink"/>
          <w:lang w:val="en-US"/>
        </w:rPr>
        <w:t>yandbtm</w:t>
      </w:r>
      <w:r w:rsidRPr="007B13C2">
        <w:rPr>
          <w:rStyle w:val="Hyperlink"/>
        </w:rPr>
        <w:t>?</w:t>
      </w:r>
      <w:r w:rsidRPr="007B13C2">
        <w:rPr>
          <w:rStyle w:val="Hyperlink"/>
          <w:lang w:val="en-US"/>
        </w:rPr>
        <w:t>fmode</w:t>
      </w:r>
      <w:r w:rsidRPr="007B13C2">
        <w:rPr>
          <w:rStyle w:val="Hyperlink"/>
        </w:rPr>
        <w:t>=</w:t>
      </w:r>
      <w:r w:rsidRPr="007B13C2">
        <w:rPr>
          <w:rStyle w:val="Hyperlink"/>
          <w:lang w:val="en-US"/>
        </w:rPr>
        <w:t>envelope</w:t>
      </w:r>
      <w:r w:rsidRPr="007B13C2">
        <w:rPr>
          <w:rStyle w:val="Hyperlink"/>
        </w:rPr>
        <w:t>&amp;</w:t>
      </w:r>
      <w:r w:rsidRPr="007B13C2">
        <w:rPr>
          <w:rStyle w:val="Hyperlink"/>
          <w:lang w:val="en-US"/>
        </w:rPr>
        <w:t>url</w:t>
      </w:r>
      <w:r w:rsidRPr="007B13C2">
        <w:rPr>
          <w:rStyle w:val="Hyperlink"/>
        </w:rPr>
        <w:t>=</w:t>
      </w:r>
      <w:r w:rsidRPr="007B13C2">
        <w:rPr>
          <w:rStyle w:val="Hyperlink"/>
          <w:lang w:val="en-US"/>
        </w:rPr>
        <w:t>http</w:t>
      </w:r>
      <w:r w:rsidRPr="007B13C2">
        <w:rPr>
          <w:rStyle w:val="Hyperlink"/>
        </w:rPr>
        <w:t>%3</w:t>
      </w:r>
      <w:r w:rsidRPr="007B13C2">
        <w:rPr>
          <w:rStyle w:val="Hyperlink"/>
          <w:lang w:val="en-US"/>
        </w:rPr>
        <w:t>A</w:t>
      </w:r>
      <w:r w:rsidRPr="007B13C2">
        <w:rPr>
          <w:rStyle w:val="Hyperlink"/>
        </w:rPr>
        <w:t>%2</w:t>
      </w:r>
      <w:r w:rsidRPr="007B13C2">
        <w:rPr>
          <w:rStyle w:val="Hyperlink"/>
          <w:lang w:val="en-US"/>
        </w:rPr>
        <w:t>F</w:t>
      </w:r>
      <w:r w:rsidRPr="007B13C2">
        <w:rPr>
          <w:rStyle w:val="Hyperlink"/>
        </w:rPr>
        <w:t>%2</w:t>
      </w:r>
      <w:r w:rsidRPr="007B13C2">
        <w:rPr>
          <w:rStyle w:val="Hyperlink"/>
          <w:lang w:val="en-US"/>
        </w:rPr>
        <w:t>Fpocrovka</w:t>
      </w:r>
      <w:r w:rsidRPr="007B13C2">
        <w:rPr>
          <w:rStyle w:val="Hyperlink"/>
        </w:rPr>
        <w:t>.</w:t>
      </w:r>
      <w:r w:rsidRPr="007B13C2">
        <w:rPr>
          <w:rStyle w:val="Hyperlink"/>
          <w:lang w:val="en-US"/>
        </w:rPr>
        <w:t>ru</w:t>
      </w:r>
      <w:r w:rsidRPr="007B13C2">
        <w:rPr>
          <w:rStyle w:val="Hyperlink"/>
        </w:rPr>
        <w:t>%2</w:t>
      </w:r>
      <w:r w:rsidRPr="007B13C2">
        <w:rPr>
          <w:rStyle w:val="Hyperlink"/>
          <w:lang w:val="en-US"/>
        </w:rPr>
        <w:t>Fdoc</w:t>
      </w:r>
      <w:r w:rsidRPr="007B13C2">
        <w:rPr>
          <w:rStyle w:val="Hyperlink"/>
        </w:rPr>
        <w:t>%2</w:t>
      </w:r>
      <w:r w:rsidRPr="007B13C2">
        <w:rPr>
          <w:rStyle w:val="Hyperlink"/>
          <w:lang w:val="en-US"/>
        </w:rPr>
        <w:t>Fproekt</w:t>
      </w:r>
      <w:r w:rsidRPr="007B13C2">
        <w:rPr>
          <w:rStyle w:val="Hyperlink"/>
        </w:rPr>
        <w:t>_</w:t>
      </w:r>
      <w:r w:rsidRPr="007B13C2">
        <w:rPr>
          <w:rStyle w:val="Hyperlink"/>
          <w:lang w:val="en-US"/>
        </w:rPr>
        <w:t>regl</w:t>
      </w:r>
      <w:r w:rsidRPr="007B13C2">
        <w:rPr>
          <w:rStyle w:val="Hyperlink"/>
        </w:rPr>
        <w:t>_34_</w:t>
      </w:r>
      <w:r w:rsidRPr="007B13C2">
        <w:rPr>
          <w:rStyle w:val="Hyperlink"/>
          <w:lang w:val="en-US"/>
        </w:rPr>
        <w:t>prizn</w:t>
      </w:r>
      <w:r w:rsidRPr="007B13C2">
        <w:rPr>
          <w:rStyle w:val="Hyperlink"/>
        </w:rPr>
        <w:t>_</w:t>
      </w:r>
      <w:r w:rsidRPr="007B13C2">
        <w:rPr>
          <w:rStyle w:val="Hyperlink"/>
          <w:lang w:val="en-US"/>
        </w:rPr>
        <w:t>nej</w:t>
      </w:r>
      <w:r w:rsidRPr="007B13C2">
        <w:rPr>
          <w:rStyle w:val="Hyperlink"/>
        </w:rPr>
        <w:t>.</w:t>
      </w:r>
      <w:r w:rsidRPr="007B13C2">
        <w:rPr>
          <w:rStyle w:val="Hyperlink"/>
          <w:lang w:val="en-US"/>
        </w:rPr>
        <w:t>doc</w:t>
      </w:r>
      <w:r w:rsidRPr="007B13C2">
        <w:rPr>
          <w:rStyle w:val="Hyperlink"/>
        </w:rPr>
        <w:t>&amp;</w:t>
      </w:r>
      <w:r w:rsidRPr="007B13C2">
        <w:rPr>
          <w:rStyle w:val="Hyperlink"/>
          <w:lang w:val="en-US"/>
        </w:rPr>
        <w:t>lr</w:t>
      </w:r>
      <w:r w:rsidRPr="007B13C2">
        <w:rPr>
          <w:rStyle w:val="Hyperlink"/>
        </w:rPr>
        <w:t>=11145&amp;</w:t>
      </w:r>
      <w:r w:rsidRPr="007B13C2">
        <w:rPr>
          <w:rStyle w:val="Hyperlink"/>
          <w:lang w:val="en-US"/>
        </w:rPr>
        <w:t>text</w:t>
      </w:r>
      <w:r w:rsidRPr="007B13C2">
        <w:rPr>
          <w:rStyle w:val="Hyperlink"/>
        </w:rPr>
        <w:t>=%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A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5%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3%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BB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BC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5%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BD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1%82%20%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2%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1%8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4%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1%87%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0%20%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7%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BA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BB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1%8</w:t>
      </w:r>
      <w:r w:rsidRPr="007B13C2">
        <w:rPr>
          <w:rStyle w:val="Hyperlink"/>
          <w:lang w:val="en-US"/>
        </w:rPr>
        <w:t>E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1%87%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5%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BD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8%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1%8</w:t>
      </w:r>
      <w:r w:rsidRPr="007B13C2">
        <w:rPr>
          <w:rStyle w:val="Hyperlink"/>
          <w:lang w:val="en-US"/>
        </w:rPr>
        <w:t>F</w:t>
      </w:r>
      <w:r w:rsidRPr="007B13C2">
        <w:rPr>
          <w:rStyle w:val="Hyperlink"/>
        </w:rPr>
        <w:t>%20%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BE</w:t>
      </w:r>
      <w:r w:rsidRPr="007B13C2">
        <w:rPr>
          <w:rStyle w:val="Hyperlink"/>
        </w:rPr>
        <w:t>%20%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BF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1%80%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8%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7%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BD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BD</w:t>
      </w:r>
      <w:r w:rsidRPr="007B13C2">
        <w:rPr>
          <w:rStyle w:val="Hyperlink"/>
        </w:rPr>
        <w:t>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8%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8%20%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</w:t>
      </w:r>
      <w:r w:rsidRPr="007B13C2">
        <w:rPr>
          <w:rStyle w:val="Hyperlink"/>
          <w:lang w:val="en-US"/>
        </w:rPr>
        <w:t>B</w:t>
      </w:r>
      <w:r w:rsidRPr="007B13C2">
        <w:rPr>
          <w:rStyle w:val="Hyperlink"/>
        </w:rPr>
        <w:t>6%</w:t>
      </w:r>
      <w:r w:rsidRPr="007B13C2">
        <w:rPr>
          <w:rStyle w:val="Hyperlink"/>
          <w:lang w:val="en-US"/>
        </w:rPr>
        <w:t>D</w:t>
      </w:r>
      <w:r w:rsidRPr="007B13C2">
        <w:rPr>
          <w:rStyle w:val="Hyperlink"/>
        </w:rPr>
        <w:t>0%B8%D0%BB%D0%BE%D0%B3%D0%BE%20%D0%BF%D0%BE%D0%BC%D0%B5%D1%89%D0%B5%D0%BD%D0%B8%D1%8F%20%D0%BD%D0%B5%D0%BF%D1%80%D0%B8%D0%B3%D0%BE%D0%B4%D0%BD%D1%8B%D0%B - YANDEX_57</w:t>
      </w:r>
      <w:r w:rsidRPr="007B13C2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непригодным </w:t>
      </w:r>
      <w:hyperlink r:id="rId21" w:anchor="YANDEX_59" w:history="1">
        <w:r w:rsidRPr="007B13C2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YANDEX_59</w:t>
        </w:r>
      </w:hyperlink>
      <w:r w:rsidRPr="00A12B1A">
        <w:rPr>
          <w:rFonts w:ascii="Times New Roman" w:hAnsi="Times New Roman"/>
          <w:sz w:val="24"/>
          <w:szCs w:val="24"/>
        </w:rPr>
        <w:t xml:space="preserve"> или пригодным для проживания.</w:t>
      </w:r>
    </w:p>
    <w:p w:rsidR="00E505A8" w:rsidRDefault="00E505A8" w:rsidP="004A047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мотивированного отказа в выдаче указанных документов.</w:t>
      </w: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4A047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услуги 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4A04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A12B1A">
        <w:rPr>
          <w:rFonts w:ascii="Times New Roman" w:hAnsi="Times New Roman"/>
          <w:sz w:val="24"/>
          <w:szCs w:val="24"/>
        </w:rPr>
        <w:t>Срок рассмотрения заявлений составляет 30 календарных дней с даты регистрации заявления до момента принятия решения (в виде заключения), либо до момента принятия решения, о проведении дополнительного обследования оцениваемого помещения. Срок выдачи заключения – 5 дней с момента принятия решения.</w:t>
      </w: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4A047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возникшие в связи с предоставлением муниципальной услуги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4A04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A12B1A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505A8" w:rsidRPr="00A12B1A" w:rsidRDefault="00E505A8" w:rsidP="00A12B1A">
      <w:pPr>
        <w:spacing w:after="0" w:line="240" w:lineRule="auto"/>
        <w:ind w:firstLine="605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E505A8" w:rsidRPr="00A12B1A" w:rsidRDefault="00E505A8" w:rsidP="00A12B1A">
      <w:pPr>
        <w:spacing w:after="0" w:line="240" w:lineRule="auto"/>
        <w:ind w:firstLine="605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Жилищный кодекс Российской Федерации;</w:t>
      </w:r>
    </w:p>
    <w:p w:rsidR="00E505A8" w:rsidRDefault="00E505A8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A12B1A">
        <w:rPr>
          <w:rFonts w:ascii="Times New Roman" w:hAnsi="Times New Roman"/>
          <w:sz w:val="24"/>
          <w:szCs w:val="24"/>
        </w:rPr>
        <w:t>остановление Правительства Российской Федерации от 28.01.2006 № 47 «Об</w:t>
      </w:r>
      <w:r>
        <w:rPr>
          <w:rFonts w:ascii="Times New Roman" w:hAnsi="Times New Roman"/>
          <w:sz w:val="24"/>
          <w:szCs w:val="24"/>
        </w:rPr>
        <w:t xml:space="preserve"> утверждении п</w:t>
      </w:r>
      <w:r w:rsidRPr="00A12B1A">
        <w:rPr>
          <w:rFonts w:ascii="Times New Roman" w:hAnsi="Times New Roman"/>
          <w:sz w:val="24"/>
          <w:szCs w:val="24"/>
        </w:rPr>
        <w:t>оложения</w:t>
      </w:r>
      <w:bookmarkStart w:id="13" w:name="YANDEX_17"/>
      <w:bookmarkEnd w:id="13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"YANDEX_16"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YANDEX_16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о </w:t>
      </w:r>
      <w:hyperlink r:id="rId22" w:anchor="YANDEX_18" w:history="1">
        <w:r w:rsidRPr="007B13C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YANDEX_18</w:t>
        </w:r>
      </w:hyperlink>
      <w:bookmarkStart w:id="14" w:name="YANDEX_18"/>
      <w:bookmarkEnd w:id="14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"YANDEX_17"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YANDEX_17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признании </w:t>
      </w:r>
      <w:hyperlink r:id="rId23" w:anchor="YANDEX_19" w:history="1">
        <w:r w:rsidRPr="007B13C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YANDEX_19</w:t>
        </w:r>
      </w:hyperlink>
      <w:bookmarkStart w:id="15" w:name="YANDEX_19"/>
      <w:bookmarkEnd w:id="15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"YANDEX_18"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YANDEX_18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помещения </w:t>
      </w:r>
      <w:hyperlink r:id="rId24" w:anchor="YANDEX_20" w:history="1">
        <w:r w:rsidRPr="007B13C2">
          <w:rPr>
            <w:rStyle w:val="Hyperlink"/>
            <w:lang w:val="en-US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YANDEX_20</w:t>
        </w:r>
      </w:hyperlink>
      <w:bookmarkStart w:id="16" w:name="YANDEX_20"/>
      <w:bookmarkEnd w:id="16"/>
      <w:r w:rsidRPr="007B13C2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B13C2">
        <w:rPr>
          <w:rFonts w:ascii="Times New Roman" w:hAnsi="Times New Roman"/>
          <w:sz w:val="24"/>
          <w:szCs w:val="24"/>
          <w:lang w:val="en-US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"YANDEX_19" </w:instrText>
      </w:r>
      <w:r w:rsidRPr="007B13C2">
        <w:rPr>
          <w:rFonts w:ascii="Times New Roman" w:hAnsi="Times New Roman"/>
          <w:sz w:val="24"/>
          <w:szCs w:val="24"/>
        </w:rPr>
      </w:r>
      <w:r w:rsidRPr="007B13C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7B13C2">
        <w:rPr>
          <w:rStyle w:val="Hyperlink"/>
          <w:lang w:val="en-US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YANDEX_19</w:t>
      </w:r>
      <w:r w:rsidRPr="007B13C2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B13C2">
        <w:rPr>
          <w:rFonts w:ascii="Times New Roman" w:hAnsi="Times New Roman"/>
          <w:sz w:val="24"/>
          <w:szCs w:val="24"/>
          <w:lang w:val="en-US"/>
        </w:rPr>
        <w:t> </w:t>
      </w:r>
      <w:r w:rsidRPr="00A12B1A">
        <w:rPr>
          <w:rFonts w:ascii="Times New Roman" w:hAnsi="Times New Roman"/>
          <w:sz w:val="24"/>
          <w:szCs w:val="24"/>
        </w:rPr>
        <w:t>жилым</w:t>
      </w:r>
      <w:r w:rsidRPr="007B13C2">
        <w:rPr>
          <w:rFonts w:ascii="Times New Roman" w:hAnsi="Times New Roman"/>
          <w:sz w:val="24"/>
          <w:szCs w:val="24"/>
          <w:lang w:val="en-US"/>
        </w:rPr>
        <w:t> </w:t>
      </w:r>
      <w:hyperlink r:id="rId25" w:anchor="YANDEX_21" w:history="1">
        <w:r w:rsidRPr="007B13C2">
          <w:rPr>
            <w:rStyle w:val="Hyperlink"/>
            <w:lang w:val="en-US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YANDEX_21</w:t>
        </w:r>
      </w:hyperlink>
      <w:bookmarkStart w:id="17" w:name="YANDEX_21"/>
      <w:bookmarkEnd w:id="17"/>
      <w:r w:rsidRPr="007B13C2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B13C2">
        <w:rPr>
          <w:rFonts w:ascii="Times New Roman" w:hAnsi="Times New Roman"/>
          <w:sz w:val="24"/>
          <w:szCs w:val="24"/>
          <w:lang w:val="en-US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"YANDEX_20" </w:instrText>
      </w:r>
      <w:r w:rsidRPr="007B13C2">
        <w:rPr>
          <w:rFonts w:ascii="Times New Roman" w:hAnsi="Times New Roman"/>
          <w:sz w:val="24"/>
          <w:szCs w:val="24"/>
        </w:rPr>
      </w:r>
      <w:r w:rsidRPr="007B13C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7B13C2">
        <w:rPr>
          <w:rStyle w:val="Hyperlink"/>
          <w:lang w:val="en-US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YANDEX_20</w:t>
      </w:r>
      <w:r w:rsidRPr="007B13C2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B13C2">
        <w:rPr>
          <w:rFonts w:ascii="Times New Roman" w:hAnsi="Times New Roman"/>
          <w:sz w:val="24"/>
          <w:szCs w:val="24"/>
          <w:lang w:val="en-US"/>
        </w:rPr>
        <w:t> </w:t>
      </w:r>
      <w:r w:rsidRPr="00A12B1A">
        <w:rPr>
          <w:rFonts w:ascii="Times New Roman" w:hAnsi="Times New Roman"/>
          <w:sz w:val="24"/>
          <w:szCs w:val="24"/>
        </w:rPr>
        <w:t>помещением</w:t>
      </w:r>
      <w:hyperlink r:id="rId26" w:anchor="YANDEX_22" w:history="1">
        <w:r w:rsidRPr="007B13C2">
          <w:rPr>
            <w:rStyle w:val="Hyperlink"/>
            <w:lang w:val="en-US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</w:t>
        </w:r>
        <w:r w:rsidRPr="007B13C2">
          <w:rPr>
            <w:rStyle w:val="Hyperlink"/>
          </w:rPr>
          <w:t>0%BD%D0%B0%D0%BD%D0%B8%D0%B8%20%D0%B6%D0%B8%D0%BB%D0%BE%D0%B3%D0%BE%20%D0%BF%D0%BE%D0%BC%D0%B5%D1%89%D0%B5%D0%BD%D0%B8%D1%8F%20%D0%BD%D0%B5%D0%BF%D1%80%D0%B8%D0%B3%D0%BE%D0%B4% - YANDEX_22</w:t>
        </w:r>
      </w:hyperlink>
      <w:r w:rsidRPr="00A12B1A">
        <w:rPr>
          <w:rFonts w:ascii="Times New Roman" w:hAnsi="Times New Roman"/>
          <w:sz w:val="24"/>
          <w:szCs w:val="24"/>
        </w:rPr>
        <w:t xml:space="preserve">, </w:t>
      </w:r>
      <w:bookmarkStart w:id="18" w:name="YANDEX_22"/>
      <w:bookmarkEnd w:id="18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"YANDEX_21"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YANDEX_21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 жилого</w:t>
      </w:r>
    </w:p>
    <w:p w:rsidR="00E505A8" w:rsidRPr="00A12B1A" w:rsidRDefault="00E505A8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hyperlink r:id="rId27" w:anchor="YANDEX_23" w:history="1">
        <w:r w:rsidRPr="007B13C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YANDEX_23</w:t>
        </w:r>
      </w:hyperlink>
      <w:bookmarkStart w:id="19" w:name="YANDEX_23"/>
      <w:bookmarkEnd w:id="19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"YANDEX_22"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YANDEX_22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помещения </w:t>
      </w:r>
      <w:hyperlink r:id="rId28" w:anchor="YANDEX_24" w:history="1">
        <w:r w:rsidRPr="007B13C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YANDEX_24</w:t>
        </w:r>
      </w:hyperlink>
      <w:bookmarkStart w:id="20" w:name="YANDEX_24"/>
      <w:bookmarkEnd w:id="20"/>
      <w:r w:rsidRPr="00A12B1A">
        <w:rPr>
          <w:rFonts w:ascii="Times New Roman" w:hAnsi="Times New Roman"/>
          <w:sz w:val="24"/>
          <w:szCs w:val="24"/>
        </w:rPr>
        <w:fldChar w:fldCharType="begin"/>
      </w:r>
      <w:r w:rsidRPr="00A12B1A">
        <w:rPr>
          <w:rFonts w:ascii="Times New Roman" w:hAnsi="Times New Roman"/>
          <w:sz w:val="24"/>
          <w:szCs w:val="24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"YANDEX_23" </w:instrText>
      </w:r>
      <w:r w:rsidRPr="007B13C2">
        <w:rPr>
          <w:rFonts w:ascii="Times New Roman" w:hAnsi="Times New Roman"/>
          <w:sz w:val="24"/>
          <w:szCs w:val="24"/>
        </w:rPr>
      </w:r>
      <w:r w:rsidRPr="00A12B1A">
        <w:rPr>
          <w:rFonts w:ascii="Times New Roman" w:hAnsi="Times New Roman"/>
          <w:sz w:val="24"/>
          <w:szCs w:val="24"/>
        </w:rPr>
        <w:fldChar w:fldCharType="separate"/>
      </w:r>
      <w:r w:rsidRPr="007B13C2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YANDEX_23</w:t>
      </w:r>
      <w:r w:rsidRPr="00A12B1A">
        <w:rPr>
          <w:rFonts w:ascii="Times New Roman" w:hAnsi="Times New Roman"/>
          <w:sz w:val="24"/>
          <w:szCs w:val="24"/>
        </w:rPr>
        <w:fldChar w:fldCharType="end"/>
      </w:r>
      <w:r w:rsidRPr="00A12B1A">
        <w:rPr>
          <w:rFonts w:ascii="Times New Roman" w:hAnsi="Times New Roman"/>
          <w:sz w:val="24"/>
          <w:szCs w:val="24"/>
        </w:rPr>
        <w:t>непригодным </w:t>
      </w:r>
      <w:hyperlink r:id="rId29" w:anchor="YANDEX_25" w:history="1">
        <w:r w:rsidRPr="007B13C2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YANDEX_25</w:t>
        </w:r>
      </w:hyperlink>
      <w:r w:rsidRPr="00A12B1A">
        <w:rPr>
          <w:rFonts w:ascii="Times New Roman" w:hAnsi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реконструкции»;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47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E505A8" w:rsidRPr="004A047C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заявление гражданина (нанимателя) по форме согласно приложению № 2 к административному  регламенту;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документ, удостоверяющий личность;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документ, подтверждающий в установленном порядке полномочие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заверенные копии правоустанавливающих документов на жилое помещение, если право на него не зарегистрировано в Едином государственном реестре прав на недвижимое имущество и сделок с ним;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план жилого помещения с техническим паспортом;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для признания многоквартирного дома аварийным, также предоставляется заключение специализированной организации, проводящей обследование этого дома;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 xml:space="preserve">Орган местного самоуправления самостоятельно запрашивает сведения о правах на жилое помещение, если право на него зарегистрировано в Едином государственном реестре прав на недвижимое имущество и сделок с ним. 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A047C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47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 услуги: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 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представ</w:t>
      </w:r>
      <w:r>
        <w:rPr>
          <w:rFonts w:ascii="Times New Roman" w:hAnsi="Times New Roman"/>
          <w:sz w:val="24"/>
          <w:szCs w:val="24"/>
        </w:rPr>
        <w:t>лены не все документы (см.выше)</w:t>
      </w:r>
      <w:r w:rsidRPr="00A12B1A">
        <w:rPr>
          <w:rFonts w:ascii="Times New Roman" w:hAnsi="Times New Roman"/>
          <w:sz w:val="24"/>
          <w:szCs w:val="24"/>
        </w:rPr>
        <w:t>.</w:t>
      </w:r>
    </w:p>
    <w:p w:rsidR="00E505A8" w:rsidRPr="00A12B1A" w:rsidRDefault="00E505A8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4A047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Гражданину может быть отказано в </w:t>
      </w:r>
      <w:r w:rsidRPr="00A12B1A">
        <w:rPr>
          <w:rFonts w:ascii="Times New Roman" w:hAnsi="Times New Roman"/>
          <w:bCs/>
          <w:color w:val="333333"/>
          <w:sz w:val="24"/>
          <w:szCs w:val="24"/>
        </w:rPr>
        <w:t xml:space="preserve">выдаче заключения о признании жилого помещения пригодным (непригодным) для постоянного проживания 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в случае  предоставления заявителем неполного пакета документов, либо при наличии в текстах документов, приписок, подчисток, недостоверных либо противоречивых сведений. </w:t>
      </w: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5A8" w:rsidRPr="004A047C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047C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505A8" w:rsidRDefault="00E505A8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</w:t>
      </w:r>
      <w:r w:rsidRPr="00A12B1A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47C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E505A8" w:rsidRPr="004A047C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а) срок ожидания в очереди (при ее наличии) при подаче запроса и необходимых документов в ответственное подразделение не должен превышать сорока минут;</w:t>
      </w: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б) срок ожидания в очереди при получении документов в  ответственном подразделении не должен превышать пятнадцати минут.</w:t>
      </w: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A047C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047C">
        <w:rPr>
          <w:rFonts w:ascii="Times New Roman" w:hAnsi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A12B1A">
        <w:rPr>
          <w:rFonts w:ascii="Times New Roman" w:hAnsi="Times New Roman"/>
          <w:sz w:val="24"/>
          <w:szCs w:val="24"/>
        </w:rPr>
        <w:t>При личном обращении заявителя в ответственное подразделение</w:t>
      </w:r>
      <w:r>
        <w:rPr>
          <w:rFonts w:ascii="Times New Roman" w:hAnsi="Times New Roman"/>
          <w:sz w:val="24"/>
          <w:szCs w:val="24"/>
        </w:rPr>
        <w:t>,</w:t>
      </w:r>
      <w:r w:rsidRPr="00A12B1A">
        <w:rPr>
          <w:rFonts w:ascii="Times New Roman" w:hAnsi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 предусмотренныхнастоящ</w:t>
      </w:r>
      <w:r>
        <w:rPr>
          <w:rFonts w:ascii="Times New Roman" w:hAnsi="Times New Roman"/>
          <w:sz w:val="24"/>
          <w:szCs w:val="24"/>
        </w:rPr>
        <w:t>им</w:t>
      </w:r>
      <w:r w:rsidRPr="00A12B1A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ым</w:t>
      </w:r>
      <w:r w:rsidRPr="00A12B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Pr="00A12B1A">
        <w:rPr>
          <w:rFonts w:ascii="Times New Roman" w:hAnsi="Times New Roman"/>
          <w:sz w:val="24"/>
          <w:szCs w:val="24"/>
        </w:rPr>
        <w:t>.</w:t>
      </w:r>
    </w:p>
    <w:p w:rsidR="00E505A8" w:rsidRDefault="00E505A8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A12B1A">
        <w:rPr>
          <w:rFonts w:ascii="Times New Roman" w:hAnsi="Times New Roman"/>
          <w:sz w:val="24"/>
          <w:szCs w:val="24"/>
        </w:rPr>
        <w:t xml:space="preserve">Заявление о предоставлении услуги, поступившее посредством почтовой связи, регистрируется специалистом Администрации </w:t>
      </w: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  <w:r w:rsidRPr="00A12B1A">
        <w:rPr>
          <w:rFonts w:ascii="Times New Roman" w:hAnsi="Times New Roman"/>
          <w:sz w:val="24"/>
          <w:szCs w:val="24"/>
        </w:rPr>
        <w:t xml:space="preserve"> и заносится в журнал регистрации заявлений с присвоением входящего номера и даты поступления.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A047C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047C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государственные услуги, к местам ожидания и заявлений,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E505A8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столами, средствами пожаротушения и оповещения о возникновении чрезвычайной ситуации. </w:t>
      </w: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В местах предоставления муниципальной услуги предусматривается оборудование доступных мест общего пользования (туалетов). 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21. 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 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 </w:t>
      </w:r>
    </w:p>
    <w:p w:rsidR="00E505A8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 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Кабинет приема граждан оборудуется информационной табличкой с указанием номера кабинета, наименования структурного подразделения администрации </w:t>
      </w:r>
      <w:r>
        <w:rPr>
          <w:rFonts w:ascii="Times New Roman" w:hAnsi="Times New Roman"/>
          <w:color w:val="000000"/>
          <w:sz w:val="24"/>
          <w:szCs w:val="24"/>
        </w:rPr>
        <w:t>Ивантеевского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фамилии, имени, отчества и должности специалиста, осуществляющего прием посетителей, графика работы. </w:t>
      </w:r>
    </w:p>
    <w:p w:rsidR="00E505A8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устройствами, телефоном. </w:t>
      </w:r>
    </w:p>
    <w:p w:rsidR="00E505A8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Места ожидания в очереди должны иметь стулья. Количество мест ожидания определяется исходя из фактической нагрузки и возможностей для их размещения в здании, но составляет не менее 6-8 мест. </w:t>
      </w:r>
    </w:p>
    <w:p w:rsidR="00E505A8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25. </w:t>
      </w:r>
      <w:r w:rsidRPr="00A12B1A">
        <w:rPr>
          <w:rFonts w:ascii="Times New Roman" w:hAnsi="Times New Roman"/>
          <w:color w:val="000000"/>
          <w:sz w:val="24"/>
          <w:szCs w:val="24"/>
        </w:rPr>
        <w:t>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документов.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047C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услуги:</w:t>
      </w:r>
    </w:p>
    <w:p w:rsidR="00E505A8" w:rsidRPr="004A047C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05A8" w:rsidRPr="00A12B1A" w:rsidRDefault="00E505A8" w:rsidP="00A12B1A">
      <w:pPr>
        <w:pStyle w:val="BodyText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Pr="00A12B1A">
        <w:t xml:space="preserve">своевременность предоставления </w:t>
      </w:r>
      <w:r w:rsidRPr="00A12B1A">
        <w:rPr>
          <w:bCs/>
          <w:color w:val="000000"/>
        </w:rPr>
        <w:t>муниципальной</w:t>
      </w:r>
      <w:r w:rsidRPr="00A12B1A">
        <w:t xml:space="preserve"> услуги;</w:t>
      </w:r>
    </w:p>
    <w:p w:rsidR="00E505A8" w:rsidRPr="00A12B1A" w:rsidRDefault="00E505A8" w:rsidP="00A12B1A">
      <w:pPr>
        <w:pStyle w:val="BodyText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Pr="00A12B1A">
        <w:t xml:space="preserve">наличие полной, актуальной и достоверной информации о порядке предоставления </w:t>
      </w:r>
      <w:r w:rsidRPr="00A12B1A">
        <w:rPr>
          <w:bCs/>
          <w:color w:val="000000"/>
        </w:rPr>
        <w:t>муниципальной</w:t>
      </w:r>
      <w:r w:rsidRPr="00A12B1A">
        <w:t xml:space="preserve">  услуги;</w:t>
      </w:r>
    </w:p>
    <w:p w:rsidR="00E505A8" w:rsidRPr="00A12B1A" w:rsidRDefault="00E505A8" w:rsidP="00A12B1A">
      <w:pPr>
        <w:pStyle w:val="BodyText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Pr="00A12B1A">
        <w:t>возможность досудебного (внесудебного) рассмотрения жалоб (претензий) в процессе получения муниципальной услуги.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5A8" w:rsidRPr="00A12B1A" w:rsidRDefault="00E505A8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A12B1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многофункциональном центре  и особенности предоставления муниципальной услуги в электронной форме.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047C">
        <w:rPr>
          <w:rFonts w:ascii="Times New Roman" w:hAnsi="Times New Roman"/>
          <w:b/>
          <w:sz w:val="24"/>
          <w:szCs w:val="24"/>
        </w:rPr>
        <w:t xml:space="preserve">Требования к оформлению документов, необходимых для исполнения муниципальной услуги: </w:t>
      </w:r>
    </w:p>
    <w:p w:rsidR="00E505A8" w:rsidRPr="004A047C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З</w:t>
      </w:r>
      <w:r w:rsidRPr="00A12B1A">
        <w:rPr>
          <w:rFonts w:ascii="Times New Roman" w:hAnsi="Times New Roman"/>
          <w:sz w:val="24"/>
          <w:szCs w:val="24"/>
        </w:rPr>
        <w:t>аявление о предоставлении муниципальной услуги заполняется лично заявителем разборчиво на русском языке. При заполнении заявления не допускается использование сокращений слов и аббревиатур. Заявление заверяется личной подписью получателя муниципальной услуги либо его доверенного лица.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 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A12B1A">
        <w:rPr>
          <w:rFonts w:ascii="Times New Roman" w:hAnsi="Times New Roman"/>
          <w:sz w:val="24"/>
          <w:szCs w:val="24"/>
        </w:rPr>
        <w:t>Документы, предоставляемые для получения муниципальной услуги, должны соответствовать следующим требованиям: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  тексты документов написаны разборчиво;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фамилия, имя и отчество (последнее при наличии) написаны полностью и соответствуют паспортным данным;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  в документах нет подчисток, приписок, зачеркнутых слов и иных не оговоренных исправлений;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все имеющиеся исправления скреплены печатью и заверены подписью уполномоченного лица;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документы исполнены синими или черными чернилами (пастой) от руки или при помощи компьютера, имеют подписи и печати;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документы не имеют повреждений, наличие которых не позволяет однозначно истолковать их содержание.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3403F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12B1A">
        <w:rPr>
          <w:rFonts w:ascii="Times New Roman" w:hAnsi="Times New Roman"/>
          <w:sz w:val="24"/>
          <w:szCs w:val="24"/>
        </w:rPr>
        <w:t>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3403F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E972AA" w:rsidRDefault="00E505A8" w:rsidP="00E972AA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972AA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E505A8" w:rsidRPr="00E972AA" w:rsidRDefault="00E505A8" w:rsidP="00E972A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A12B1A">
        <w:rPr>
          <w:rFonts w:ascii="Times New Roman" w:hAnsi="Times New Roman"/>
          <w:sz w:val="24"/>
          <w:szCs w:val="24"/>
        </w:rPr>
        <w:t>Описание прохождения процедуры предоставления муниципальной услуги представлено в блок – схеме (приложение № 1 к Административному регламенту).</w:t>
      </w:r>
    </w:p>
    <w:p w:rsidR="00E505A8" w:rsidRDefault="00E505A8" w:rsidP="00A12B1A">
      <w:pPr>
        <w:pStyle w:val="NormalWeb"/>
        <w:spacing w:before="0" w:beforeAutospacing="0" w:after="0" w:afterAutospacing="0"/>
        <w:contextualSpacing/>
        <w:jc w:val="both"/>
      </w:pPr>
    </w:p>
    <w:p w:rsidR="00E505A8" w:rsidRPr="00A12B1A" w:rsidRDefault="00E505A8" w:rsidP="004A047C">
      <w:pPr>
        <w:pStyle w:val="NormalWeb"/>
        <w:spacing w:before="0" w:beforeAutospacing="0" w:after="0" w:afterAutospacing="0"/>
        <w:ind w:firstLine="567"/>
        <w:contextualSpacing/>
        <w:jc w:val="both"/>
      </w:pPr>
      <w:r>
        <w:t xml:space="preserve">31. </w:t>
      </w:r>
      <w:r w:rsidRPr="00A12B1A">
        <w:t>Предоставление муниципальной услуги включает в себя следующие административные процедуры:</w:t>
      </w:r>
    </w:p>
    <w:p w:rsidR="00E505A8" w:rsidRPr="00A12B1A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прием и рассмотрение заявления и прилагаемых к нему обосновывающих документов;</w:t>
      </w:r>
    </w:p>
    <w:p w:rsidR="00E505A8" w:rsidRPr="00A12B1A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  работа Комиссии по оценке пригодности (непригодности) жилых помещений для постоянного проживания;</w:t>
      </w: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2B1A">
        <w:rPr>
          <w:rFonts w:ascii="Times New Roman" w:hAnsi="Times New Roman"/>
          <w:b/>
          <w:bCs/>
          <w:sz w:val="24"/>
          <w:szCs w:val="24"/>
        </w:rPr>
        <w:t xml:space="preserve">  - </w:t>
      </w:r>
      <w:r w:rsidRPr="00A12B1A">
        <w:rPr>
          <w:rFonts w:ascii="Times New Roman" w:hAnsi="Times New Roman"/>
          <w:bCs/>
          <w:sz w:val="24"/>
          <w:szCs w:val="24"/>
        </w:rPr>
        <w:t>направление (выдача) заявителю</w:t>
      </w:r>
      <w:r w:rsidRPr="00A12B1A">
        <w:rPr>
          <w:rFonts w:ascii="Times New Roman" w:hAnsi="Times New Roman"/>
          <w:sz w:val="24"/>
          <w:szCs w:val="24"/>
        </w:rPr>
        <w:t xml:space="preserve"> заключения Комиссии о признании помещения пригодным (непригодным) для постоянного проживания</w:t>
      </w:r>
      <w:r w:rsidRPr="00A12B1A">
        <w:rPr>
          <w:rFonts w:ascii="Times New Roman" w:hAnsi="Times New Roman"/>
          <w:bCs/>
          <w:sz w:val="24"/>
          <w:szCs w:val="24"/>
        </w:rPr>
        <w:t xml:space="preserve">. </w:t>
      </w: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2B1A">
        <w:rPr>
          <w:rFonts w:ascii="Times New Roman" w:hAnsi="Times New Roman"/>
          <w:b/>
          <w:sz w:val="24"/>
          <w:szCs w:val="24"/>
        </w:rPr>
        <w:t>Прием и рассмотрение заявления и прилагаемых к нему обосновывающих документов.</w:t>
      </w:r>
    </w:p>
    <w:p w:rsidR="00E505A8" w:rsidRPr="00A12B1A" w:rsidRDefault="00E505A8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05A8" w:rsidRPr="00A12B1A" w:rsidRDefault="00E505A8" w:rsidP="00A12B1A">
      <w:pPr>
        <w:pStyle w:val="consplusnormal"/>
        <w:spacing w:before="0" w:beforeAutospacing="0" w:after="0" w:afterAutospacing="0"/>
        <w:ind w:firstLine="709"/>
        <w:contextualSpacing/>
        <w:jc w:val="both"/>
      </w:pPr>
      <w:hyperlink r:id="rId30" w:anchor="YANDEX_69" w:history="1">
        <w:r w:rsidRPr="007B13C2">
          <w:rPr>
            <w:rStyle w:val="Hyperlink"/>
            <w:rFonts w:ascii="Calibri" w:hAnsi="Calibri"/>
            <w:sz w:val="22"/>
            <w:szCs w:val="22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YANDEX_69</w:t>
        </w:r>
      </w:hyperlink>
      <w:r>
        <w:t>32.</w:t>
      </w:r>
      <w:r w:rsidRPr="00A12B1A">
        <w:t xml:space="preserve"> Юридическими фактами, являющимися о</w:t>
      </w:r>
      <w:r w:rsidRPr="00A12B1A">
        <w:rPr>
          <w:spacing w:val="-1"/>
        </w:rPr>
        <w:t>снованиями для начала действия являются:</w:t>
      </w:r>
    </w:p>
    <w:p w:rsidR="00E505A8" w:rsidRPr="00A12B1A" w:rsidRDefault="00E505A8" w:rsidP="00A12B1A">
      <w:pPr>
        <w:pStyle w:val="consplusnormal"/>
        <w:spacing w:before="0" w:beforeAutospacing="0" w:after="0" w:afterAutospacing="0"/>
        <w:ind w:firstLine="709"/>
        <w:contextualSpacing/>
        <w:jc w:val="both"/>
      </w:pPr>
      <w:r w:rsidRPr="00A12B1A">
        <w:t xml:space="preserve">а) личное обращение заявителя с документами, </w:t>
      </w:r>
      <w:r>
        <w:t xml:space="preserve">предусмотренными </w:t>
      </w:r>
      <w:r w:rsidRPr="00A12B1A">
        <w:t>настоящ</w:t>
      </w:r>
      <w:r>
        <w:t>им</w:t>
      </w:r>
      <w:r w:rsidRPr="00A12B1A">
        <w:t xml:space="preserve"> Административн</w:t>
      </w:r>
      <w:r>
        <w:t>ым</w:t>
      </w:r>
      <w:r w:rsidRPr="00A12B1A">
        <w:t xml:space="preserve"> регламент</w:t>
      </w:r>
      <w:r>
        <w:t>ом</w:t>
      </w:r>
      <w:r w:rsidRPr="00A12B1A">
        <w:t xml:space="preserve"> в ответственное подразделение.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в) поступление в ответственное подразделение заявления и документов</w:t>
      </w:r>
      <w:r>
        <w:rPr>
          <w:rFonts w:ascii="Times New Roman" w:hAnsi="Times New Roman"/>
          <w:sz w:val="24"/>
          <w:szCs w:val="24"/>
        </w:rPr>
        <w:t xml:space="preserve"> предусмотренных настоящим</w:t>
      </w:r>
      <w:r w:rsidRPr="00A12B1A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ым</w:t>
      </w:r>
      <w:r w:rsidRPr="00A12B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Pr="00A12B1A">
        <w:rPr>
          <w:rFonts w:ascii="Times New Roman" w:hAnsi="Times New Roman"/>
          <w:sz w:val="24"/>
          <w:szCs w:val="24"/>
        </w:rPr>
        <w:t>, направленных почтовой корреспонденцией через организации почтовой связи.</w:t>
      </w:r>
    </w:p>
    <w:p w:rsidR="00E505A8" w:rsidRDefault="00E505A8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A12B1A">
        <w:rPr>
          <w:rFonts w:ascii="Times New Roman" w:hAnsi="Times New Roman"/>
          <w:sz w:val="24"/>
          <w:szCs w:val="24"/>
        </w:rPr>
        <w:t xml:space="preserve"> Ответственным за предоставление услуги является должностное лицо, в обязанности которого, в соответствии с его должностной инструкцией, входит выполнение соответствующей функции. </w:t>
      </w:r>
    </w:p>
    <w:p w:rsidR="00E505A8" w:rsidRDefault="00E505A8" w:rsidP="00A12B1A">
      <w:pPr>
        <w:pStyle w:val="consplusnormal"/>
        <w:spacing w:before="0" w:beforeAutospacing="0" w:after="0" w:afterAutospacing="0"/>
        <w:ind w:firstLine="709"/>
        <w:contextualSpacing/>
        <w:jc w:val="both"/>
      </w:pPr>
    </w:p>
    <w:p w:rsidR="00E505A8" w:rsidRPr="00A12B1A" w:rsidRDefault="00E505A8" w:rsidP="00A12B1A">
      <w:pPr>
        <w:pStyle w:val="consplusnormal"/>
        <w:spacing w:before="0" w:beforeAutospacing="0" w:after="0" w:afterAutospacing="0"/>
        <w:ind w:firstLine="709"/>
        <w:contextualSpacing/>
        <w:jc w:val="both"/>
      </w:pPr>
      <w:r>
        <w:t>34.</w:t>
      </w:r>
      <w:r w:rsidRPr="00A12B1A">
        <w:t xml:space="preserve"> Должностное лицо ответственного подразделения в случае личного обращения заявителя:</w:t>
      </w:r>
    </w:p>
    <w:p w:rsidR="00E505A8" w:rsidRPr="00A12B1A" w:rsidRDefault="00E505A8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E505A8" w:rsidRPr="00A12B1A" w:rsidRDefault="00E505A8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 xml:space="preserve"> - устанавливает личность заявителя и его полномочия;</w:t>
      </w:r>
    </w:p>
    <w:p w:rsidR="00E505A8" w:rsidRPr="00A12B1A" w:rsidRDefault="00E505A8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 xml:space="preserve"> - 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E505A8" w:rsidRPr="00A12B1A" w:rsidRDefault="00E505A8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 xml:space="preserve">- проводит проверку документов и дает их оценку на предмет соответствия перечню документов, </w:t>
      </w:r>
      <w:r>
        <w:rPr>
          <w:rFonts w:ascii="Times New Roman" w:hAnsi="Times New Roman"/>
          <w:sz w:val="24"/>
          <w:szCs w:val="24"/>
        </w:rPr>
        <w:t xml:space="preserve">предусмотренных настоящим </w:t>
      </w:r>
      <w:r w:rsidRPr="00A12B1A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ым</w:t>
      </w:r>
      <w:r w:rsidRPr="00A12B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</w:t>
      </w:r>
      <w:r w:rsidRPr="00A12B1A">
        <w:rPr>
          <w:rFonts w:ascii="Times New Roman" w:hAnsi="Times New Roman"/>
          <w:sz w:val="24"/>
          <w:szCs w:val="24"/>
        </w:rPr>
        <w:t>;</w:t>
      </w:r>
    </w:p>
    <w:p w:rsidR="00E505A8" w:rsidRPr="00A12B1A" w:rsidRDefault="00E505A8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 xml:space="preserve"> - фиксирует факт приема документов, </w:t>
      </w:r>
      <w:r>
        <w:rPr>
          <w:rFonts w:ascii="Times New Roman" w:hAnsi="Times New Roman"/>
          <w:sz w:val="24"/>
          <w:szCs w:val="24"/>
        </w:rPr>
        <w:t>предусмотренных настоящим</w:t>
      </w:r>
      <w:r w:rsidRPr="00A12B1A">
        <w:rPr>
          <w:rFonts w:ascii="Times New Roman" w:hAnsi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/>
          <w:sz w:val="24"/>
          <w:szCs w:val="24"/>
        </w:rPr>
        <w:t>ым</w:t>
      </w:r>
      <w:r w:rsidRPr="00A12B1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ом,</w:t>
      </w:r>
      <w:r w:rsidRPr="00A12B1A">
        <w:rPr>
          <w:rFonts w:ascii="Times New Roman" w:hAnsi="Times New Roman"/>
          <w:sz w:val="24"/>
          <w:szCs w:val="24"/>
        </w:rPr>
        <w:t xml:space="preserve"> в журнале регистрации;</w:t>
      </w:r>
    </w:p>
    <w:p w:rsidR="00E505A8" w:rsidRPr="00A12B1A" w:rsidRDefault="00E505A8" w:rsidP="00D70E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 xml:space="preserve"> - 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 представлении указанных </w:t>
      </w:r>
      <w:r w:rsidRPr="001B3F31">
        <w:rPr>
          <w:rFonts w:ascii="Times New Roman" w:hAnsi="Times New Roman"/>
          <w:sz w:val="24"/>
          <w:szCs w:val="24"/>
        </w:rPr>
        <w:t>в п.12</w:t>
      </w:r>
      <w:r w:rsidRPr="00A12B1A">
        <w:rPr>
          <w:rFonts w:ascii="Times New Roman" w:hAnsi="Times New Roman"/>
          <w:sz w:val="24"/>
          <w:szCs w:val="24"/>
        </w:rPr>
        <w:t xml:space="preserve"> настоящего Регламента документов.</w:t>
      </w:r>
    </w:p>
    <w:p w:rsidR="00E505A8" w:rsidRPr="00A12B1A" w:rsidRDefault="00E505A8" w:rsidP="00D70E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 xml:space="preserve"> - заявление с приложенными к нему документами, оформленными в установленном настоящим регламентом порядке, передаются председателю Комиссии не позднее следующего рабочего дня после его регистрации.</w:t>
      </w:r>
    </w:p>
    <w:p w:rsidR="00E505A8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A12B1A">
        <w:rPr>
          <w:rFonts w:ascii="Times New Roman" w:hAnsi="Times New Roman"/>
          <w:sz w:val="24"/>
          <w:szCs w:val="24"/>
        </w:rPr>
        <w:t>. Критерием принятия решения в рамках административной процедуры является комплектность документов</w:t>
      </w:r>
      <w:r>
        <w:rPr>
          <w:rFonts w:ascii="Times New Roman" w:hAnsi="Times New Roman"/>
          <w:sz w:val="24"/>
          <w:szCs w:val="24"/>
        </w:rPr>
        <w:t xml:space="preserve"> и их соответствие требованиям </w:t>
      </w:r>
      <w:r w:rsidRPr="00A12B1A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E505A8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A12B1A">
        <w:rPr>
          <w:rFonts w:ascii="Times New Roman" w:hAnsi="Times New Roman"/>
          <w:sz w:val="24"/>
          <w:szCs w:val="24"/>
        </w:rPr>
        <w:t>. Способом фиксации результата выполнения действия является    регистрация заявления и документов в журнале регистрации.</w:t>
      </w:r>
    </w:p>
    <w:p w:rsidR="00E505A8" w:rsidRPr="00A12B1A" w:rsidRDefault="00E505A8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3403F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2B1A">
        <w:rPr>
          <w:rFonts w:ascii="Times New Roman" w:hAnsi="Times New Roman"/>
          <w:b/>
          <w:sz w:val="24"/>
          <w:szCs w:val="24"/>
        </w:rPr>
        <w:t>Работа Комиссии по оценке пригодности (непригодности) жилых помещений для постоянного проживания.</w:t>
      </w:r>
    </w:p>
    <w:p w:rsidR="00E505A8" w:rsidRPr="0043403F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A12B1A">
        <w:rPr>
          <w:rFonts w:ascii="Times New Roman" w:hAnsi="Times New Roman"/>
          <w:sz w:val="24"/>
          <w:szCs w:val="24"/>
        </w:rPr>
        <w:t>. Юридическим фактом, являющимся основанием для начала действия является прием и регистрация заявления и документов, необходимых для предоставления муниципальной  услуги.</w:t>
      </w:r>
    </w:p>
    <w:p w:rsidR="00E505A8" w:rsidRDefault="00E505A8" w:rsidP="00D70E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D70E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A12B1A">
        <w:rPr>
          <w:rFonts w:ascii="Times New Roman" w:hAnsi="Times New Roman"/>
          <w:sz w:val="24"/>
          <w:szCs w:val="24"/>
        </w:rPr>
        <w:t>. Должностным лицом, ответственными за выполнение действия, является должностное лицо ответственного подразделения.Председатель Комиссии назначает дату проведения заседанияКомиссии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E505A8" w:rsidRDefault="00E505A8" w:rsidP="00A12B1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D70E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A12B1A">
        <w:rPr>
          <w:rFonts w:ascii="Times New Roman" w:hAnsi="Times New Roman"/>
          <w:sz w:val="24"/>
          <w:szCs w:val="24"/>
        </w:rPr>
        <w:t xml:space="preserve"> Комиссия в назначенный день рассматривает заявление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требованиям.</w:t>
      </w:r>
    </w:p>
    <w:p w:rsidR="00E505A8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A12B1A">
        <w:rPr>
          <w:rFonts w:ascii="Times New Roman" w:hAnsi="Times New Roman"/>
          <w:sz w:val="24"/>
          <w:szCs w:val="24"/>
        </w:rPr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месторасположение жилого помещения.</w:t>
      </w:r>
    </w:p>
    <w:p w:rsidR="00E505A8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A12B1A">
        <w:rPr>
          <w:rFonts w:ascii="Times New Roman" w:hAnsi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505A8" w:rsidRPr="00A12B1A" w:rsidRDefault="00E505A8" w:rsidP="00A12B1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 xml:space="preserve">В случае принятия Комиссией решения о необходимости проведения обследования, председателем комиссии назначается день выезда на место в течение 10-ти рабочих дней со дня принятия решения. </w:t>
      </w:r>
    </w:p>
    <w:p w:rsidR="00E505A8" w:rsidRDefault="00E505A8" w:rsidP="00A12B1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D70E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A12B1A">
        <w:rPr>
          <w:rFonts w:ascii="Times New Roman" w:hAnsi="Times New Roman"/>
          <w:sz w:val="24"/>
          <w:szCs w:val="24"/>
        </w:rPr>
        <w:t>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постоянного проживания реконструированного ранее нежилого помещения.</w:t>
      </w:r>
    </w:p>
    <w:p w:rsidR="00E505A8" w:rsidRPr="00A12B1A" w:rsidRDefault="00E505A8" w:rsidP="00A12B1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Участники обследования и собственники помещения оповещаются секретарем комиссии о дне выезда.</w:t>
      </w:r>
    </w:p>
    <w:p w:rsidR="00E505A8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 w:rsidRPr="00A12B1A">
        <w:rPr>
          <w:rFonts w:ascii="Times New Roman" w:hAnsi="Times New Roman"/>
          <w:sz w:val="24"/>
          <w:szCs w:val="24"/>
        </w:rPr>
        <w:t xml:space="preserve"> Критерием принятия решения в рамках административной процедуры является соответствие находящегося в эксплуатации помещения установленным в Положении требованиям.</w:t>
      </w:r>
    </w:p>
    <w:p w:rsidR="00E505A8" w:rsidRPr="00A12B1A" w:rsidRDefault="00E505A8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D70EB0" w:rsidRDefault="00E505A8" w:rsidP="00D70EB0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EB0">
        <w:rPr>
          <w:rFonts w:ascii="Times New Roman" w:hAnsi="Times New Roman"/>
          <w:sz w:val="24"/>
          <w:szCs w:val="24"/>
        </w:rPr>
        <w:t xml:space="preserve">Результаты обследования в течение 3-х рабочих дней  оформляются актом, 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который составляется в 3 экземплярах по форме согласно Приложению № 4. Акт обследования помещения приобщается к документам, ранее представленным на рассмотрение Комиссии</w:t>
      </w:r>
    </w:p>
    <w:p w:rsidR="00E505A8" w:rsidRDefault="00E505A8" w:rsidP="00A12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D70EB0" w:rsidRDefault="00E505A8" w:rsidP="00D70EB0">
      <w:pPr>
        <w:pStyle w:val="ListParagraph"/>
        <w:numPr>
          <w:ilvl w:val="0"/>
          <w:numId w:val="9"/>
        </w:numPr>
        <w:spacing w:after="0" w:line="240" w:lineRule="auto"/>
        <w:ind w:left="0" w:firstLine="704"/>
        <w:jc w:val="both"/>
        <w:rPr>
          <w:rFonts w:ascii="Times New Roman" w:hAnsi="Times New Roman"/>
          <w:sz w:val="24"/>
          <w:szCs w:val="24"/>
        </w:rPr>
      </w:pPr>
      <w:r w:rsidRPr="00D70EB0">
        <w:rPr>
          <w:rFonts w:ascii="Times New Roman" w:hAnsi="Times New Roman"/>
          <w:sz w:val="24"/>
          <w:szCs w:val="24"/>
        </w:rPr>
        <w:t>Способом фиксации результата выполнения действия является зарегистрированное и подписанное решение Комиссии в виде заключения (Приложение № 3).</w:t>
      </w:r>
    </w:p>
    <w:p w:rsidR="00E505A8" w:rsidRPr="00A12B1A" w:rsidRDefault="00E505A8" w:rsidP="00A12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E972AA" w:rsidRDefault="00E505A8" w:rsidP="00D70EB0">
      <w:pPr>
        <w:pStyle w:val="ListParagraph"/>
        <w:shd w:val="clear" w:color="auto" w:fill="FFFFFF"/>
        <w:spacing w:after="0" w:line="240" w:lineRule="auto"/>
        <w:ind w:left="832"/>
        <w:rPr>
          <w:rFonts w:ascii="Times New Roman" w:hAnsi="Times New Roman"/>
          <w:b/>
          <w:bCs/>
          <w:sz w:val="24"/>
          <w:szCs w:val="24"/>
        </w:rPr>
      </w:pPr>
      <w:r w:rsidRPr="00E972AA">
        <w:rPr>
          <w:rFonts w:ascii="Times New Roman" w:hAnsi="Times New Roman"/>
          <w:b/>
          <w:bCs/>
          <w:sz w:val="24"/>
          <w:szCs w:val="24"/>
        </w:rPr>
        <w:t>Направление (выдача) заявителю</w:t>
      </w:r>
      <w:r w:rsidRPr="00E972AA">
        <w:rPr>
          <w:rFonts w:ascii="Times New Roman" w:hAnsi="Times New Roman"/>
          <w:b/>
          <w:sz w:val="24"/>
          <w:szCs w:val="24"/>
        </w:rPr>
        <w:t xml:space="preserve"> заключения Комиссии о признании помещения пригодным (непригодным) для постоянного проживания</w:t>
      </w:r>
      <w:r w:rsidRPr="00E972AA">
        <w:rPr>
          <w:rFonts w:ascii="Times New Roman" w:hAnsi="Times New Roman"/>
          <w:b/>
          <w:bCs/>
          <w:sz w:val="24"/>
          <w:szCs w:val="24"/>
        </w:rPr>
        <w:t>.</w:t>
      </w:r>
    </w:p>
    <w:p w:rsidR="00E505A8" w:rsidRPr="00E972AA" w:rsidRDefault="00E505A8" w:rsidP="00E972AA">
      <w:pPr>
        <w:pStyle w:val="ListParagraph"/>
        <w:shd w:val="clear" w:color="auto" w:fill="FFFFFF"/>
        <w:spacing w:after="0" w:line="240" w:lineRule="auto"/>
        <w:ind w:left="832"/>
        <w:rPr>
          <w:rFonts w:ascii="Times New Roman" w:hAnsi="Times New Roman"/>
          <w:b/>
          <w:bCs/>
          <w:sz w:val="24"/>
          <w:szCs w:val="24"/>
        </w:rPr>
      </w:pP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A12B1A">
        <w:rPr>
          <w:rFonts w:ascii="Times New Roman" w:hAnsi="Times New Roman"/>
          <w:sz w:val="24"/>
          <w:szCs w:val="24"/>
        </w:rPr>
        <w:t>. Юридическим фактом, являющимся основанием для начала действия является подписанное заключение членами Комиссии о признании помещения пригодным (непригодным) для постоянного проживания.</w:t>
      </w:r>
    </w:p>
    <w:p w:rsidR="00E505A8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A12B1A">
        <w:rPr>
          <w:rFonts w:ascii="Times New Roman" w:hAnsi="Times New Roman"/>
          <w:sz w:val="24"/>
          <w:szCs w:val="24"/>
        </w:rPr>
        <w:t>. Должностным лицом, ответственными за выполнение действия, является должностное лицо ответственного подразделения.</w:t>
      </w:r>
    </w:p>
    <w:p w:rsidR="00E505A8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A12B1A">
        <w:rPr>
          <w:rFonts w:ascii="Times New Roman" w:hAnsi="Times New Roman"/>
          <w:sz w:val="24"/>
          <w:szCs w:val="24"/>
        </w:rPr>
        <w:t>. Должностное лицо ответственного подразделения выдает или направляет получателю муниципальной услуги  через организации почтовой связи:</w:t>
      </w: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B1A">
        <w:rPr>
          <w:rFonts w:ascii="Times New Roman" w:hAnsi="Times New Roman"/>
          <w:sz w:val="24"/>
          <w:szCs w:val="24"/>
        </w:rPr>
        <w:t>заключение о признании помещения пригодным (непригодным) для постоянного проживания;</w:t>
      </w: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B1A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Ивантеевского</w:t>
      </w:r>
      <w:r w:rsidRPr="00A12B1A">
        <w:rPr>
          <w:rFonts w:ascii="Times New Roman" w:hAnsi="Times New Roman"/>
          <w:sz w:val="24"/>
          <w:szCs w:val="24"/>
        </w:rPr>
        <w:t xml:space="preserve"> муниципального района признании помещения пригодным (непригодным) для постоянного проживания.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не более 2 рабочих дней.</w:t>
      </w:r>
    </w:p>
    <w:p w:rsidR="00E505A8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A12B1A">
        <w:rPr>
          <w:rFonts w:ascii="Times New Roman" w:hAnsi="Times New Roman"/>
          <w:sz w:val="24"/>
          <w:szCs w:val="24"/>
        </w:rPr>
        <w:t>. Критерием принятия решения является наличие заключения о признании помещения пригодным (непригодным) для постоянного проживания.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A12B1A">
        <w:rPr>
          <w:rFonts w:ascii="Times New Roman" w:hAnsi="Times New Roman"/>
          <w:sz w:val="24"/>
          <w:szCs w:val="24"/>
        </w:rPr>
        <w:t>. Сведения об исполнении муниципальной услуги фиксируются в журнале ответственного подразделения.</w:t>
      </w:r>
    </w:p>
    <w:p w:rsidR="00E505A8" w:rsidRPr="00A12B1A" w:rsidRDefault="00E505A8" w:rsidP="00A12B1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05A8" w:rsidRPr="00E972AA" w:rsidRDefault="00E505A8" w:rsidP="00E972AA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center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E972AA">
        <w:rPr>
          <w:rStyle w:val="Strong"/>
          <w:rFonts w:ascii="Times New Roman" w:hAnsi="Times New Roman"/>
          <w:color w:val="000000"/>
          <w:sz w:val="24"/>
          <w:szCs w:val="24"/>
        </w:rPr>
        <w:t xml:space="preserve">Порядок и формы контроля за исполнением предоставления </w:t>
      </w:r>
    </w:p>
    <w:p w:rsidR="00E505A8" w:rsidRPr="00E972AA" w:rsidRDefault="00E505A8" w:rsidP="00E972AA">
      <w:pPr>
        <w:pStyle w:val="ListParagraph"/>
        <w:tabs>
          <w:tab w:val="num" w:pos="0"/>
        </w:tabs>
        <w:spacing w:after="0" w:line="240" w:lineRule="auto"/>
        <w:ind w:left="0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E972AA">
        <w:rPr>
          <w:rStyle w:val="Strong"/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51.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 Контроль за исполнением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  <w:r>
        <w:rPr>
          <w:rFonts w:ascii="Times New Roman" w:hAnsi="Times New Roman"/>
          <w:color w:val="000000"/>
          <w:sz w:val="24"/>
          <w:szCs w:val="24"/>
        </w:rPr>
        <w:t>отдела архитектуры и капитального строительства</w:t>
      </w:r>
      <w:r w:rsidRPr="00A12B1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Ивантеевского</w:t>
      </w:r>
      <w:r w:rsidRPr="00A12B1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05A8" w:rsidRPr="00A12B1A" w:rsidRDefault="00E505A8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52.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 </w:t>
      </w:r>
    </w:p>
    <w:p w:rsidR="00E505A8" w:rsidRPr="00A12B1A" w:rsidRDefault="00E505A8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53.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Контроль осуществляется путем проведения проверок соблюдения и исполнения специалистами </w:t>
      </w:r>
      <w:r>
        <w:rPr>
          <w:rFonts w:ascii="Times New Roman" w:hAnsi="Times New Roman"/>
          <w:color w:val="000000"/>
          <w:sz w:val="24"/>
          <w:szCs w:val="24"/>
        </w:rPr>
        <w:t>отдела архитектуры и капитального строительства</w:t>
      </w:r>
      <w:r w:rsidRPr="00A12B1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Ивантеевского</w:t>
      </w:r>
      <w:r w:rsidRPr="00A12B1A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A12B1A">
        <w:rPr>
          <w:rFonts w:ascii="Times New Roman" w:hAnsi="Times New Roman"/>
          <w:color w:val="000000"/>
          <w:sz w:val="24"/>
          <w:szCs w:val="24"/>
        </w:rPr>
        <w:t xml:space="preserve">требований законодательства. </w:t>
      </w:r>
    </w:p>
    <w:p w:rsidR="00E505A8" w:rsidRPr="00A12B1A" w:rsidRDefault="00E505A8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54. </w:t>
      </w:r>
      <w:r w:rsidRPr="00A12B1A">
        <w:rPr>
          <w:rFonts w:ascii="Times New Roman" w:hAnsi="Times New Roman"/>
          <w:color w:val="000000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505A8" w:rsidRDefault="00E505A8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Pr="00E972AA" w:rsidRDefault="00E505A8" w:rsidP="00E972AA">
      <w:pPr>
        <w:pStyle w:val="ListParagraph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E972AA">
        <w:rPr>
          <w:rFonts w:ascii="Times New Roman" w:hAnsi="Times New Roman"/>
          <w:sz w:val="24"/>
          <w:szCs w:val="24"/>
        </w:rPr>
        <w:t>«</w:t>
      </w:r>
      <w:r w:rsidRPr="00E972AA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решений    и действий (бездействия) ответственного подразделения администрации </w:t>
      </w:r>
      <w:r>
        <w:rPr>
          <w:rFonts w:ascii="Times New Roman" w:hAnsi="Times New Roman"/>
          <w:b/>
          <w:bCs/>
          <w:sz w:val="24"/>
          <w:szCs w:val="24"/>
        </w:rPr>
        <w:t>Ивантеевского</w:t>
      </w:r>
      <w:r w:rsidRPr="00E972A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предоставляющего муниципальную услугу, а также должностных лиц.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r w:rsidRPr="00A12B1A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2) нарушение срока предоставления  муниципальной услуги;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A12B1A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муниципальную услугу на имя Главы администрации </w:t>
      </w:r>
      <w:r>
        <w:rPr>
          <w:rFonts w:ascii="Times New Roman" w:hAnsi="Times New Roman"/>
          <w:sz w:val="24"/>
          <w:szCs w:val="24"/>
        </w:rPr>
        <w:t>Ивантеевского</w:t>
      </w:r>
      <w:r w:rsidRPr="00A12B1A">
        <w:rPr>
          <w:rFonts w:ascii="Times New Roman" w:hAnsi="Times New Roman"/>
          <w:sz w:val="24"/>
          <w:szCs w:val="24"/>
        </w:rPr>
        <w:t xml:space="preserve"> муниципального района.  Жалобы на решения, принятые руководителем органа,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 w:rsidRPr="00A12B1A">
        <w:rPr>
          <w:rFonts w:ascii="Times New Roman" w:hAnsi="Times New Roman"/>
          <w:sz w:val="24"/>
          <w:szCs w:val="24"/>
        </w:rPr>
        <w:t xml:space="preserve"> Жалоба может быть направлена по почте, по информационно-телекоммуникационной сети "Интернет", официального сайта органа,  предоставляющего муниципальную услугу, а также может быть принята при личном приеме заявителя.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A12B1A">
        <w:rPr>
          <w:rFonts w:ascii="Times New Roman" w:hAnsi="Times New Roman"/>
          <w:sz w:val="24"/>
          <w:szCs w:val="24"/>
        </w:rPr>
        <w:t>.  Жалоба должна содержать: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 w:rsidRPr="00A12B1A">
        <w:rPr>
          <w:rFonts w:ascii="Times New Roman" w:hAnsi="Times New Roman"/>
          <w:sz w:val="24"/>
          <w:szCs w:val="24"/>
        </w:rPr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</w:t>
      </w:r>
      <w:r w:rsidRPr="00A12B1A"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505A8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</w:t>
      </w:r>
      <w:r w:rsidRPr="00A12B1A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05A8" w:rsidRPr="00A12B1A" w:rsidRDefault="00E505A8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A12B1A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прокуратуры».</w:t>
      </w:r>
    </w:p>
    <w:p w:rsidR="00E505A8" w:rsidRPr="00A12B1A" w:rsidRDefault="00E505A8" w:rsidP="00A12B1A">
      <w:pPr>
        <w:tabs>
          <w:tab w:val="left" w:pos="-24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5A8" w:rsidRDefault="00E505A8" w:rsidP="00424098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E505A8" w:rsidRDefault="00E505A8" w:rsidP="00424098">
      <w:pPr>
        <w:pStyle w:val="ConsPlusNormal0"/>
        <w:widowControl/>
        <w:ind w:left="851"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Управляющая делами администрации                                                     А.М. Грачева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Pr="00B3654A" w:rsidRDefault="00E505A8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B3654A">
        <w:rPr>
          <w:rFonts w:ascii="Times New Roman" w:hAnsi="Times New Roman" w:cs="Times New Roman"/>
          <w:sz w:val="22"/>
          <w:szCs w:val="22"/>
        </w:rPr>
        <w:t>1</w:t>
      </w:r>
    </w:p>
    <w:p w:rsidR="00E505A8" w:rsidRPr="00B3654A" w:rsidRDefault="00E505A8" w:rsidP="00E972A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к Административному регламенту,</w:t>
      </w:r>
    </w:p>
    <w:p w:rsidR="00E505A8" w:rsidRPr="00B3654A" w:rsidRDefault="00E505A8" w:rsidP="00E972A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утвержденному постановлением</w:t>
      </w:r>
    </w:p>
    <w:p w:rsidR="00E505A8" w:rsidRPr="00B3654A" w:rsidRDefault="00E505A8" w:rsidP="00E972AA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администрации Ивантеевского МР</w:t>
      </w:r>
    </w:p>
    <w:p w:rsidR="00E505A8" w:rsidRPr="00A12B1A" w:rsidRDefault="00E505A8" w:rsidP="00E972A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  <w:r w:rsidRPr="00B3654A">
        <w:rPr>
          <w:rFonts w:ascii="Times New Roman" w:hAnsi="Times New Roman"/>
        </w:rPr>
        <w:t>от_____________№______</w:t>
      </w:r>
    </w:p>
    <w:p w:rsidR="00E505A8" w:rsidRPr="0043403F" w:rsidRDefault="00E505A8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505A8" w:rsidRPr="0043403F" w:rsidRDefault="00E505A8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505A8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  <w:r w:rsidRPr="00F04B22">
        <w:rPr>
          <w:b/>
          <w:bCs/>
          <w:color w:val="333333"/>
          <w:sz w:val="28"/>
          <w:szCs w:val="28"/>
        </w:rPr>
        <w:t>Блок-схема предоставления муниципальной услуги</w:t>
      </w:r>
    </w:p>
    <w:p w:rsidR="00E505A8" w:rsidRPr="00F04B22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505A8" w:rsidRPr="00FA09CE" w:rsidTr="00996469">
        <w:tc>
          <w:tcPr>
            <w:tcW w:w="9571" w:type="dxa"/>
          </w:tcPr>
          <w:p w:rsidR="00E505A8" w:rsidRPr="00A12B1A" w:rsidRDefault="00E505A8" w:rsidP="00146D5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color w:val="333333"/>
              </w:rPr>
            </w:pPr>
            <w:r w:rsidRPr="00A12B1A">
              <w:t xml:space="preserve">Прием и </w:t>
            </w:r>
            <w:r>
              <w:t>регистрация</w:t>
            </w:r>
            <w:r w:rsidRPr="00A12B1A">
              <w:t xml:space="preserve"> заявления и прилагаемых к нему обосновывающих документов</w:t>
            </w:r>
          </w:p>
        </w:tc>
      </w:tr>
    </w:tbl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26" type="#_x0000_t67" style="position:absolute;left:0;text-align:left;margin-left:234pt;margin-top:3.95pt;width:9.1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"/>
        </w:pict>
      </w:r>
    </w:p>
    <w:p w:rsidR="00E505A8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505A8" w:rsidRPr="00FA09CE" w:rsidTr="00996469">
        <w:tc>
          <w:tcPr>
            <w:tcW w:w="9571" w:type="dxa"/>
          </w:tcPr>
          <w:p w:rsidR="00E505A8" w:rsidRDefault="00E505A8" w:rsidP="00A12B1A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A12B1A">
              <w:t>Работа межведомственной комиссии по признанию помещения жилым помещением, жилого помещения пригодным (непригодным) для постоянного проживания и многоквартирного дома аварийным и подлежащим сносу</w:t>
            </w:r>
          </w:p>
          <w:p w:rsidR="00E505A8" w:rsidRPr="00A12B1A" w:rsidRDefault="00E505A8" w:rsidP="00A12B1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color w:val="333333"/>
              </w:rPr>
            </w:pPr>
            <w:r>
              <w:t>(В течении 30 дней)</w:t>
            </w:r>
          </w:p>
        </w:tc>
      </w:tr>
    </w:tbl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  <w:r>
        <w:rPr>
          <w:noProof/>
        </w:rPr>
        <w:pict>
          <v:shape id="AutoShape 2" o:spid="_x0000_s1027" type="#_x0000_t67" style="position:absolute;left:0;text-align:left;margin-left:234pt;margin-top:6.05pt;width:9.75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"/>
        </w:pict>
      </w:r>
    </w:p>
    <w:p w:rsidR="00E505A8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505A8" w:rsidRPr="00FA09CE" w:rsidTr="00F04B22">
        <w:tc>
          <w:tcPr>
            <w:tcW w:w="9571" w:type="dxa"/>
          </w:tcPr>
          <w:p w:rsidR="00E505A8" w:rsidRPr="00FA09CE" w:rsidRDefault="00E505A8" w:rsidP="00F04B22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9CE">
              <w:rPr>
                <w:rFonts w:ascii="Times New Roman" w:hAnsi="Times New Roman"/>
                <w:bCs/>
                <w:sz w:val="24"/>
                <w:szCs w:val="24"/>
              </w:rPr>
              <w:t>Направление (выдача) заявителю</w:t>
            </w:r>
            <w:r w:rsidRPr="00FA09CE">
              <w:rPr>
                <w:rFonts w:ascii="Times New Roman" w:hAnsi="Times New Roman"/>
                <w:sz w:val="24"/>
                <w:szCs w:val="24"/>
              </w:rPr>
              <w:t xml:space="preserve"> заключения Комиссии о признании помещения пригодным (непригодным) для постоянного проживания</w:t>
            </w:r>
            <w:r w:rsidRPr="00FA09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05A8" w:rsidRPr="00FA09CE" w:rsidRDefault="00E505A8" w:rsidP="00F04B22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9CE">
              <w:rPr>
                <w:rFonts w:ascii="Times New Roman" w:hAnsi="Times New Roman"/>
                <w:bCs/>
                <w:sz w:val="24"/>
                <w:szCs w:val="24"/>
              </w:rPr>
              <w:t>(В течении 5 дней со дня принятия заключения)</w:t>
            </w:r>
          </w:p>
        </w:tc>
      </w:tr>
    </w:tbl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p w:rsidR="00E505A8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Default="00E505A8" w:rsidP="00424098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E505A8" w:rsidRDefault="00E505A8" w:rsidP="00424098">
      <w:pPr>
        <w:pStyle w:val="ConsPlusNormal0"/>
        <w:widowControl/>
        <w:ind w:left="851"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Управляющая делами администрации                                                     А.М. Грачева</w:t>
      </w: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Pr="00A12B1A" w:rsidRDefault="00E505A8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Pr="0043403F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3403F">
        <w:rPr>
          <w:rFonts w:ascii="Times New Roman" w:hAnsi="Times New Roman" w:cs="Times New Roman"/>
          <w:sz w:val="22"/>
          <w:szCs w:val="22"/>
        </w:rPr>
        <w:t>2</w:t>
      </w:r>
    </w:p>
    <w:p w:rsidR="00E505A8" w:rsidRPr="00B3654A" w:rsidRDefault="00E505A8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к Административному регламенту,</w:t>
      </w:r>
    </w:p>
    <w:p w:rsidR="00E505A8" w:rsidRPr="00B3654A" w:rsidRDefault="00E505A8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утвержденному постановлением</w:t>
      </w:r>
    </w:p>
    <w:p w:rsidR="00E505A8" w:rsidRPr="00B3654A" w:rsidRDefault="00E505A8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администрации Ивантеевского МР</w:t>
      </w:r>
    </w:p>
    <w:p w:rsidR="00E505A8" w:rsidRPr="00A12B1A" w:rsidRDefault="00E505A8" w:rsidP="00430380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3654A">
        <w:rPr>
          <w:rFonts w:ascii="Times New Roman" w:hAnsi="Times New Roman"/>
        </w:rPr>
        <w:t>от_____________№______</w:t>
      </w:r>
    </w:p>
    <w:p w:rsidR="00E505A8" w:rsidRPr="00A12B1A" w:rsidRDefault="00E505A8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Председателю межведомственной комиссии по признанию 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rFonts w:ascii="Times New Roman" w:hAnsi="Times New Roman"/>
          <w:sz w:val="24"/>
          <w:szCs w:val="24"/>
        </w:rPr>
        <w:t xml:space="preserve">или реконструкции </w:t>
      </w:r>
      <w:r w:rsidRPr="00424098">
        <w:rPr>
          <w:rFonts w:ascii="Times New Roman" w:hAnsi="Times New Roman"/>
          <w:sz w:val="24"/>
          <w:szCs w:val="24"/>
        </w:rPr>
        <w:t xml:space="preserve">при </w:t>
      </w:r>
      <w:r w:rsidRPr="00424098">
        <w:rPr>
          <w:rFonts w:ascii="Times New Roman" w:hAnsi="Times New Roman"/>
          <w:bCs/>
          <w:color w:val="000000"/>
          <w:sz w:val="24"/>
          <w:szCs w:val="24"/>
        </w:rPr>
        <w:t>администрации Ивантеевского</w:t>
      </w:r>
      <w:r w:rsidRPr="0042409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505A8" w:rsidRDefault="00E505A8" w:rsidP="00A12B1A">
      <w:pPr>
        <w:spacing w:after="0" w:line="240" w:lineRule="auto"/>
        <w:ind w:firstLine="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79456B">
      <w:pPr>
        <w:spacing w:after="0" w:line="240" w:lineRule="auto"/>
        <w:ind w:firstLine="84"/>
        <w:contextualSpacing/>
        <w:jc w:val="center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_____________________________</w:t>
      </w: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24098">
        <w:rPr>
          <w:rFonts w:ascii="Times New Roman" w:hAnsi="Times New Roman"/>
          <w:sz w:val="20"/>
          <w:szCs w:val="20"/>
        </w:rPr>
        <w:t>(ф.и.о. должностного лица)</w:t>
      </w:r>
    </w:p>
    <w:p w:rsidR="00E505A8" w:rsidRDefault="00E505A8" w:rsidP="00424098">
      <w:pPr>
        <w:spacing w:after="0" w:line="240" w:lineRule="auto"/>
        <w:ind w:firstLine="84"/>
        <w:contextualSpacing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424098">
      <w:pPr>
        <w:spacing w:after="0" w:line="240" w:lineRule="auto"/>
        <w:ind w:firstLine="84"/>
        <w:contextualSpacing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от ___________________________</w:t>
      </w:r>
    </w:p>
    <w:p w:rsidR="00E505A8" w:rsidRPr="00424098" w:rsidRDefault="00E505A8" w:rsidP="00424098">
      <w:pPr>
        <w:spacing w:after="0" w:line="240" w:lineRule="auto"/>
        <w:ind w:firstLine="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(ф.и.о. заявителя)</w:t>
      </w:r>
    </w:p>
    <w:p w:rsidR="00E505A8" w:rsidRDefault="00E505A8" w:rsidP="00A12B1A">
      <w:pPr>
        <w:spacing w:after="0" w:line="240" w:lineRule="auto"/>
        <w:ind w:firstLine="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ind w:firstLine="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2B1A">
        <w:rPr>
          <w:rFonts w:ascii="Times New Roman" w:hAnsi="Times New Roman"/>
          <w:sz w:val="24"/>
          <w:szCs w:val="24"/>
        </w:rPr>
        <w:t>роживающего ______________________________________________________________</w:t>
      </w:r>
    </w:p>
    <w:p w:rsidR="00E505A8" w:rsidRPr="0042409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098">
        <w:rPr>
          <w:rFonts w:ascii="Times New Roman" w:hAnsi="Times New Roman"/>
          <w:sz w:val="20"/>
          <w:szCs w:val="20"/>
        </w:rPr>
        <w:t>(адрес регистрации места проживания заявителя)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4098">
        <w:rPr>
          <w:rFonts w:ascii="Times New Roman" w:hAnsi="Times New Roman"/>
          <w:b/>
          <w:sz w:val="24"/>
          <w:szCs w:val="24"/>
        </w:rPr>
        <w:t>ЗАЯВЛЕНИЕ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ab/>
        <w:t>Прошу признать, жилое помещение расположенное по адресу: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A12B1A">
        <w:rPr>
          <w:rFonts w:ascii="Times New Roman" w:hAnsi="Times New Roman"/>
          <w:sz w:val="24"/>
          <w:szCs w:val="24"/>
        </w:rPr>
        <w:t>, пригодным (непригодным) для проживания.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i/>
          <w:sz w:val="24"/>
          <w:szCs w:val="24"/>
        </w:rPr>
        <w:t>Приложение</w:t>
      </w:r>
      <w:r w:rsidRPr="00A12B1A">
        <w:rPr>
          <w:rFonts w:ascii="Times New Roman" w:hAnsi="Times New Roman"/>
          <w:sz w:val="24"/>
          <w:szCs w:val="24"/>
        </w:rPr>
        <w:t>:  1.______________;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2.______________;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79456B">
      <w:pPr>
        <w:spacing w:after="0" w:line="240" w:lineRule="auto"/>
        <w:ind w:firstLine="3969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«____»_______</w:t>
      </w:r>
      <w:r>
        <w:rPr>
          <w:rFonts w:ascii="Times New Roman" w:hAnsi="Times New Roman"/>
          <w:sz w:val="24"/>
          <w:szCs w:val="24"/>
        </w:rPr>
        <w:t>__</w:t>
      </w:r>
      <w:r w:rsidRPr="00A12B1A">
        <w:rPr>
          <w:rFonts w:ascii="Times New Roman" w:hAnsi="Times New Roman"/>
          <w:sz w:val="24"/>
          <w:szCs w:val="24"/>
        </w:rPr>
        <w:t>__20___г.         __________________</w:t>
      </w:r>
    </w:p>
    <w:p w:rsidR="00E505A8" w:rsidRPr="0042409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09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424098">
        <w:rPr>
          <w:rFonts w:ascii="Times New Roman" w:hAnsi="Times New Roman"/>
          <w:sz w:val="20"/>
          <w:szCs w:val="20"/>
        </w:rPr>
        <w:t>одпись)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424098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5A8" w:rsidRDefault="00E505A8" w:rsidP="00424098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E505A8" w:rsidRDefault="00E505A8" w:rsidP="00424098">
      <w:pPr>
        <w:pStyle w:val="ConsPlusNormal0"/>
        <w:widowControl/>
        <w:ind w:left="851"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Управляющая делами администрации                                                     А.М. Грачева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505A8" w:rsidRPr="00B3654A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№3</w:t>
      </w:r>
    </w:p>
    <w:p w:rsidR="00E505A8" w:rsidRPr="00B3654A" w:rsidRDefault="00E505A8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к Административному регламенту,</w:t>
      </w:r>
    </w:p>
    <w:p w:rsidR="00E505A8" w:rsidRPr="00B3654A" w:rsidRDefault="00E505A8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утвержденному постановлением</w:t>
      </w:r>
    </w:p>
    <w:p w:rsidR="00E505A8" w:rsidRPr="00B3654A" w:rsidRDefault="00E505A8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администрации Ивантеевского МР</w:t>
      </w:r>
    </w:p>
    <w:p w:rsidR="00E505A8" w:rsidRPr="00A12B1A" w:rsidRDefault="00E505A8" w:rsidP="00430380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3654A">
        <w:rPr>
          <w:rFonts w:ascii="Times New Roman" w:hAnsi="Times New Roman"/>
        </w:rPr>
        <w:t>от_____________№______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pacing w:val="20"/>
          <w:sz w:val="26"/>
          <w:szCs w:val="26"/>
        </w:rPr>
      </w:pPr>
      <w:r w:rsidRPr="00424098">
        <w:rPr>
          <w:b/>
          <w:bCs/>
          <w:spacing w:val="20"/>
          <w:sz w:val="26"/>
          <w:szCs w:val="26"/>
        </w:rPr>
        <w:t>ЗАКЛЮЧЕНИЕ</w:t>
      </w:r>
    </w:p>
    <w:p w:rsidR="00E505A8" w:rsidRPr="00424098" w:rsidRDefault="00E505A8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424098">
        <w:rPr>
          <w:b/>
          <w:bCs/>
          <w:sz w:val="26"/>
          <w:szCs w:val="26"/>
        </w:rPr>
        <w:t>о признании жилого помещения пригодным (непригодным)</w:t>
      </w:r>
    </w:p>
    <w:p w:rsidR="00E505A8" w:rsidRPr="00424098" w:rsidRDefault="00E505A8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424098">
        <w:rPr>
          <w:b/>
          <w:bCs/>
          <w:sz w:val="26"/>
          <w:szCs w:val="26"/>
        </w:rPr>
        <w:t>для постоянного проживания</w:t>
      </w: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4725"/>
        <w:gridCol w:w="567"/>
        <w:gridCol w:w="4535"/>
      </w:tblGrid>
      <w:tr w:rsidR="00E505A8" w:rsidRPr="00FA09CE" w:rsidTr="00FA09CE">
        <w:trPr>
          <w:trHeight w:val="284"/>
        </w:trPr>
        <w:tc>
          <w:tcPr>
            <w:tcW w:w="364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364" w:type="dxa"/>
            <w:vAlign w:val="center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E505A8" w:rsidRPr="00FA09CE" w:rsidTr="00FA09CE">
        <w:trPr>
          <w:trHeight w:val="284"/>
        </w:trPr>
        <w:tc>
          <w:tcPr>
            <w:tcW w:w="509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ind w:firstLine="5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505A8" w:rsidRPr="00FA09CE" w:rsidTr="00FA09C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505A8" w:rsidRPr="00FA09CE" w:rsidTr="00FA09CE">
        <w:tc>
          <w:tcPr>
            <w:tcW w:w="1005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713"/>
      </w:tblGrid>
      <w:tr w:rsidR="00E505A8" w:rsidRPr="00FA09CE" w:rsidTr="00FA09CE">
        <w:trPr>
          <w:trHeight w:val="284"/>
        </w:trPr>
        <w:tc>
          <w:tcPr>
            <w:tcW w:w="2478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8105"/>
      </w:tblGrid>
      <w:tr w:rsidR="00E505A8" w:rsidRPr="00FA09CE" w:rsidTr="00FA09CE">
        <w:trPr>
          <w:trHeight w:val="284"/>
        </w:trPr>
        <w:tc>
          <w:tcPr>
            <w:tcW w:w="208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и членов комиссии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2"/>
        <w:gridCol w:w="6159"/>
      </w:tblGrid>
      <w:tr w:rsidR="00E505A8" w:rsidRPr="00FA09CE" w:rsidTr="00FA09CE">
        <w:trPr>
          <w:trHeight w:val="284"/>
        </w:trPr>
        <w:tc>
          <w:tcPr>
            <w:tcW w:w="403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5613"/>
      </w:tblGrid>
      <w:tr w:rsidR="00E505A8" w:rsidRPr="00FA09CE" w:rsidTr="00FA09CE">
        <w:trPr>
          <w:trHeight w:val="284"/>
        </w:trPr>
        <w:tc>
          <w:tcPr>
            <w:tcW w:w="4578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по результатам рассмотренных документов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(приводится перечень документов)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2"/>
        <w:gridCol w:w="7643"/>
        <w:gridCol w:w="126"/>
      </w:tblGrid>
      <w:tr w:rsidR="00E505A8" w:rsidRPr="00FA09CE" w:rsidTr="00FA09CE">
        <w:trPr>
          <w:trHeight w:val="284"/>
        </w:trPr>
        <w:tc>
          <w:tcPr>
            <w:tcW w:w="242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приняла заключение о</w:t>
            </w: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5A8" w:rsidRPr="00FA09CE" w:rsidTr="00FA09CE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      </w:r>
          </w:p>
        </w:tc>
        <w:tc>
          <w:tcPr>
            <w:tcW w:w="126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Приложение к заключению:</w:t>
      </w: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а) перечень рассмотренных документов;</w:t>
      </w: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г) особое мнение членов межведомственной комиссии: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505A8" w:rsidRPr="00FA09CE" w:rsidTr="00FA09C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505A8" w:rsidRPr="00FA09CE" w:rsidTr="00FA09C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977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505A8" w:rsidRPr="00FA09CE" w:rsidTr="00FA09C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977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505A8" w:rsidRPr="00FA09CE" w:rsidTr="00FA09C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977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505A8" w:rsidRPr="00424098" w:rsidRDefault="00E505A8" w:rsidP="00424098">
      <w:pPr>
        <w:tabs>
          <w:tab w:val="left" w:pos="59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424098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E505A8" w:rsidRDefault="00E505A8" w:rsidP="00424098">
      <w:pPr>
        <w:pStyle w:val="ConsPlusNormal0"/>
        <w:widowControl/>
        <w:ind w:left="851"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Управляющая делами администрации                                                     А.М. Грачева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E505A8" w:rsidRPr="00B3654A" w:rsidRDefault="00E505A8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№4</w:t>
      </w:r>
    </w:p>
    <w:p w:rsidR="00E505A8" w:rsidRPr="00B3654A" w:rsidRDefault="00E505A8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к Административному регламенту,</w:t>
      </w:r>
    </w:p>
    <w:p w:rsidR="00E505A8" w:rsidRPr="00B3654A" w:rsidRDefault="00E505A8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утвержденному постановлением</w:t>
      </w:r>
    </w:p>
    <w:p w:rsidR="00E505A8" w:rsidRPr="00B3654A" w:rsidRDefault="00E505A8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54A">
        <w:rPr>
          <w:rFonts w:ascii="Times New Roman" w:hAnsi="Times New Roman" w:cs="Times New Roman"/>
          <w:sz w:val="22"/>
          <w:szCs w:val="22"/>
        </w:rPr>
        <w:t>администрации Ивантеевского МР</w:t>
      </w:r>
    </w:p>
    <w:p w:rsidR="00E505A8" w:rsidRPr="00A12B1A" w:rsidRDefault="00E505A8" w:rsidP="00430380">
      <w:pPr>
        <w:tabs>
          <w:tab w:val="num" w:pos="0"/>
        </w:tabs>
        <w:spacing w:after="0"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3654A">
        <w:rPr>
          <w:rFonts w:ascii="Times New Roman" w:hAnsi="Times New Roman"/>
        </w:rPr>
        <w:t>от_____________№______</w:t>
      </w:r>
    </w:p>
    <w:p w:rsidR="00E505A8" w:rsidRPr="00A12B1A" w:rsidRDefault="00E505A8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ind w:firstLine="6360"/>
        <w:contextualSpacing/>
        <w:jc w:val="both"/>
        <w:rPr>
          <w:rFonts w:ascii="Times New Roman" w:hAnsi="Times New Roman"/>
          <w:caps/>
          <w:sz w:val="24"/>
          <w:szCs w:val="24"/>
        </w:rPr>
      </w:pPr>
    </w:p>
    <w:p w:rsidR="00E505A8" w:rsidRPr="00424098" w:rsidRDefault="00E505A8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pacing w:val="20"/>
          <w:sz w:val="28"/>
          <w:szCs w:val="28"/>
        </w:rPr>
      </w:pPr>
      <w:r w:rsidRPr="00424098">
        <w:rPr>
          <w:b/>
          <w:bCs/>
          <w:spacing w:val="20"/>
          <w:sz w:val="28"/>
          <w:szCs w:val="28"/>
        </w:rPr>
        <w:t>АКТ</w:t>
      </w:r>
    </w:p>
    <w:p w:rsidR="00E505A8" w:rsidRPr="00424098" w:rsidRDefault="00E505A8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24098">
        <w:rPr>
          <w:b/>
          <w:bCs/>
          <w:sz w:val="28"/>
          <w:szCs w:val="28"/>
        </w:rPr>
        <w:t>обследования помещения</w:t>
      </w: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"/>
        <w:gridCol w:w="4823"/>
        <w:gridCol w:w="567"/>
        <w:gridCol w:w="4535"/>
      </w:tblGrid>
      <w:tr w:rsidR="00E505A8" w:rsidRPr="00FA09CE" w:rsidTr="00FA09CE">
        <w:trPr>
          <w:trHeight w:val="284"/>
        </w:trPr>
        <w:tc>
          <w:tcPr>
            <w:tcW w:w="26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66" w:type="dxa"/>
            <w:vAlign w:val="center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E505A8" w:rsidRPr="00FA09CE" w:rsidTr="00FA09CE">
        <w:trPr>
          <w:trHeight w:val="284"/>
        </w:trPr>
        <w:tc>
          <w:tcPr>
            <w:tcW w:w="509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ind w:firstLine="5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505A8" w:rsidRPr="00FA09CE" w:rsidTr="00FA09C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505A8" w:rsidRPr="00FA09CE" w:rsidTr="00FA09CE">
        <w:tc>
          <w:tcPr>
            <w:tcW w:w="1005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713"/>
      </w:tblGrid>
      <w:tr w:rsidR="00E505A8" w:rsidRPr="00FA09CE" w:rsidTr="00FA09CE">
        <w:trPr>
          <w:trHeight w:val="284"/>
        </w:trPr>
        <w:tc>
          <w:tcPr>
            <w:tcW w:w="2478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478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2"/>
        <w:gridCol w:w="8119"/>
      </w:tblGrid>
      <w:tr w:rsidR="00E505A8" w:rsidRPr="00FA09CE" w:rsidTr="00FA09CE">
        <w:trPr>
          <w:trHeight w:val="284"/>
        </w:trPr>
        <w:tc>
          <w:tcPr>
            <w:tcW w:w="207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и членов комиссии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072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2"/>
        <w:gridCol w:w="6159"/>
      </w:tblGrid>
      <w:tr w:rsidR="00E505A8" w:rsidRPr="00FA09CE" w:rsidTr="00FA09CE">
        <w:trPr>
          <w:trHeight w:val="284"/>
        </w:trPr>
        <w:tc>
          <w:tcPr>
            <w:tcW w:w="403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6"/>
        <w:gridCol w:w="4885"/>
      </w:tblGrid>
      <w:tr w:rsidR="00E505A8" w:rsidRPr="00FA09CE" w:rsidTr="00FA09CE">
        <w:trPr>
          <w:trHeight w:val="284"/>
        </w:trPr>
        <w:tc>
          <w:tcPr>
            <w:tcW w:w="530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произвела обследование помещения по заявлению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1019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6"/>
        <w:gridCol w:w="4605"/>
      </w:tblGrid>
      <w:tr w:rsidR="00E505A8" w:rsidRPr="00FA09CE" w:rsidTr="00FA09CE">
        <w:trPr>
          <w:trHeight w:val="284"/>
        </w:trPr>
        <w:tc>
          <w:tcPr>
            <w:tcW w:w="558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и составила настоящий акт обследования помещения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505A8" w:rsidRPr="00FA09CE" w:rsidTr="00FA09C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5A8" w:rsidRPr="00FA09CE" w:rsidTr="00FA09CE">
        <w:tc>
          <w:tcPr>
            <w:tcW w:w="10051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Краткое описание состояния жилого помещения, инженерных систем здания, оборудования 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0"/>
        <w:gridCol w:w="4731"/>
      </w:tblGrid>
      <w:tr w:rsidR="00E505A8" w:rsidRPr="00FA09CE" w:rsidTr="00FA09CE">
        <w:trPr>
          <w:trHeight w:val="284"/>
        </w:trPr>
        <w:tc>
          <w:tcPr>
            <w:tcW w:w="5460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и механизмов и прилегающей к зданию территории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505A8" w:rsidRPr="00FA09CE" w:rsidTr="00FA09C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Сведения о несоответствиях установленным требованиям с указанием фактических значений 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9"/>
        <w:gridCol w:w="4382"/>
      </w:tblGrid>
      <w:tr w:rsidR="00E505A8" w:rsidRPr="00FA09CE" w:rsidTr="00FA09CE">
        <w:trPr>
          <w:trHeight w:val="284"/>
        </w:trPr>
        <w:tc>
          <w:tcPr>
            <w:tcW w:w="5809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показателя или описанием конкретного несоответствия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E505A8" w:rsidRPr="00FA09CE" w:rsidTr="00FA09CE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Оценка результатов проведенного инструментального контроля и других видов контроля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8"/>
        <w:gridCol w:w="8413"/>
      </w:tblGrid>
      <w:tr w:rsidR="00E505A8" w:rsidRPr="00FA09CE" w:rsidTr="00FA09CE">
        <w:trPr>
          <w:trHeight w:val="284"/>
        </w:trPr>
        <w:tc>
          <w:tcPr>
            <w:tcW w:w="1778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и исследований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4"/>
      </w:tblGrid>
      <w:tr w:rsidR="00E505A8" w:rsidRPr="00FA09CE" w:rsidTr="00FA09CE">
        <w:trPr>
          <w:trHeight w:val="284"/>
          <w:jc w:val="center"/>
        </w:trPr>
        <w:tc>
          <w:tcPr>
            <w:tcW w:w="10184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E505A8" w:rsidRPr="00FA09CE" w:rsidTr="00FA09CE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05A8" w:rsidRPr="00FA09CE" w:rsidTr="00FA09CE">
        <w:tc>
          <w:tcPr>
            <w:tcW w:w="10065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  <w:tc>
          <w:tcPr>
            <w:tcW w:w="126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2"/>
        <w:gridCol w:w="8819"/>
      </w:tblGrid>
      <w:tr w:rsidR="00E505A8" w:rsidRPr="00FA09CE" w:rsidTr="00FA09CE">
        <w:trPr>
          <w:trHeight w:val="284"/>
        </w:trPr>
        <w:tc>
          <w:tcPr>
            <w:tcW w:w="137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505A8" w:rsidRPr="00FA09CE" w:rsidTr="00FA09CE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Заключение межведомственной комиссии по результатам обследования помещения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505A8" w:rsidRPr="00FA09CE" w:rsidTr="00FA09C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E505A8" w:rsidRPr="00FA09CE" w:rsidTr="00FA09CE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Приложение к акту:</w:t>
      </w:r>
    </w:p>
    <w:p w:rsidR="00E505A8" w:rsidRPr="00424098" w:rsidRDefault="00E505A8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а) результаты инструментального контроля;</w:t>
      </w:r>
    </w:p>
    <w:p w:rsidR="00E505A8" w:rsidRPr="00424098" w:rsidRDefault="00E505A8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б) результаты лабораторных испытаний;</w:t>
      </w:r>
    </w:p>
    <w:p w:rsidR="00E505A8" w:rsidRPr="00424098" w:rsidRDefault="00E505A8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в) результаты исследований;</w:t>
      </w:r>
    </w:p>
    <w:p w:rsidR="00E505A8" w:rsidRPr="00424098" w:rsidRDefault="00E505A8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E505A8" w:rsidRPr="00424098" w:rsidRDefault="00E505A8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д) другие материалы по решению межведомственной комиссии.</w:t>
      </w: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505A8" w:rsidRPr="00FA09CE" w:rsidTr="00FA09C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977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505A8" w:rsidRPr="00FA09CE" w:rsidTr="00FA09C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977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505A8" w:rsidRPr="00FA09CE" w:rsidTr="00FA09C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977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505A8" w:rsidRPr="00FA09CE" w:rsidTr="00FA09C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977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505A8" w:rsidRPr="00FA09CE" w:rsidTr="00FA09CE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A8" w:rsidRPr="00FA09CE" w:rsidTr="00FA09CE">
        <w:tc>
          <w:tcPr>
            <w:tcW w:w="2977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505A8" w:rsidRPr="00FA09CE" w:rsidRDefault="00E505A8" w:rsidP="00FA09C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CE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505A8" w:rsidRPr="00424098" w:rsidRDefault="00E505A8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Default="00E505A8" w:rsidP="00424098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E505A8" w:rsidRDefault="00E505A8" w:rsidP="00424098">
      <w:pPr>
        <w:pStyle w:val="ConsPlusNormal0"/>
        <w:widowControl/>
        <w:ind w:left="851"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Управляющая делами администрации                                                     А.М. Грачева</w:t>
      </w: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5A8" w:rsidRPr="00A12B1A" w:rsidRDefault="00E505A8" w:rsidP="00A12B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505A8" w:rsidRPr="00A12B1A" w:rsidSect="0079456B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350"/>
    <w:multiLevelType w:val="hybridMultilevel"/>
    <w:tmpl w:val="D42AF5DC"/>
    <w:lvl w:ilvl="0" w:tplc="C302C80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84F7D"/>
    <w:multiLevelType w:val="multilevel"/>
    <w:tmpl w:val="89BA05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944099B"/>
    <w:multiLevelType w:val="multilevel"/>
    <w:tmpl w:val="84147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A88784A"/>
    <w:multiLevelType w:val="hybridMultilevel"/>
    <w:tmpl w:val="6660E79A"/>
    <w:lvl w:ilvl="0" w:tplc="A4803F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13BD9"/>
    <w:multiLevelType w:val="hybridMultilevel"/>
    <w:tmpl w:val="8CC262B0"/>
    <w:lvl w:ilvl="0" w:tplc="3476032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54976"/>
    <w:multiLevelType w:val="hybridMultilevel"/>
    <w:tmpl w:val="9C004C74"/>
    <w:lvl w:ilvl="0" w:tplc="82B611C2">
      <w:start w:val="44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6">
    <w:nsid w:val="2F63327B"/>
    <w:multiLevelType w:val="hybridMultilevel"/>
    <w:tmpl w:val="90AC7E10"/>
    <w:lvl w:ilvl="0" w:tplc="D35AA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19AF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A9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A6A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164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E06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787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C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E82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D1F658A"/>
    <w:multiLevelType w:val="hybridMultilevel"/>
    <w:tmpl w:val="5BBA5C9A"/>
    <w:lvl w:ilvl="0" w:tplc="0EFA02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42CB1"/>
    <w:multiLevelType w:val="multilevel"/>
    <w:tmpl w:val="97621BD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57"/>
    <w:rsid w:val="00027968"/>
    <w:rsid w:val="000C5EDA"/>
    <w:rsid w:val="001036EB"/>
    <w:rsid w:val="00146D5F"/>
    <w:rsid w:val="001629D9"/>
    <w:rsid w:val="001B3857"/>
    <w:rsid w:val="001B3F31"/>
    <w:rsid w:val="001C45DB"/>
    <w:rsid w:val="0025607A"/>
    <w:rsid w:val="002958EE"/>
    <w:rsid w:val="002B25EE"/>
    <w:rsid w:val="003B7564"/>
    <w:rsid w:val="00424098"/>
    <w:rsid w:val="00430380"/>
    <w:rsid w:val="0043403F"/>
    <w:rsid w:val="0046760D"/>
    <w:rsid w:val="004A047C"/>
    <w:rsid w:val="00541824"/>
    <w:rsid w:val="005F763E"/>
    <w:rsid w:val="00672F54"/>
    <w:rsid w:val="006D2782"/>
    <w:rsid w:val="00714579"/>
    <w:rsid w:val="0073259D"/>
    <w:rsid w:val="007500E9"/>
    <w:rsid w:val="00773490"/>
    <w:rsid w:val="00787BD9"/>
    <w:rsid w:val="0079456B"/>
    <w:rsid w:val="007B13C2"/>
    <w:rsid w:val="007C2072"/>
    <w:rsid w:val="008205CB"/>
    <w:rsid w:val="00834E58"/>
    <w:rsid w:val="008E15DA"/>
    <w:rsid w:val="00920717"/>
    <w:rsid w:val="00973536"/>
    <w:rsid w:val="00996469"/>
    <w:rsid w:val="00A12B1A"/>
    <w:rsid w:val="00B3654A"/>
    <w:rsid w:val="00BF5E2B"/>
    <w:rsid w:val="00C4114B"/>
    <w:rsid w:val="00CE2534"/>
    <w:rsid w:val="00D70EB0"/>
    <w:rsid w:val="00DE4F28"/>
    <w:rsid w:val="00E505A8"/>
    <w:rsid w:val="00E972AA"/>
    <w:rsid w:val="00F04B22"/>
    <w:rsid w:val="00F270BD"/>
    <w:rsid w:val="00F314A0"/>
    <w:rsid w:val="00FA09CE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E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12B1A"/>
    <w:pPr>
      <w:spacing w:after="0" w:line="225" w:lineRule="atLeast"/>
      <w:outlineLvl w:val="0"/>
    </w:pPr>
    <w:rPr>
      <w:rFonts w:ascii="Times New Roman" w:hAnsi="Times New Roman"/>
      <w:b/>
      <w:bCs/>
      <w:caps/>
      <w:color w:val="47567E"/>
      <w:kern w:val="36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B1A"/>
    <w:rPr>
      <w:rFonts w:ascii="Times New Roman" w:hAnsi="Times New Roman" w:cs="Times New Roman"/>
      <w:b/>
      <w:bCs/>
      <w:caps/>
      <w:color w:val="47567E"/>
      <w:kern w:val="36"/>
      <w:sz w:val="23"/>
      <w:szCs w:val="23"/>
    </w:rPr>
  </w:style>
  <w:style w:type="paragraph" w:styleId="NoSpacing">
    <w:name w:val="No Spacing"/>
    <w:uiPriority w:val="99"/>
    <w:qFormat/>
    <w:rsid w:val="001B385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8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basedOn w:val="DefaultParagraphFont"/>
    <w:uiPriority w:val="99"/>
    <w:rsid w:val="00A12B1A"/>
    <w:rPr>
      <w:rFonts w:cs="Times New Roman"/>
    </w:rPr>
  </w:style>
  <w:style w:type="character" w:customStyle="1" w:styleId="a">
    <w:name w:val="a"/>
    <w:basedOn w:val="DefaultParagraphFont"/>
    <w:uiPriority w:val="99"/>
    <w:rsid w:val="00A12B1A"/>
    <w:rPr>
      <w:rFonts w:cs="Times New Roman"/>
    </w:rPr>
  </w:style>
  <w:style w:type="character" w:styleId="Strong">
    <w:name w:val="Strong"/>
    <w:basedOn w:val="DefaultParagraphFont"/>
    <w:uiPriority w:val="99"/>
    <w:qFormat/>
    <w:rsid w:val="00A12B1A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1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12B1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1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B1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A1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35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72AA"/>
    <w:rPr>
      <w:rFonts w:cs="Times New Roman"/>
      <w:color w:val="0000FF"/>
      <w:u w:val="single"/>
    </w:rPr>
  </w:style>
  <w:style w:type="paragraph" w:customStyle="1" w:styleId="ConsPlusNormal0">
    <w:name w:val="ConsPlusNormal"/>
    <w:uiPriority w:val="99"/>
    <w:rsid w:val="00E97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24098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_omo@rambler.ru" TargetMode="External"/><Relationship Id="rId13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18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6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7" Type="http://schemas.openxmlformats.org/officeDocument/2006/relationships/hyperlink" Target="http://ivanteevka.sarmo.ru/" TargetMode="External"/><Relationship Id="rId12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17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5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0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9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1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4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5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3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28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0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19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2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27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0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23</Pages>
  <Words>12086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DLadmin</cp:lastModifiedBy>
  <cp:revision>3</cp:revision>
  <dcterms:created xsi:type="dcterms:W3CDTF">2015-06-02T14:19:00Z</dcterms:created>
  <dcterms:modified xsi:type="dcterms:W3CDTF">2016-08-31T11:45:00Z</dcterms:modified>
</cp:coreProperties>
</file>