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B7" w:rsidRDefault="00E445B7" w:rsidP="00E445B7">
      <w:pPr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445B7" w:rsidRDefault="00B46ED2" w:rsidP="00E445B7">
      <w:pPr>
        <w:jc w:val="center"/>
        <w:rPr>
          <w:b/>
          <w:bCs/>
        </w:rPr>
      </w:pPr>
      <w:r>
        <w:rPr>
          <w:b/>
          <w:bCs/>
        </w:rPr>
        <w:t>ЯБЛОНОВО-ГАЙСКОГО</w:t>
      </w:r>
      <w:r w:rsidR="00C269F4">
        <w:rPr>
          <w:b/>
          <w:bCs/>
        </w:rPr>
        <w:t xml:space="preserve"> </w:t>
      </w:r>
      <w:r w:rsidR="00D1630A">
        <w:rPr>
          <w:b/>
          <w:bCs/>
        </w:rPr>
        <w:t xml:space="preserve"> </w:t>
      </w:r>
      <w:r w:rsidR="00E445B7">
        <w:rPr>
          <w:b/>
          <w:bCs/>
        </w:rPr>
        <w:t>МУНИЦИПАЛЬНОГО  ОБРАЗОВАНИЯ</w:t>
      </w:r>
    </w:p>
    <w:p w:rsidR="00E445B7" w:rsidRPr="0096581A" w:rsidRDefault="00E445B7" w:rsidP="00E445B7">
      <w:pPr>
        <w:spacing w:line="252" w:lineRule="auto"/>
        <w:jc w:val="center"/>
        <w:rPr>
          <w:b/>
          <w:bCs/>
          <w:color w:val="000000"/>
          <w:spacing w:val="20"/>
        </w:rPr>
      </w:pPr>
      <w:r w:rsidRPr="0096581A">
        <w:rPr>
          <w:b/>
          <w:bCs/>
          <w:color w:val="000000"/>
          <w:spacing w:val="20"/>
        </w:rPr>
        <w:t>ИВАНТЕЕВСКОГО МУНИЦИПАЛЬНОГО РАЙОНА</w:t>
      </w:r>
    </w:p>
    <w:p w:rsidR="00E445B7" w:rsidRDefault="00E445B7" w:rsidP="00E445B7">
      <w:pPr>
        <w:spacing w:line="252" w:lineRule="auto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>САРАТОВСКОЙ ОБЛАСТИ</w:t>
      </w:r>
    </w:p>
    <w:p w:rsidR="00E445B7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E445B7" w:rsidRPr="0096581A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E445B7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  <w:r>
        <w:rPr>
          <w:b/>
          <w:bCs/>
          <w:color w:val="000000"/>
          <w:spacing w:val="20"/>
          <w:sz w:val="26"/>
          <w:szCs w:val="26"/>
        </w:rPr>
        <w:t>ПОСТАНОВЛЕНИЕ</w:t>
      </w:r>
    </w:p>
    <w:p w:rsidR="00E445B7" w:rsidRDefault="00E445B7" w:rsidP="00E445B7">
      <w:pPr>
        <w:pStyle w:val="5"/>
        <w:tabs>
          <w:tab w:val="left" w:pos="7965"/>
        </w:tabs>
        <w:ind w:firstLine="426"/>
        <w:rPr>
          <w:rFonts w:cs="Times New Roman"/>
          <w:sz w:val="26"/>
          <w:szCs w:val="26"/>
        </w:rPr>
      </w:pPr>
    </w:p>
    <w:p w:rsidR="00E445B7" w:rsidRPr="00F52AF3" w:rsidRDefault="00E445B7" w:rsidP="00E445B7"/>
    <w:p w:rsidR="00E445B7" w:rsidRPr="000C648D" w:rsidRDefault="00E445B7" w:rsidP="00E445B7">
      <w:pPr>
        <w:jc w:val="center"/>
      </w:pPr>
    </w:p>
    <w:p w:rsidR="00E445B7" w:rsidRPr="000C648D" w:rsidRDefault="002302D9" w:rsidP="00E445B7">
      <w:pPr>
        <w:tabs>
          <w:tab w:val="left" w:pos="8677"/>
        </w:tabs>
      </w:pPr>
      <w:proofErr w:type="gramStart"/>
      <w:r>
        <w:t xml:space="preserve">от  </w:t>
      </w:r>
      <w:r w:rsidR="00FC020B">
        <w:t>29</w:t>
      </w:r>
      <w:proofErr w:type="gramEnd"/>
      <w:r>
        <w:t xml:space="preserve"> .1</w:t>
      </w:r>
      <w:r w:rsidR="00FC020B">
        <w:t>1</w:t>
      </w:r>
      <w:r w:rsidR="00E445B7" w:rsidRPr="000C648D">
        <w:t>.2016</w:t>
      </w:r>
      <w:r w:rsidR="00FC020B">
        <w:t xml:space="preserve"> года</w:t>
      </w:r>
      <w:r w:rsidR="00E445B7" w:rsidRPr="000C648D">
        <w:t xml:space="preserve">    </w:t>
      </w:r>
      <w:r w:rsidR="00FC020B">
        <w:t>№ 75</w:t>
      </w:r>
      <w:r w:rsidR="00E445B7" w:rsidRPr="000C648D">
        <w:t xml:space="preserve">                                                    </w:t>
      </w:r>
      <w:r w:rsidR="00E445B7">
        <w:t xml:space="preserve">   </w:t>
      </w:r>
      <w:r w:rsidR="00E445B7" w:rsidRPr="000C648D">
        <w:t xml:space="preserve">                           </w:t>
      </w: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4349D7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>«Об утверждении методики прогнозирования</w:t>
      </w:r>
      <w:bookmarkStart w:id="0" w:name="_GoBack"/>
      <w:bookmarkEnd w:id="0"/>
    </w:p>
    <w:p w:rsidR="00E445B7" w:rsidRPr="004349D7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поступлений доходов в бюджет </w:t>
      </w:r>
      <w:r w:rsidR="00B46ED2">
        <w:rPr>
          <w:b/>
          <w:bCs/>
          <w:color w:val="000000"/>
        </w:rPr>
        <w:t>Яблоново-Гайского</w:t>
      </w:r>
    </w:p>
    <w:p w:rsidR="00E445B7" w:rsidRPr="004349D7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муниципального </w:t>
      </w:r>
      <w:r>
        <w:rPr>
          <w:b/>
          <w:bCs/>
          <w:color w:val="000000"/>
        </w:rPr>
        <w:t>образования</w:t>
      </w:r>
      <w:r w:rsidRPr="004349D7">
        <w:rPr>
          <w:b/>
          <w:bCs/>
          <w:color w:val="000000"/>
        </w:rPr>
        <w:t>»</w:t>
      </w: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D56293" w:rsidRDefault="00E445B7" w:rsidP="00D56293">
      <w:pPr>
        <w:jc w:val="both"/>
        <w:rPr>
          <w:sz w:val="28"/>
          <w:szCs w:val="28"/>
        </w:rPr>
      </w:pPr>
      <w:r w:rsidRPr="00DF7FD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D56293">
        <w:rPr>
          <w:sz w:val="28"/>
          <w:szCs w:val="28"/>
        </w:rPr>
        <w:t xml:space="preserve"> администрация Яблоново-Гайского муниципального образования ПОСТАНОВЛЯЕТ:</w:t>
      </w:r>
    </w:p>
    <w:p w:rsidR="00E445B7" w:rsidRPr="00570D49" w:rsidRDefault="00E445B7" w:rsidP="00E4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0D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>Утвердить методику прогнозирования поступлений доходов в бюджет</w:t>
      </w:r>
      <w:r>
        <w:rPr>
          <w:sz w:val="28"/>
          <w:szCs w:val="28"/>
        </w:rPr>
        <w:t xml:space="preserve"> </w:t>
      </w:r>
      <w:r w:rsidR="00B46ED2">
        <w:rPr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муниципального образования</w:t>
      </w:r>
      <w:r w:rsidRPr="00570D49">
        <w:rPr>
          <w:sz w:val="28"/>
          <w:szCs w:val="28"/>
        </w:rPr>
        <w:t>, в</w:t>
      </w:r>
      <w:r>
        <w:rPr>
          <w:sz w:val="28"/>
          <w:szCs w:val="28"/>
        </w:rPr>
        <w:t xml:space="preserve"> отношении котор</w:t>
      </w:r>
      <w:r w:rsidR="00B46ED2">
        <w:rPr>
          <w:sz w:val="28"/>
          <w:szCs w:val="28"/>
        </w:rPr>
        <w:t>ых администрация</w:t>
      </w:r>
      <w:r>
        <w:rPr>
          <w:sz w:val="28"/>
          <w:szCs w:val="28"/>
        </w:rPr>
        <w:t xml:space="preserve"> </w:t>
      </w:r>
      <w:r w:rsidR="00B46ED2">
        <w:rPr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муниципального образования</w:t>
      </w:r>
      <w:r w:rsidRPr="00570D49">
        <w:rPr>
          <w:sz w:val="28"/>
          <w:szCs w:val="28"/>
        </w:rPr>
        <w:t>,</w:t>
      </w:r>
      <w:r w:rsidR="002302D9"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 xml:space="preserve">осуществляет полномочия главного администратора доходов бюджета муниципального </w:t>
      </w:r>
      <w:r>
        <w:rPr>
          <w:sz w:val="28"/>
          <w:szCs w:val="28"/>
        </w:rPr>
        <w:t>образования</w:t>
      </w:r>
      <w:r w:rsidRPr="00570D49">
        <w:rPr>
          <w:sz w:val="28"/>
          <w:szCs w:val="28"/>
        </w:rPr>
        <w:t xml:space="preserve"> (далее - Методика), согласно приложению к настоящему </w:t>
      </w:r>
      <w:r>
        <w:rPr>
          <w:sz w:val="28"/>
          <w:szCs w:val="28"/>
        </w:rPr>
        <w:t>постановлению</w:t>
      </w:r>
      <w:r w:rsidRPr="00570D49">
        <w:rPr>
          <w:sz w:val="28"/>
          <w:szCs w:val="28"/>
        </w:rPr>
        <w:t>.</w:t>
      </w:r>
    </w:p>
    <w:p w:rsidR="00E445B7" w:rsidRPr="00570D49" w:rsidRDefault="00E445B7" w:rsidP="00E445B7">
      <w:pPr>
        <w:pStyle w:val="s1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570D49">
        <w:rPr>
          <w:sz w:val="28"/>
          <w:szCs w:val="28"/>
        </w:rPr>
        <w:t xml:space="preserve">   2. </w:t>
      </w:r>
      <w:r>
        <w:rPr>
          <w:sz w:val="28"/>
          <w:szCs w:val="28"/>
        </w:rPr>
        <w:t>Постановление</w:t>
      </w:r>
      <w:r w:rsidRPr="00570D49">
        <w:rPr>
          <w:sz w:val="28"/>
          <w:szCs w:val="28"/>
        </w:rPr>
        <w:t xml:space="preserve"> вступает в силу с даты его подписания.</w:t>
      </w:r>
    </w:p>
    <w:p w:rsidR="00E445B7" w:rsidRDefault="00E445B7" w:rsidP="00FC020B">
      <w:pPr>
        <w:pStyle w:val="s1"/>
        <w:spacing w:before="0" w:beforeAutospacing="0" w:after="255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570D4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570D49">
        <w:rPr>
          <w:sz w:val="28"/>
          <w:szCs w:val="28"/>
        </w:rPr>
        <w:t xml:space="preserve"> </w:t>
      </w:r>
      <w:r w:rsidR="00FC020B">
        <w:rPr>
          <w:sz w:val="28"/>
          <w:szCs w:val="28"/>
        </w:rPr>
        <w:t>оставляю за собой.</w:t>
      </w:r>
      <w:r w:rsidRPr="00570D49">
        <w:rPr>
          <w:sz w:val="28"/>
          <w:szCs w:val="28"/>
        </w:rPr>
        <w:t xml:space="preserve"> </w:t>
      </w:r>
    </w:p>
    <w:p w:rsidR="00FC020B" w:rsidRDefault="00FC020B" w:rsidP="00FC020B">
      <w:pPr>
        <w:pStyle w:val="s1"/>
        <w:spacing w:before="0" w:beforeAutospacing="0" w:after="255" w:afterAutospacing="0" w:line="255" w:lineRule="atLeast"/>
        <w:jc w:val="both"/>
        <w:rPr>
          <w:b/>
          <w:bCs/>
          <w:sz w:val="28"/>
          <w:szCs w:val="28"/>
        </w:rPr>
      </w:pP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E445B7" w:rsidRPr="006F13B0" w:rsidRDefault="00E445B7" w:rsidP="00E445B7">
      <w:pPr>
        <w:jc w:val="both"/>
        <w:rPr>
          <w:sz w:val="28"/>
          <w:szCs w:val="28"/>
        </w:rPr>
      </w:pPr>
    </w:p>
    <w:p w:rsidR="00E445B7" w:rsidRPr="00AA2B05" w:rsidRDefault="00E445B7" w:rsidP="00E445B7">
      <w:pPr>
        <w:jc w:val="both"/>
        <w:rPr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rPr>
          <w:b/>
          <w:bCs/>
        </w:rPr>
      </w:pPr>
      <w:proofErr w:type="gramStart"/>
      <w:r>
        <w:rPr>
          <w:b/>
          <w:bCs/>
        </w:rPr>
        <w:t xml:space="preserve">Глава </w:t>
      </w:r>
      <w:r w:rsidR="00FC020B">
        <w:rPr>
          <w:b/>
          <w:bCs/>
        </w:rPr>
        <w:t xml:space="preserve"> Яблоново</w:t>
      </w:r>
      <w:proofErr w:type="gramEnd"/>
      <w:r w:rsidR="00FC020B">
        <w:rPr>
          <w:b/>
          <w:bCs/>
        </w:rPr>
        <w:t xml:space="preserve">-Гайского </w:t>
      </w:r>
      <w:r w:rsidR="007D6980">
        <w:rPr>
          <w:b/>
          <w:bCs/>
        </w:rPr>
        <w:t>МО</w:t>
      </w:r>
      <w:r w:rsidR="00FC020B">
        <w:rPr>
          <w:b/>
          <w:bCs/>
        </w:rPr>
        <w:t xml:space="preserve">                                               </w:t>
      </w:r>
      <w:proofErr w:type="spellStart"/>
      <w:r w:rsidR="00FC020B">
        <w:rPr>
          <w:b/>
          <w:bCs/>
        </w:rPr>
        <w:t>Г.В.Баннов</w:t>
      </w:r>
      <w:proofErr w:type="spellEnd"/>
      <w:r w:rsidR="00FC020B">
        <w:rPr>
          <w:b/>
          <w:bCs/>
        </w:rPr>
        <w:t xml:space="preserve">                          </w:t>
      </w:r>
    </w:p>
    <w:p w:rsidR="00FC020B" w:rsidRDefault="00FC020B" w:rsidP="00E445B7">
      <w:pPr>
        <w:rPr>
          <w:b/>
          <w:bCs/>
        </w:rPr>
      </w:pPr>
    </w:p>
    <w:p w:rsidR="00FC020B" w:rsidRDefault="00FC020B" w:rsidP="00E445B7">
      <w:pPr>
        <w:rPr>
          <w:b/>
          <w:bCs/>
        </w:rPr>
      </w:pPr>
    </w:p>
    <w:p w:rsidR="00FC020B" w:rsidRDefault="00FC020B" w:rsidP="00E445B7">
      <w:pPr>
        <w:rPr>
          <w:b/>
          <w:bCs/>
        </w:rPr>
      </w:pPr>
    </w:p>
    <w:p w:rsidR="00FC020B" w:rsidRDefault="00FC020B" w:rsidP="00E445B7">
      <w:pPr>
        <w:rPr>
          <w:sz w:val="28"/>
          <w:szCs w:val="28"/>
        </w:rPr>
      </w:pPr>
    </w:p>
    <w:p w:rsidR="002302D9" w:rsidRDefault="002302D9" w:rsidP="00E445B7">
      <w:pPr>
        <w:rPr>
          <w:sz w:val="28"/>
          <w:szCs w:val="28"/>
        </w:rPr>
      </w:pPr>
    </w:p>
    <w:p w:rsidR="002302D9" w:rsidRDefault="002302D9" w:rsidP="00E445B7">
      <w:pPr>
        <w:rPr>
          <w:sz w:val="28"/>
          <w:szCs w:val="28"/>
        </w:rPr>
      </w:pPr>
    </w:p>
    <w:p w:rsidR="00E445B7" w:rsidRPr="00D173B5" w:rsidRDefault="00E445B7" w:rsidP="00E445B7">
      <w:pPr>
        <w:rPr>
          <w:sz w:val="28"/>
          <w:szCs w:val="28"/>
        </w:rPr>
      </w:pPr>
    </w:p>
    <w:p w:rsidR="00E445B7" w:rsidRPr="004553FF" w:rsidRDefault="00E445B7" w:rsidP="00E445B7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proofErr w:type="gramStart"/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к</w:t>
      </w:r>
      <w:proofErr w:type="gramEnd"/>
      <w:r w:rsidRPr="000C648D">
        <w:rPr>
          <w:lang w:eastAsia="ar-SA"/>
        </w:rPr>
        <w:t xml:space="preserve"> </w:t>
      </w:r>
      <w:r>
        <w:rPr>
          <w:lang w:eastAsia="ar-SA"/>
        </w:rPr>
        <w:t xml:space="preserve">постановлению </w:t>
      </w:r>
      <w:r w:rsidR="00DC7C7F">
        <w:rPr>
          <w:bCs/>
          <w:color w:val="000000"/>
        </w:rPr>
        <w:t>Яблоново-Гайского</w:t>
      </w:r>
    </w:p>
    <w:p w:rsidR="00E445B7" w:rsidRPr="000C648D" w:rsidRDefault="00E445B7" w:rsidP="00E445B7">
      <w:pPr>
        <w:tabs>
          <w:tab w:val="left" w:pos="10200"/>
        </w:tabs>
        <w:suppressAutoHyphens/>
        <w:ind w:left="5040"/>
        <w:jc w:val="right"/>
      </w:pPr>
      <w:r w:rsidRPr="004553FF">
        <w:rPr>
          <w:bCs/>
          <w:color w:val="000000"/>
        </w:rPr>
        <w:t xml:space="preserve"> муниципального образования</w:t>
      </w:r>
      <w:r w:rsidRPr="004553FF">
        <w:rPr>
          <w:lang w:eastAsia="ar-SA"/>
        </w:rPr>
        <w:t xml:space="preserve"> </w:t>
      </w:r>
      <w:r w:rsidRPr="000C648D">
        <w:rPr>
          <w:lang w:eastAsia="ar-SA"/>
        </w:rPr>
        <w:t>№</w:t>
      </w:r>
      <w:r>
        <w:rPr>
          <w:lang w:eastAsia="ar-SA"/>
        </w:rPr>
        <w:t xml:space="preserve"> </w:t>
      </w:r>
      <w:proofErr w:type="gramStart"/>
      <w:r w:rsidR="00FC020B">
        <w:rPr>
          <w:lang w:eastAsia="ar-SA"/>
        </w:rPr>
        <w:t>75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от</w:t>
      </w:r>
      <w:proofErr w:type="gramEnd"/>
      <w:r>
        <w:rPr>
          <w:lang w:eastAsia="ar-SA"/>
        </w:rPr>
        <w:t xml:space="preserve">  </w:t>
      </w:r>
      <w:r w:rsidR="00FC020B">
        <w:rPr>
          <w:lang w:eastAsia="ar-SA"/>
        </w:rPr>
        <w:t>29</w:t>
      </w:r>
      <w:r w:rsidRPr="000C648D">
        <w:rPr>
          <w:lang w:eastAsia="ar-SA"/>
        </w:rPr>
        <w:t>.</w:t>
      </w:r>
      <w:r w:rsidR="002302D9">
        <w:rPr>
          <w:lang w:eastAsia="ar-SA"/>
        </w:rPr>
        <w:t>1</w:t>
      </w:r>
      <w:r w:rsidR="00FC020B">
        <w:rPr>
          <w:lang w:eastAsia="ar-SA"/>
        </w:rPr>
        <w:t>1</w:t>
      </w:r>
      <w:r>
        <w:rPr>
          <w:lang w:eastAsia="ar-SA"/>
        </w:rPr>
        <w:t>.2016</w:t>
      </w:r>
      <w:r w:rsidR="00FC020B">
        <w:rPr>
          <w:lang w:eastAsia="ar-SA"/>
        </w:rPr>
        <w:t xml:space="preserve"> </w:t>
      </w:r>
      <w:r>
        <w:rPr>
          <w:lang w:eastAsia="ar-SA"/>
        </w:rPr>
        <w:t>года</w:t>
      </w:r>
      <w:r w:rsidRPr="000C648D">
        <w:rPr>
          <w:lang w:eastAsia="ar-SA"/>
        </w:rPr>
        <w:t xml:space="preserve"> </w:t>
      </w:r>
    </w:p>
    <w:p w:rsidR="00E445B7" w:rsidRDefault="00E445B7" w:rsidP="00E445B7">
      <w:pPr>
        <w:jc w:val="right"/>
        <w:rPr>
          <w:b/>
          <w:bCs/>
          <w:sz w:val="28"/>
          <w:szCs w:val="28"/>
        </w:rPr>
      </w:pPr>
    </w:p>
    <w:p w:rsidR="00E445B7" w:rsidRPr="005E1D0F" w:rsidRDefault="00E445B7" w:rsidP="00E445B7">
      <w:pPr>
        <w:rPr>
          <w:b/>
          <w:bCs/>
          <w:sz w:val="28"/>
          <w:szCs w:val="28"/>
        </w:rPr>
      </w:pPr>
    </w:p>
    <w:p w:rsidR="00E445B7" w:rsidRPr="004134C2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DC7C7F">
        <w:rPr>
          <w:b/>
          <w:bCs/>
          <w:sz w:val="28"/>
          <w:szCs w:val="28"/>
          <w:lang w:eastAsia="en-US"/>
        </w:rPr>
        <w:t>Яблоново-Гайского</w:t>
      </w:r>
      <w:r w:rsidR="00C269F4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 w:rsidR="00DC7C7F">
        <w:rPr>
          <w:b/>
          <w:bCs/>
          <w:sz w:val="28"/>
          <w:szCs w:val="28"/>
          <w:lang w:eastAsia="en-US"/>
        </w:rPr>
        <w:t>Яблоново-Гайского</w:t>
      </w:r>
      <w:r>
        <w:rPr>
          <w:b/>
          <w:bCs/>
          <w:sz w:val="28"/>
          <w:szCs w:val="28"/>
          <w:lang w:eastAsia="en-US"/>
        </w:rPr>
        <w:t xml:space="preserve"> муниципального образования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="00DC7C7F">
        <w:t xml:space="preserve">Яблоново-Гайского </w:t>
      </w:r>
      <w:r w:rsidRPr="000D41C1">
        <w:t xml:space="preserve">муниципального </w:t>
      </w:r>
      <w:r>
        <w:t xml:space="preserve">образования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</w:t>
      </w:r>
      <w:r w:rsidRPr="004134C2">
        <w:t>.</w:t>
      </w:r>
    </w:p>
    <w:p w:rsidR="00E445B7" w:rsidRDefault="00E445B7" w:rsidP="00E445B7">
      <w:pPr>
        <w:pStyle w:val="ConsPlusNormal"/>
        <w:ind w:firstLine="540"/>
        <w:jc w:val="both"/>
      </w:pPr>
      <w:r>
        <w:t>2.</w:t>
      </w:r>
      <w:r w:rsidRPr="004134C2">
        <w:t xml:space="preserve">Доходы подразделяются на </w:t>
      </w:r>
      <w:r>
        <w:t>два вида доходов: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E445B7" w:rsidRDefault="00E445B7" w:rsidP="00E445B7">
      <w:pPr>
        <w:pStyle w:val="ConsPlusNormal"/>
        <w:ind w:firstLine="540"/>
        <w:jc w:val="both"/>
      </w:pPr>
      <w:r>
        <w:t xml:space="preserve"> </w:t>
      </w:r>
      <w:r w:rsidRPr="004134C2">
        <w:t xml:space="preserve">непрогнозируемые, но фактически поступающие в доход бюджета муниципального </w:t>
      </w:r>
      <w:r w:rsidR="007D6980">
        <w:t>образования</w:t>
      </w:r>
      <w:r>
        <w:t>.</w:t>
      </w:r>
    </w:p>
    <w:p w:rsidR="00E445B7" w:rsidRDefault="00573D72" w:rsidP="00E445B7">
      <w:pPr>
        <w:pStyle w:val="ConsPlusNormal"/>
        <w:ind w:firstLine="540"/>
        <w:jc w:val="both"/>
      </w:pPr>
      <w:r>
        <w:t>3</w:t>
      </w:r>
      <w:r w:rsidR="00E445B7" w:rsidRPr="004134C2">
        <w:t xml:space="preserve">. В состав прогнозируемых доходов бюджета </w:t>
      </w:r>
      <w:r w:rsidR="00E445B7">
        <w:t>муниципального образования</w:t>
      </w:r>
      <w:r w:rsidR="00E445B7" w:rsidRPr="00C55D6D">
        <w:t xml:space="preserve"> </w:t>
      </w:r>
      <w:r w:rsidR="00E445B7" w:rsidRPr="004134C2">
        <w:t>включаются</w:t>
      </w:r>
      <w:r w:rsidR="00E445B7">
        <w:t xml:space="preserve"> доходы, которые</w:t>
      </w:r>
      <w:r w:rsidR="00E445B7" w:rsidRPr="004134C2">
        <w:t xml:space="preserve"> </w:t>
      </w:r>
      <w:r w:rsidR="00E445B7">
        <w:t>определяются методом прямого</w:t>
      </w:r>
      <w:r w:rsidR="00E445B7" w:rsidRPr="004134C2">
        <w:t xml:space="preserve"> </w:t>
      </w:r>
      <w:r w:rsidR="00E445B7">
        <w:t>расчета.</w:t>
      </w:r>
    </w:p>
    <w:p w:rsidR="00E445B7" w:rsidRDefault="00E445B7" w:rsidP="00E445B7">
      <w:pPr>
        <w:pStyle w:val="ConsPlusNormal"/>
        <w:ind w:firstLine="540"/>
        <w:jc w:val="both"/>
      </w:pPr>
      <w:r>
        <w:t>- 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="00DC7C7F">
        <w:t>314</w:t>
      </w:r>
      <w:r w:rsidRPr="00D95E35">
        <w:t>11105035100000120</w:t>
      </w:r>
      <w:r>
        <w:t>)</w:t>
      </w:r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D74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proofErr w:type="spellStart"/>
      <w:r>
        <w:rPr>
          <w:b/>
          <w:bCs/>
          <w:sz w:val="28"/>
          <w:szCs w:val="28"/>
        </w:rPr>
        <w:t>Сно</w:t>
      </w:r>
      <w:proofErr w:type="spellEnd"/>
      <w:r w:rsidRPr="007D7406">
        <w:rPr>
          <w:b/>
          <w:bCs/>
          <w:sz w:val="28"/>
          <w:szCs w:val="28"/>
          <w:u w:val="single"/>
        </w:rPr>
        <w:t xml:space="preserve">+ </w:t>
      </w:r>
      <w:proofErr w:type="spellStart"/>
      <w:proofErr w:type="gramStart"/>
      <w:r>
        <w:rPr>
          <w:b/>
          <w:bCs/>
          <w:sz w:val="28"/>
          <w:szCs w:val="28"/>
        </w:rPr>
        <w:t>Вп</w:t>
      </w:r>
      <w:proofErr w:type="spellEnd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хН</w:t>
      </w:r>
      <w:proofErr w:type="spellEnd"/>
      <w:proofErr w:type="gramEnd"/>
      <w:r>
        <w:rPr>
          <w:b/>
          <w:bCs/>
          <w:sz w:val="28"/>
          <w:szCs w:val="28"/>
        </w:rPr>
        <w:t>,</w:t>
      </w:r>
      <w:r w:rsidRPr="0073437B">
        <w:rPr>
          <w:sz w:val="28"/>
          <w:szCs w:val="28"/>
        </w:rPr>
        <w:t xml:space="preserve"> где</w:t>
      </w:r>
    </w:p>
    <w:p w:rsidR="00E445B7" w:rsidRPr="00185845" w:rsidRDefault="00E445B7" w:rsidP="00E445B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E445B7" w:rsidRDefault="00E445B7" w:rsidP="00E44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>планируемый год;</w:t>
      </w:r>
    </w:p>
    <w:p w:rsidR="00E445B7" w:rsidRPr="007D7406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63BAD">
        <w:rPr>
          <w:b/>
          <w:sz w:val="28"/>
          <w:szCs w:val="28"/>
        </w:rPr>
        <w:t>Сно</w:t>
      </w:r>
      <w:proofErr w:type="spellEnd"/>
      <w:r w:rsidRPr="00263BAD">
        <w:rPr>
          <w:b/>
          <w:sz w:val="28"/>
          <w:szCs w:val="28"/>
        </w:rPr>
        <w:t xml:space="preserve">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арендаторов, подлежащая поступлению в планируемом году</w:t>
      </w:r>
      <w:proofErr w:type="gramStart"/>
      <w:r w:rsidRPr="00263BAD">
        <w:rPr>
          <w:sz w:val="28"/>
          <w:szCs w:val="28"/>
        </w:rPr>
        <w:t>) ;</w:t>
      </w:r>
      <w:proofErr w:type="gramEnd"/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D7406">
        <w:rPr>
          <w:b/>
          <w:bCs/>
          <w:sz w:val="28"/>
          <w:szCs w:val="28"/>
        </w:rPr>
        <w:t>Вп</w:t>
      </w:r>
      <w:proofErr w:type="spellEnd"/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E445B7" w:rsidRPr="00E445B7" w:rsidRDefault="00E445B7" w:rsidP="00E44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E445B7" w:rsidRDefault="00E445B7" w:rsidP="00E445B7">
      <w:pPr>
        <w:pStyle w:val="ConsPlusNormal"/>
        <w:ind w:firstLine="540"/>
        <w:jc w:val="both"/>
      </w:pPr>
      <w:r>
        <w:t>-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(</w:t>
      </w:r>
      <w:r w:rsidR="00DC7C7F">
        <w:t>314</w:t>
      </w:r>
      <w:r w:rsidRPr="00D95E35">
        <w:t>11302065100000130</w:t>
      </w:r>
      <w:r>
        <w:t>)</w:t>
      </w:r>
    </w:p>
    <w:p w:rsidR="00E445B7" w:rsidRPr="00E445B7" w:rsidRDefault="00E445B7" w:rsidP="00E445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>=</w:t>
      </w:r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З,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  <w:t>где: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lastRenderedPageBreak/>
        <w:tab/>
      </w:r>
      <w:proofErr w:type="spellStart"/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 w:rsidR="00376EE1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З</w:t>
      </w:r>
      <w:r w:rsidRPr="00185845">
        <w:rPr>
          <w:sz w:val="28"/>
          <w:szCs w:val="28"/>
        </w:rPr>
        <w:t xml:space="preserve"> – размер прогнозируемого погашения задолженности.</w:t>
      </w:r>
    </w:p>
    <w:p w:rsidR="00E445B7" w:rsidRPr="00240542" w:rsidRDefault="00E445B7" w:rsidP="00E445B7">
      <w:pPr>
        <w:spacing w:line="255" w:lineRule="atLeast"/>
        <w:rPr>
          <w:color w:val="FF0000"/>
          <w:sz w:val="28"/>
          <w:szCs w:val="28"/>
        </w:rPr>
      </w:pPr>
    </w:p>
    <w:p w:rsidR="00E445B7" w:rsidRDefault="00573D72" w:rsidP="00E4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45B7" w:rsidRPr="004134C2">
        <w:rPr>
          <w:color w:val="000000"/>
          <w:sz w:val="28"/>
          <w:szCs w:val="28"/>
        </w:rPr>
        <w:t xml:space="preserve">. </w:t>
      </w:r>
      <w:r w:rsidR="00E445B7">
        <w:rPr>
          <w:color w:val="000000"/>
          <w:sz w:val="28"/>
          <w:szCs w:val="28"/>
        </w:rPr>
        <w:t xml:space="preserve"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</w:t>
      </w:r>
      <w:r w:rsidR="00E445B7" w:rsidRPr="004134C2">
        <w:rPr>
          <w:color w:val="000000"/>
          <w:sz w:val="28"/>
          <w:szCs w:val="28"/>
        </w:rPr>
        <w:t xml:space="preserve">на </w:t>
      </w:r>
      <w:r w:rsidR="00E445B7">
        <w:rPr>
          <w:color w:val="000000"/>
          <w:sz w:val="28"/>
          <w:szCs w:val="28"/>
        </w:rPr>
        <w:t>очередной финансовый год и на плановый период.</w:t>
      </w:r>
    </w:p>
    <w:p w:rsidR="00E445B7" w:rsidRPr="004134C2" w:rsidRDefault="00E445B7" w:rsidP="00E445B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межбюджетным трансфертам</w:t>
      </w:r>
      <w:r w:rsidRPr="004134C2">
        <w:rPr>
          <w:color w:val="000000"/>
          <w:sz w:val="28"/>
          <w:szCs w:val="28"/>
        </w:rPr>
        <w:t xml:space="preserve"> относятся:</w:t>
      </w:r>
    </w:p>
    <w:p w:rsidR="00E445B7" w:rsidRPr="00757BCE" w:rsidRDefault="00E445B7" w:rsidP="00E445B7">
      <w:pPr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134C2">
        <w:rPr>
          <w:color w:val="000000"/>
          <w:sz w:val="28"/>
          <w:szCs w:val="28"/>
        </w:rPr>
        <w:t>-</w:t>
      </w:r>
      <w:r w:rsidRPr="004134C2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</w:t>
      </w:r>
      <w:r w:rsidRPr="002C3017">
        <w:rPr>
          <w:snapToGrid w:val="0"/>
          <w:sz w:val="28"/>
          <w:szCs w:val="28"/>
        </w:rPr>
        <w:t>отации бюджетам сельских поселений на выравнивание бюджетной обеспеченности   из  областного бюджета финансовой поддержки поселений</w:t>
      </w:r>
      <w:r w:rsidRPr="004134C2">
        <w:rPr>
          <w:sz w:val="28"/>
          <w:szCs w:val="28"/>
        </w:rPr>
        <w:t xml:space="preserve"> (</w:t>
      </w:r>
      <w:r w:rsidR="00DC7C7F">
        <w:rPr>
          <w:snapToGrid w:val="0"/>
          <w:sz w:val="28"/>
          <w:szCs w:val="28"/>
        </w:rPr>
        <w:t>314</w:t>
      </w:r>
      <w:r w:rsidRPr="002C3017">
        <w:rPr>
          <w:snapToGrid w:val="0"/>
          <w:sz w:val="28"/>
          <w:szCs w:val="28"/>
        </w:rPr>
        <w:t>20201001100001151</w:t>
      </w:r>
      <w:r w:rsidRPr="004134C2">
        <w:rPr>
          <w:sz w:val="28"/>
          <w:szCs w:val="28"/>
        </w:rPr>
        <w:t>);</w:t>
      </w:r>
    </w:p>
    <w:p w:rsidR="00E445B7" w:rsidRPr="00757BCE" w:rsidRDefault="00E445B7" w:rsidP="00E445B7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д</w:t>
      </w:r>
      <w:r w:rsidRPr="002C3017">
        <w:rPr>
          <w:snapToGrid w:val="0"/>
          <w:sz w:val="28"/>
          <w:szCs w:val="28"/>
        </w:rPr>
        <w:t xml:space="preserve">отации бюджетам </w:t>
      </w:r>
      <w:r>
        <w:rPr>
          <w:snapToGrid w:val="0"/>
          <w:sz w:val="28"/>
          <w:szCs w:val="28"/>
        </w:rPr>
        <w:t xml:space="preserve">сельских </w:t>
      </w:r>
      <w:r w:rsidRPr="002C3017">
        <w:rPr>
          <w:snapToGrid w:val="0"/>
          <w:sz w:val="28"/>
          <w:szCs w:val="28"/>
        </w:rPr>
        <w:t>поселений на выравнивание бюджетной обеспеченности из районного фонда финансовой поддержки поселений</w:t>
      </w:r>
      <w:r w:rsidRPr="004134C2">
        <w:rPr>
          <w:sz w:val="28"/>
          <w:szCs w:val="28"/>
        </w:rPr>
        <w:t xml:space="preserve"> (</w:t>
      </w:r>
      <w:r w:rsidR="00DC7C7F">
        <w:rPr>
          <w:snapToGrid w:val="0"/>
          <w:sz w:val="28"/>
          <w:szCs w:val="28"/>
        </w:rPr>
        <w:t>314</w:t>
      </w:r>
      <w:r w:rsidRPr="002C3017">
        <w:rPr>
          <w:snapToGrid w:val="0"/>
          <w:sz w:val="28"/>
          <w:szCs w:val="28"/>
        </w:rPr>
        <w:t>20201001100002151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с</w:t>
      </w:r>
      <w:r w:rsidRPr="00624A43">
        <w:rPr>
          <w:snapToGrid w:val="0"/>
          <w:sz w:val="28"/>
          <w:szCs w:val="28"/>
        </w:rPr>
        <w:t xml:space="preserve">убвенции бюджетам </w:t>
      </w:r>
      <w:r>
        <w:rPr>
          <w:snapToGrid w:val="0"/>
          <w:sz w:val="28"/>
          <w:szCs w:val="28"/>
        </w:rPr>
        <w:t xml:space="preserve">сельских </w:t>
      </w:r>
      <w:r w:rsidRPr="00624A43">
        <w:rPr>
          <w:snapToGrid w:val="0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4134C2">
        <w:rPr>
          <w:sz w:val="28"/>
          <w:szCs w:val="28"/>
        </w:rPr>
        <w:t xml:space="preserve"> (</w:t>
      </w:r>
      <w:r w:rsidR="00DC7C7F">
        <w:rPr>
          <w:sz w:val="28"/>
          <w:szCs w:val="28"/>
        </w:rPr>
        <w:t>314</w:t>
      </w:r>
      <w:r w:rsidRPr="00624A43">
        <w:rPr>
          <w:sz w:val="28"/>
          <w:szCs w:val="28"/>
        </w:rPr>
        <w:t>20203015100000151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п</w:t>
      </w:r>
      <w:r w:rsidRPr="00624A43">
        <w:rPr>
          <w:snapToGrid w:val="0"/>
          <w:sz w:val="28"/>
          <w:szCs w:val="28"/>
        </w:rPr>
        <w:t xml:space="preserve">рочие межбюджетные трансферты, передаваемые бюджетам </w:t>
      </w:r>
      <w:r>
        <w:rPr>
          <w:snapToGrid w:val="0"/>
          <w:sz w:val="28"/>
          <w:szCs w:val="28"/>
        </w:rPr>
        <w:t xml:space="preserve">сельских </w:t>
      </w:r>
      <w:r w:rsidRPr="00624A43">
        <w:rPr>
          <w:snapToGrid w:val="0"/>
          <w:sz w:val="28"/>
          <w:szCs w:val="28"/>
        </w:rPr>
        <w:t>поселений</w:t>
      </w:r>
      <w:r w:rsidRPr="004134C2">
        <w:rPr>
          <w:sz w:val="28"/>
          <w:szCs w:val="28"/>
        </w:rPr>
        <w:t xml:space="preserve"> (</w:t>
      </w:r>
      <w:r w:rsidR="00DC7C7F">
        <w:rPr>
          <w:sz w:val="28"/>
          <w:szCs w:val="28"/>
        </w:rPr>
        <w:t>314</w:t>
      </w:r>
      <w:r w:rsidRPr="00624A43">
        <w:rPr>
          <w:sz w:val="28"/>
          <w:szCs w:val="28"/>
        </w:rPr>
        <w:t>20204999100000151</w:t>
      </w:r>
      <w:r>
        <w:rPr>
          <w:sz w:val="28"/>
          <w:szCs w:val="28"/>
        </w:rPr>
        <w:t>)</w:t>
      </w:r>
      <w:r w:rsidRPr="004134C2">
        <w:rPr>
          <w:sz w:val="28"/>
          <w:szCs w:val="28"/>
        </w:rPr>
        <w:t>;</w:t>
      </w:r>
    </w:p>
    <w:p w:rsidR="00E445B7" w:rsidRDefault="00E445B7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D72">
        <w:rPr>
          <w:sz w:val="28"/>
          <w:szCs w:val="28"/>
        </w:rPr>
        <w:t>5</w:t>
      </w:r>
      <w:r w:rsidRPr="00CB2CB8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</w:t>
      </w:r>
      <w:r w:rsidR="00573D7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настоящей</w:t>
      </w:r>
      <w:r w:rsidR="0055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Методики, прогнозные объемы поступлений по ним принимаются равными нулю.</w:t>
      </w:r>
    </w:p>
    <w:p w:rsidR="00E445B7" w:rsidRDefault="00573D72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E445B7" w:rsidRPr="00AE2E84">
        <w:rPr>
          <w:sz w:val="28"/>
          <w:szCs w:val="28"/>
        </w:rPr>
        <w:t>. В случае, если в процессе доработки</w:t>
      </w:r>
      <w:r w:rsidR="00E445B7">
        <w:rPr>
          <w:sz w:val="28"/>
          <w:szCs w:val="28"/>
        </w:rPr>
        <w:t xml:space="preserve"> </w:t>
      </w:r>
      <w:r w:rsidR="00E445B7" w:rsidRPr="00AE2E84">
        <w:rPr>
          <w:sz w:val="28"/>
          <w:szCs w:val="28"/>
        </w:rPr>
        <w:t xml:space="preserve">проекта </w:t>
      </w:r>
      <w:proofErr w:type="gramStart"/>
      <w:r w:rsidR="00E445B7">
        <w:rPr>
          <w:sz w:val="28"/>
          <w:szCs w:val="28"/>
        </w:rPr>
        <w:t xml:space="preserve">решения </w:t>
      </w:r>
      <w:r w:rsidR="00E445B7" w:rsidRPr="00AE2E84">
        <w:rPr>
          <w:sz w:val="28"/>
          <w:szCs w:val="28"/>
        </w:rPr>
        <w:t xml:space="preserve"> бюджета</w:t>
      </w:r>
      <w:proofErr w:type="gramEnd"/>
      <w:r w:rsidR="00E445B7" w:rsidRPr="00AE2E84">
        <w:rPr>
          <w:sz w:val="28"/>
          <w:szCs w:val="28"/>
        </w:rPr>
        <w:t xml:space="preserve"> </w:t>
      </w:r>
      <w:r w:rsidR="00E445B7">
        <w:rPr>
          <w:sz w:val="28"/>
          <w:szCs w:val="28"/>
        </w:rPr>
        <w:t xml:space="preserve">муниципального района </w:t>
      </w:r>
      <w:r w:rsidR="007D6980">
        <w:rPr>
          <w:sz w:val="28"/>
          <w:szCs w:val="28"/>
        </w:rPr>
        <w:t>распределение</w:t>
      </w:r>
      <w:r w:rsidR="00E445B7" w:rsidRPr="00AE2E84">
        <w:rPr>
          <w:sz w:val="28"/>
          <w:szCs w:val="28"/>
        </w:rPr>
        <w:t xml:space="preserve"> между бюджетами муниципальных </w:t>
      </w:r>
      <w:r w:rsidR="00E445B7">
        <w:rPr>
          <w:sz w:val="28"/>
          <w:szCs w:val="28"/>
        </w:rPr>
        <w:t>образований Ивантеевского муниципального района</w:t>
      </w:r>
      <w:r w:rsidR="00E445B7" w:rsidRPr="00AE2E84">
        <w:rPr>
          <w:sz w:val="28"/>
          <w:szCs w:val="28"/>
        </w:rPr>
        <w:t xml:space="preserve"> межбюджетных трансфертов, указанных в пункте </w:t>
      </w:r>
      <w:r>
        <w:rPr>
          <w:sz w:val="28"/>
          <w:szCs w:val="28"/>
        </w:rPr>
        <w:t>4</w:t>
      </w:r>
      <w:r w:rsidR="007D6980">
        <w:rPr>
          <w:sz w:val="28"/>
          <w:szCs w:val="28"/>
        </w:rPr>
        <w:t xml:space="preserve"> настоящей Методики, изменило</w:t>
      </w:r>
      <w:r w:rsidR="00E445B7"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 w:rsidR="00E445B7">
        <w:rPr>
          <w:sz w:val="28"/>
          <w:szCs w:val="28"/>
        </w:rPr>
        <w:t xml:space="preserve"> в бюджет муниципального образования.</w:t>
      </w:r>
    </w:p>
    <w:p w:rsidR="00E445B7" w:rsidRDefault="00573D72" w:rsidP="00E445B7">
      <w:pPr>
        <w:pStyle w:val="ConsPlusNormal"/>
        <w:ind w:firstLine="540"/>
        <w:jc w:val="both"/>
      </w:pPr>
      <w:r>
        <w:t>7</w:t>
      </w:r>
      <w:r w:rsidR="00E445B7" w:rsidRPr="004134C2">
        <w:t xml:space="preserve">. </w:t>
      </w:r>
      <w:r w:rsidR="00E445B7">
        <w:t xml:space="preserve">В состав </w:t>
      </w:r>
      <w:r w:rsidR="00E445B7" w:rsidRPr="004134C2">
        <w:t>непрогнозируемым</w:t>
      </w:r>
      <w:r w:rsidR="00E445B7">
        <w:t xml:space="preserve">, но фактически поступающих в бюджет муниципального </w:t>
      </w:r>
      <w:proofErr w:type="gramStart"/>
      <w:r w:rsidR="00E445B7">
        <w:t>образования,  доходов</w:t>
      </w:r>
      <w:proofErr w:type="gramEnd"/>
      <w:r w:rsidR="00E445B7">
        <w:t xml:space="preserve"> включаются доходы бюджета муниципального образования , </w:t>
      </w:r>
      <w:r w:rsidR="00E445B7" w:rsidRPr="004134C2">
        <w:t xml:space="preserve"> которые носят </w:t>
      </w:r>
      <w:r w:rsidR="00E445B7">
        <w:t>несистемный</w:t>
      </w:r>
      <w:r w:rsidR="00E445B7" w:rsidRPr="004134C2">
        <w:t xml:space="preserve"> характер</w:t>
      </w:r>
      <w:r w:rsidR="00E445B7">
        <w:t xml:space="preserve"> и определяются в течение соответствующего финансового года с учетом их фактического поступления.</w:t>
      </w:r>
    </w:p>
    <w:p w:rsidR="00E445B7" w:rsidRDefault="00E445B7" w:rsidP="00E445B7">
      <w:pPr>
        <w:pStyle w:val="ConsPlusNormal"/>
        <w:jc w:val="both"/>
      </w:pPr>
      <w:r>
        <w:lastRenderedPageBreak/>
        <w:t xml:space="preserve">        Прогнозные поступления по ним принимаются равными нулю.</w:t>
      </w:r>
    </w:p>
    <w:p w:rsidR="00E445B7" w:rsidRPr="004134C2" w:rsidRDefault="00E445B7" w:rsidP="00E445B7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</w:t>
      </w:r>
      <w:r w:rsidR="00AB5E0C">
        <w:t>образования</w:t>
      </w:r>
      <w:r>
        <w:t>, относятся: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624A43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 w:rsidRPr="004134C2">
        <w:t xml:space="preserve"> (</w:t>
      </w:r>
      <w:r w:rsidR="00DC7C7F">
        <w:t>314</w:t>
      </w:r>
      <w:r w:rsidRPr="00624A43">
        <w:t>10804020010000110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DC7C7F">
        <w:t>314</w:t>
      </w:r>
      <w:r w:rsidRPr="007465E6">
        <w:t>10807175010000110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C7C7F">
        <w:t>314</w:t>
      </w:r>
      <w:r w:rsidRPr="00624A43">
        <w:t>11102033100000120</w:t>
      </w:r>
      <w:r w:rsidRPr="004134C2">
        <w:t>);</w:t>
      </w:r>
    </w:p>
    <w:p w:rsidR="00496226" w:rsidRDefault="00E445B7" w:rsidP="00496226">
      <w:pPr>
        <w:pStyle w:val="ConsPlusNormal"/>
        <w:ind w:firstLine="540"/>
        <w:jc w:val="both"/>
      </w:pPr>
      <w:r w:rsidRPr="004134C2">
        <w:t xml:space="preserve">- </w:t>
      </w:r>
      <w:r w:rsidR="00AC18C7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(31411103050102600120)</w:t>
      </w:r>
      <w:r w:rsidRPr="004134C2">
        <w:t>;</w:t>
      </w:r>
    </w:p>
    <w:p w:rsidR="00496226" w:rsidRPr="004134C2" w:rsidRDefault="00496226" w:rsidP="00E445B7">
      <w:pPr>
        <w:pStyle w:val="ConsPlusNormal"/>
        <w:ind w:firstLine="540"/>
        <w:jc w:val="both"/>
      </w:pPr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DC7C7F">
        <w:t>314</w:t>
      </w:r>
      <w:r w:rsidRPr="00624A43">
        <w:t>11105025100000120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DC7C7F">
        <w:t>314</w:t>
      </w:r>
      <w:r w:rsidRPr="00624A43">
        <w:t>11109045100000120</w:t>
      </w:r>
      <w:r w:rsidRPr="004134C2">
        <w:t>);</w:t>
      </w:r>
    </w:p>
    <w:p w:rsidR="00262238" w:rsidRPr="004134C2" w:rsidRDefault="00262238" w:rsidP="00E445B7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DC7C7F">
        <w:t>314</w:t>
      </w:r>
      <w:r w:rsidRPr="00624A43">
        <w:t>11301995100000130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C7C7F">
        <w:t>314</w:t>
      </w:r>
      <w:r w:rsidRPr="00624A43">
        <w:t>11302995100000130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DC7C7F">
        <w:t>314</w:t>
      </w:r>
      <w:r w:rsidRPr="006E7D94">
        <w:t>11402052100000410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DC7C7F">
        <w:t>314</w:t>
      </w:r>
      <w:r w:rsidRPr="00624A43">
        <w:t>11402052100000440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DC7C7F">
        <w:t>ств по указанному имуществу (314</w:t>
      </w:r>
      <w:r w:rsidRPr="006D7BBE">
        <w:t>11402053100000410);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DC7C7F">
        <w:t>314</w:t>
      </w:r>
      <w:r w:rsidRPr="00624A43">
        <w:t>11402053100000440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C7C7F">
        <w:t>314</w:t>
      </w:r>
      <w:r w:rsidRPr="00624A43">
        <w:t>11404050100000420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DC7C7F">
        <w:t>314</w:t>
      </w:r>
      <w:r w:rsidRPr="00624A43">
        <w:t>11406025100000430</w:t>
      </w:r>
      <w:r w:rsidRPr="006D7BBE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DC7C7F">
        <w:t>314</w:t>
      </w:r>
      <w:r w:rsidRPr="00624A43">
        <w:t>11623051100000140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>оходы от возмещения ущерба при возникновении иных страховых случаев, когда выгодоприобретателями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DC7C7F">
        <w:t>314</w:t>
      </w:r>
      <w:r w:rsidRPr="00624A43">
        <w:t>11623052100000140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DC7C7F">
        <w:t>314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DC7C7F">
        <w:t>314</w:t>
      </w:r>
      <w:r w:rsidRPr="00624A43">
        <w:t>11690050100000140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DC7C7F">
        <w:t>314</w:t>
      </w:r>
      <w:r w:rsidRPr="00624A43">
        <w:t>11701050100000180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C7C7F">
        <w:t>314</w:t>
      </w:r>
      <w:r w:rsidRPr="00624A43">
        <w:t>11705050100000180</w:t>
      </w:r>
      <w:r w:rsidRPr="004134C2">
        <w:t>)</w:t>
      </w:r>
      <w:r>
        <w:t>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DC7C7F">
        <w:rPr>
          <w:sz w:val="28"/>
          <w:szCs w:val="28"/>
        </w:rPr>
        <w:t>314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д</w:t>
      </w:r>
      <w:r w:rsidRPr="005660E6">
        <w:rPr>
          <w:sz w:val="28"/>
          <w:szCs w:val="28"/>
        </w:rPr>
        <w:t xml:space="preserve">оходы бюджетов </w:t>
      </w:r>
      <w:r>
        <w:rPr>
          <w:sz w:val="28"/>
          <w:szCs w:val="28"/>
        </w:rPr>
        <w:t xml:space="preserve">сельских </w:t>
      </w:r>
      <w:r w:rsidRPr="005660E6">
        <w:rPr>
          <w:sz w:val="28"/>
          <w:szCs w:val="28"/>
        </w:rPr>
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4134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C7C7F">
        <w:rPr>
          <w:sz w:val="28"/>
          <w:szCs w:val="28"/>
        </w:rPr>
        <w:t>314</w:t>
      </w:r>
      <w:r w:rsidRPr="005660E6">
        <w:rPr>
          <w:sz w:val="28"/>
          <w:szCs w:val="28"/>
        </w:rPr>
        <w:t>21805010100000151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в</w:t>
      </w:r>
      <w:r w:rsidRPr="00624A43">
        <w:t xml:space="preserve">озврат остатков субсидий, субвенций и иных межбюджетных трансфертов, имеющих целевое назначение, прошлых лет из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C7C7F">
        <w:t>314</w:t>
      </w:r>
      <w:r w:rsidRPr="00624A43">
        <w:t>21905000100000151</w:t>
      </w:r>
      <w:r w:rsidRPr="004134C2">
        <w:t>)</w:t>
      </w:r>
      <w:r>
        <w:t>.</w:t>
      </w: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p w:rsidR="00307FE3" w:rsidRDefault="00307FE3"/>
    <w:sectPr w:rsidR="00307FE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6F92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2B84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C13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768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A46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907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980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BC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18C7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72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ED2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41B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1D6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69F4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293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C7F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20B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2A40-C15D-43D6-B1DA-E940D81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19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18</cp:revision>
  <cp:lastPrinted>2016-11-29T11:48:00Z</cp:lastPrinted>
  <dcterms:created xsi:type="dcterms:W3CDTF">2016-11-16T11:12:00Z</dcterms:created>
  <dcterms:modified xsi:type="dcterms:W3CDTF">2016-11-29T12:01:00Z</dcterms:modified>
</cp:coreProperties>
</file>