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DC" w:rsidRDefault="00CB2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9F0BDC" w:rsidRDefault="00CB2C7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 w:rsidR="009F0BDC" w:rsidRDefault="00CB2C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F0BDC" w:rsidRDefault="00CB2C77">
      <w:pPr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 w:rsidR="009F0BDC" w:rsidRDefault="00CB2C77">
      <w:pPr>
        <w:pStyle w:val="a7"/>
        <w:spacing w:after="0" w:line="240" w:lineRule="auto"/>
        <w:ind w:firstLine="567"/>
        <w:jc w:val="both"/>
      </w:pP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04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мая</w:t>
      </w:r>
      <w:r>
        <w:rPr>
          <w:rFonts w:ascii="Times New Roman" w:hAnsi="Times New Roman"/>
          <w:b/>
          <w:sz w:val="26"/>
          <w:szCs w:val="26"/>
        </w:rPr>
        <w:t xml:space="preserve"> 2018 г.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 адресу: </w:t>
      </w:r>
      <w:r>
        <w:rPr>
          <w:rFonts w:ascii="Times New Roman" w:hAnsi="Times New Roman"/>
          <w:sz w:val="26"/>
          <w:szCs w:val="26"/>
        </w:rPr>
        <w:t xml:space="preserve">413950, Саратовская область, Ивантеевский район, с. Ивантеевка, ул. Советская, д. № 14 </w:t>
      </w:r>
      <w:r>
        <w:rPr>
          <w:rFonts w:ascii="Times New Roman" w:hAnsi="Times New Roman"/>
          <w:sz w:val="26"/>
          <w:szCs w:val="26"/>
        </w:rPr>
        <w:t>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proofErr w:type="gramEnd"/>
    </w:p>
    <w:p w:rsidR="009F0BDC" w:rsidRDefault="009F0BDC">
      <w:pPr>
        <w:spacing w:after="0" w:line="240" w:lineRule="auto"/>
        <w:jc w:val="both"/>
        <w:rPr>
          <w:rFonts w:ascii="Times New Roman" w:hAnsi="Times New Roman"/>
          <w:b/>
          <w:spacing w:val="-6"/>
          <w:sz w:val="26"/>
          <w:szCs w:val="26"/>
        </w:rPr>
      </w:pPr>
    </w:p>
    <w:p w:rsidR="009F0BDC" w:rsidRDefault="00CB2C77">
      <w:pPr>
        <w:pStyle w:val="ab"/>
        <w:spacing w:after="0"/>
        <w:ind w:left="13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Сведения о предмете аукциона:</w:t>
      </w:r>
    </w:p>
    <w:p w:rsidR="009F0BDC" w:rsidRDefault="00CB2C77">
      <w:pPr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цена земельного участка:</w:t>
      </w:r>
    </w:p>
    <w:tbl>
      <w:tblPr>
        <w:tblW w:w="10065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22"/>
        <w:gridCol w:w="1727"/>
        <w:gridCol w:w="1554"/>
        <w:gridCol w:w="1312"/>
        <w:gridCol w:w="1143"/>
        <w:gridCol w:w="958"/>
        <w:gridCol w:w="960"/>
        <w:gridCol w:w="960"/>
        <w:gridCol w:w="1702"/>
      </w:tblGrid>
      <w:tr w:rsidR="009F0BDC">
        <w:trPr>
          <w:cantSplit/>
          <w:trHeight w:val="1006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CB2C77">
            <w:pPr>
              <w:pStyle w:val="ab"/>
              <w:snapToGrid w:val="0"/>
              <w:spacing w:after="0"/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№  Лота</w:t>
            </w:r>
          </w:p>
          <w:p w:rsidR="009F0BDC" w:rsidRDefault="009F0BDC">
            <w:pPr>
              <w:pStyle w:val="ab"/>
              <w:spacing w:after="0"/>
              <w:ind w:left="-1" w:right="38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CB2C77">
            <w:pPr>
              <w:pStyle w:val="ab"/>
              <w:snapToGrid w:val="0"/>
              <w:spacing w:after="0"/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Местоположение</w:t>
            </w:r>
          </w:p>
          <w:p w:rsidR="009F0BDC" w:rsidRDefault="00CB2C77">
            <w:pPr>
              <w:pStyle w:val="ab"/>
              <w:spacing w:after="0"/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земельного</w:t>
            </w:r>
          </w:p>
          <w:p w:rsidR="009F0BDC" w:rsidRDefault="00CB2C77">
            <w:pPr>
              <w:pStyle w:val="ab"/>
              <w:spacing w:after="0"/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участка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CB2C77">
            <w:pPr>
              <w:pStyle w:val="ab"/>
              <w:spacing w:after="0"/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Вид разрешенного использования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CB2C77">
            <w:pPr>
              <w:pStyle w:val="ab"/>
              <w:snapToGrid w:val="0"/>
              <w:spacing w:after="0"/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Категория</w:t>
            </w:r>
          </w:p>
          <w:p w:rsidR="009F0BDC" w:rsidRDefault="00CB2C77">
            <w:pPr>
              <w:pStyle w:val="ab"/>
              <w:spacing w:after="0"/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земель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CB2C77">
            <w:pPr>
              <w:pStyle w:val="ab"/>
              <w:snapToGrid w:val="0"/>
              <w:spacing w:after="0"/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Площадь</w:t>
            </w:r>
          </w:p>
          <w:p w:rsidR="009F0BDC" w:rsidRDefault="00CB2C77">
            <w:pPr>
              <w:pStyle w:val="ab"/>
              <w:spacing w:after="0"/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CB2C77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Начальная цена </w:t>
            </w:r>
          </w:p>
          <w:p w:rsidR="009F0BDC" w:rsidRDefault="00CB2C77">
            <w:pPr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CB2C77">
            <w:pPr>
              <w:snapToGrid w:val="0"/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Шаг аукциона</w:t>
            </w:r>
          </w:p>
          <w:p w:rsidR="009F0BDC" w:rsidRDefault="00CB2C77">
            <w:pPr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3% от начальной цены аукциона</w:t>
            </w:r>
          </w:p>
          <w:p w:rsidR="009F0BDC" w:rsidRDefault="00CB2C77">
            <w:pPr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CB2C77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 задатка</w:t>
            </w:r>
          </w:p>
          <w:p w:rsidR="009F0BDC" w:rsidRDefault="00CB2C77">
            <w:pPr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50% от начальной цены</w:t>
            </w:r>
          </w:p>
          <w:p w:rsidR="009F0BDC" w:rsidRDefault="00CB2C77">
            <w:pPr>
              <w:ind w:left="-1" w:right="181"/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0BDC" w:rsidRDefault="00CB2C77">
            <w:pPr>
              <w:snapToGrid w:val="0"/>
              <w:ind w:left="-1" w:right="224"/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Кадастровый номер</w:t>
            </w:r>
          </w:p>
        </w:tc>
      </w:tr>
      <w:tr w:rsidR="009F0BDC">
        <w:trPr>
          <w:cantSplit/>
          <w:trHeight w:val="1006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9F0BDC">
            <w:pPr>
              <w:pStyle w:val="ab"/>
              <w:snapToGrid w:val="0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CB2C77">
            <w:pPr>
              <w:pStyle w:val="ab"/>
              <w:snapToGrid w:val="0"/>
              <w:spacing w:after="0"/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CB2C77">
            <w:pPr>
              <w:ind w:firstLine="705"/>
              <w:jc w:val="both"/>
            </w:pPr>
            <w:r>
              <w:rPr>
                <w:sz w:val="16"/>
                <w:szCs w:val="16"/>
                <w:lang w:eastAsia="en-US"/>
              </w:rPr>
              <w:t xml:space="preserve">Саратовская область, Ивантеевский район, </w:t>
            </w:r>
            <w:proofErr w:type="gramStart"/>
            <w:r>
              <w:rPr>
                <w:sz w:val="16"/>
                <w:szCs w:val="16"/>
                <w:lang w:eastAsia="en-US"/>
              </w:rPr>
              <w:t>с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. Ивантеевка, ул. Заречная, 55м к западу от дома № 18. Земельный </w:t>
            </w:r>
            <w:r>
              <w:rPr>
                <w:sz w:val="16"/>
                <w:szCs w:val="16"/>
                <w:lang w:eastAsia="en-US"/>
              </w:rPr>
              <w:t>участок расположен в зоне подтопления р. Чернава</w:t>
            </w:r>
            <w:r>
              <w:rPr>
                <w:rFonts w:eastAsia="Times New Roman CYR"/>
                <w:sz w:val="16"/>
                <w:szCs w:val="16"/>
                <w:lang w:eastAsia="en-US"/>
              </w:rPr>
              <w:t>.</w:t>
            </w:r>
          </w:p>
          <w:p w:rsidR="009F0BDC" w:rsidRDefault="009F0BDC">
            <w:pPr>
              <w:pStyle w:val="ab"/>
              <w:snapToGrid w:val="0"/>
              <w:spacing w:after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CB2C77">
            <w:pPr>
              <w:pStyle w:val="ab"/>
              <w:spacing w:after="0"/>
              <w:jc w:val="center"/>
            </w:pPr>
            <w:r>
              <w:rPr>
                <w:rFonts w:eastAsia="Times New Roman CYR"/>
                <w:sz w:val="16"/>
                <w:szCs w:val="16"/>
                <w:lang w:eastAsia="en-US"/>
              </w:rPr>
              <w:t>Ведение садоводства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CB2C77">
            <w:pPr>
              <w:pStyle w:val="ab"/>
              <w:snapToGrid w:val="0"/>
              <w:spacing w:after="0"/>
              <w:jc w:val="center"/>
            </w:pPr>
            <w:r>
              <w:rPr>
                <w:rFonts w:eastAsia="Times New Roman CYR"/>
                <w:sz w:val="16"/>
                <w:szCs w:val="16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9F0BDC">
            <w:pPr>
              <w:pStyle w:val="ab"/>
              <w:snapToGrid w:val="0"/>
              <w:spacing w:after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CB2C77">
            <w:pPr>
              <w:pStyle w:val="ab"/>
              <w:snapToGrid w:val="0"/>
              <w:spacing w:after="0"/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640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9F0BDC">
            <w:pPr>
              <w:snapToGri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CB2C77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51200,00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9F0BDC">
            <w:pPr>
              <w:snapToGrid w:val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CB2C77">
            <w:pPr>
              <w:snapToGrid w:val="0"/>
            </w:pPr>
            <w:r>
              <w:rPr>
                <w:b/>
                <w:bCs/>
                <w:sz w:val="16"/>
                <w:szCs w:val="16"/>
                <w:lang w:eastAsia="en-US"/>
              </w:rPr>
              <w:t>1536,00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9F0BDC">
            <w:pPr>
              <w:snapToGri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CB2C77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25600,00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0BDC" w:rsidRDefault="009F0BDC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CB2C77">
            <w:pPr>
              <w:snapToGrid w:val="0"/>
              <w:ind w:left="-1" w:right="224"/>
              <w:jc w:val="center"/>
            </w:pPr>
            <w:r>
              <w:rPr>
                <w:rFonts w:eastAsia="Times New Roman CYR"/>
                <w:b/>
                <w:bCs/>
                <w:sz w:val="16"/>
                <w:szCs w:val="16"/>
                <w:lang w:eastAsia="en-US"/>
              </w:rPr>
              <w:t>64:14:220121:41</w:t>
            </w:r>
          </w:p>
        </w:tc>
      </w:tr>
      <w:tr w:rsidR="009F0BDC">
        <w:trPr>
          <w:cantSplit/>
          <w:trHeight w:val="1006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9F0BDC">
            <w:pPr>
              <w:pStyle w:val="ab"/>
              <w:snapToGrid w:val="0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CB2C77">
            <w:pPr>
              <w:pStyle w:val="ab"/>
              <w:snapToGrid w:val="0"/>
              <w:spacing w:after="0"/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CB2C77">
            <w:pPr>
              <w:ind w:firstLine="705"/>
              <w:jc w:val="both"/>
            </w:pPr>
            <w:r>
              <w:rPr>
                <w:sz w:val="16"/>
                <w:szCs w:val="16"/>
                <w:lang w:eastAsia="en-US"/>
              </w:rPr>
              <w:t xml:space="preserve">Саратовская область, Ивантеевский район, </w:t>
            </w:r>
            <w:proofErr w:type="gramStart"/>
            <w:r>
              <w:rPr>
                <w:sz w:val="16"/>
                <w:szCs w:val="16"/>
                <w:lang w:eastAsia="en-US"/>
              </w:rPr>
              <w:t>с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. Ивантеевка, ул. Кооперативная, 47м на юг от </w:t>
            </w:r>
            <w:r>
              <w:rPr>
                <w:sz w:val="16"/>
                <w:szCs w:val="16"/>
                <w:lang w:eastAsia="en-US"/>
              </w:rPr>
              <w:t>двухэтажного жилого дома № 3. Ограничений, обременений земельного участка не установлено.</w:t>
            </w:r>
          </w:p>
          <w:p w:rsidR="009F0BDC" w:rsidRDefault="009F0BDC">
            <w:pPr>
              <w:ind w:firstLine="705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CB2C77">
            <w:pPr>
              <w:pStyle w:val="ab"/>
              <w:spacing w:after="0"/>
              <w:jc w:val="center"/>
            </w:pPr>
            <w:r>
              <w:rPr>
                <w:rFonts w:eastAsia="Times New Roman CYR"/>
                <w:sz w:val="16"/>
                <w:szCs w:val="16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CB2C77">
            <w:pPr>
              <w:pStyle w:val="ab"/>
              <w:snapToGrid w:val="0"/>
              <w:spacing w:after="0"/>
              <w:jc w:val="center"/>
            </w:pPr>
            <w:r>
              <w:rPr>
                <w:rFonts w:eastAsia="Times New Roman CYR"/>
                <w:sz w:val="16"/>
                <w:szCs w:val="16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9F0BDC">
            <w:pPr>
              <w:pStyle w:val="ab"/>
              <w:snapToGrid w:val="0"/>
              <w:spacing w:after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CB2C77">
            <w:pPr>
              <w:pStyle w:val="ab"/>
              <w:snapToGrid w:val="0"/>
              <w:spacing w:after="0"/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345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9F0BDC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CB2C77">
            <w:pPr>
              <w:snapToGrid w:val="0"/>
              <w:jc w:val="center"/>
            </w:pPr>
            <w:r>
              <w:rPr>
                <w:rFonts w:eastAsia="Times New Roman CYR"/>
                <w:b/>
                <w:sz w:val="16"/>
                <w:szCs w:val="16"/>
                <w:lang w:eastAsia="en-US"/>
              </w:rPr>
              <w:t>32775,00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9F0BDC">
            <w:pPr>
              <w:snapToGrid w:val="0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CB2C77">
            <w:pPr>
              <w:snapToGrid w:val="0"/>
            </w:pPr>
            <w:r>
              <w:rPr>
                <w:rFonts w:eastAsia="Times New Roman CYR"/>
                <w:b/>
                <w:sz w:val="16"/>
                <w:szCs w:val="16"/>
                <w:lang w:eastAsia="en-US"/>
              </w:rPr>
              <w:t>983,00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9F0BDC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CB2C77">
            <w:pPr>
              <w:snapToGrid w:val="0"/>
              <w:jc w:val="center"/>
            </w:pPr>
            <w:r>
              <w:rPr>
                <w:rFonts w:eastAsia="Times New Roman CYR"/>
                <w:b/>
                <w:sz w:val="16"/>
                <w:szCs w:val="16"/>
                <w:lang w:eastAsia="en-US"/>
              </w:rPr>
              <w:t>16387,00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0BDC" w:rsidRDefault="009F0BDC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CB2C77">
            <w:pPr>
              <w:snapToGrid w:val="0"/>
              <w:ind w:left="-1" w:right="224"/>
              <w:jc w:val="center"/>
            </w:pPr>
            <w:r>
              <w:rPr>
                <w:rFonts w:eastAsia="Times New Roman CYR"/>
                <w:b/>
                <w:bCs/>
                <w:sz w:val="16"/>
                <w:szCs w:val="16"/>
                <w:lang w:eastAsia="en-US"/>
              </w:rPr>
              <w:t>64:14:220304:60</w:t>
            </w:r>
          </w:p>
        </w:tc>
      </w:tr>
      <w:tr w:rsidR="009F0BDC">
        <w:trPr>
          <w:cantSplit/>
          <w:trHeight w:val="1006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9F0BDC">
            <w:pPr>
              <w:pStyle w:val="ab"/>
              <w:snapToGrid w:val="0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CB2C77">
            <w:pPr>
              <w:pStyle w:val="ab"/>
              <w:snapToGrid w:val="0"/>
              <w:spacing w:after="0"/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CB2C77">
            <w:pPr>
              <w:ind w:firstLine="705"/>
              <w:jc w:val="both"/>
            </w:pPr>
            <w:r>
              <w:rPr>
                <w:sz w:val="16"/>
                <w:szCs w:val="16"/>
                <w:lang w:eastAsia="en-US"/>
              </w:rPr>
              <w:t xml:space="preserve">Саратовская область, </w:t>
            </w:r>
            <w:r>
              <w:rPr>
                <w:sz w:val="16"/>
                <w:szCs w:val="16"/>
                <w:lang w:eastAsia="en-US"/>
              </w:rPr>
              <w:t xml:space="preserve">Ивантеевский район, </w:t>
            </w:r>
            <w:proofErr w:type="gramStart"/>
            <w:r>
              <w:rPr>
                <w:sz w:val="16"/>
                <w:szCs w:val="16"/>
                <w:lang w:eastAsia="en-US"/>
              </w:rPr>
              <w:t>с</w:t>
            </w:r>
            <w:proofErr w:type="gramEnd"/>
            <w:r>
              <w:rPr>
                <w:sz w:val="16"/>
                <w:szCs w:val="16"/>
                <w:lang w:eastAsia="en-US"/>
              </w:rPr>
              <w:t>. Ивантеевка, ул. Карьерная, 60м к востоку от многоквартирного дома № 47. Ограничений, обременений земельного участка не установлено.</w:t>
            </w:r>
          </w:p>
          <w:p w:rsidR="009F0BDC" w:rsidRDefault="009F0BDC">
            <w:pPr>
              <w:ind w:firstLine="705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CB2C77">
            <w:r>
              <w:rPr>
                <w:rFonts w:eastAsia="Times New Roman CYR"/>
                <w:sz w:val="16"/>
                <w:szCs w:val="16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CB2C77">
            <w:pPr>
              <w:pStyle w:val="ab"/>
              <w:snapToGrid w:val="0"/>
              <w:spacing w:after="0"/>
              <w:jc w:val="center"/>
            </w:pPr>
            <w:r>
              <w:rPr>
                <w:rFonts w:eastAsia="Times New Roman CYR"/>
                <w:sz w:val="16"/>
                <w:szCs w:val="16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9F0BDC">
            <w:pPr>
              <w:pStyle w:val="ab"/>
              <w:snapToGrid w:val="0"/>
              <w:spacing w:after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CB2C77">
            <w:pPr>
              <w:pStyle w:val="ab"/>
              <w:snapToGrid w:val="0"/>
              <w:spacing w:after="0"/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9F0BDC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CB2C77">
            <w:pPr>
              <w:snapToGrid w:val="0"/>
              <w:jc w:val="center"/>
            </w:pPr>
            <w:r>
              <w:rPr>
                <w:rFonts w:eastAsia="Times New Roman CYR"/>
                <w:b/>
                <w:sz w:val="16"/>
                <w:szCs w:val="16"/>
                <w:lang w:eastAsia="en-US"/>
              </w:rPr>
              <w:t>21525,00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9F0BDC">
            <w:pPr>
              <w:snapToGrid w:val="0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CB2C77">
            <w:pPr>
              <w:snapToGrid w:val="0"/>
            </w:pPr>
            <w:r>
              <w:rPr>
                <w:rFonts w:eastAsia="Times New Roman CYR"/>
                <w:b/>
                <w:sz w:val="16"/>
                <w:szCs w:val="16"/>
                <w:lang w:eastAsia="en-US"/>
              </w:rPr>
              <w:t>646,00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9F0BDC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CB2C77">
            <w:pPr>
              <w:snapToGrid w:val="0"/>
              <w:jc w:val="center"/>
            </w:pPr>
            <w:r>
              <w:rPr>
                <w:rFonts w:eastAsia="Times New Roman CYR"/>
                <w:b/>
                <w:sz w:val="16"/>
                <w:szCs w:val="16"/>
                <w:lang w:eastAsia="en-US"/>
              </w:rPr>
              <w:t>10762,00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0BDC" w:rsidRDefault="009F0BDC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CB2C77">
            <w:pPr>
              <w:snapToGrid w:val="0"/>
              <w:ind w:left="-1" w:right="224"/>
              <w:jc w:val="center"/>
            </w:pPr>
            <w:r>
              <w:rPr>
                <w:rFonts w:eastAsia="Times New Roman CYR"/>
                <w:b/>
                <w:bCs/>
                <w:sz w:val="16"/>
                <w:szCs w:val="16"/>
                <w:lang w:eastAsia="en-US"/>
              </w:rPr>
              <w:t>64:14:220107:110</w:t>
            </w:r>
          </w:p>
        </w:tc>
      </w:tr>
      <w:tr w:rsidR="009F0BDC">
        <w:trPr>
          <w:cantSplit/>
          <w:trHeight w:val="1006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9F0BDC">
            <w:pPr>
              <w:pStyle w:val="ab"/>
              <w:snapToGrid w:val="0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CB2C77">
            <w:pPr>
              <w:pStyle w:val="ab"/>
              <w:snapToGrid w:val="0"/>
              <w:spacing w:after="0"/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CB2C77">
            <w:pPr>
              <w:ind w:firstLine="705"/>
              <w:jc w:val="both"/>
            </w:pPr>
            <w:r>
              <w:rPr>
                <w:sz w:val="16"/>
                <w:szCs w:val="16"/>
                <w:lang w:eastAsia="en-US"/>
              </w:rPr>
              <w:t xml:space="preserve">Саратовская область, Ивантеевский район, с. Канаевка, </w:t>
            </w:r>
            <w:proofErr w:type="spellStart"/>
            <w:r>
              <w:rPr>
                <w:sz w:val="16"/>
                <w:szCs w:val="16"/>
                <w:lang w:eastAsia="en-US"/>
              </w:rPr>
              <w:t>ул</w:t>
            </w:r>
            <w:proofErr w:type="gramStart"/>
            <w:r>
              <w:rPr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sz w:val="16"/>
                <w:szCs w:val="16"/>
                <w:lang w:eastAsia="en-US"/>
              </w:rPr>
              <w:t>кольная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в 16м от юго-восточной границы земельного участка жилого дома № 25. Земельный участок обременен охранной зоной линий электропередачи </w:t>
            </w:r>
            <w:proofErr w:type="gramStart"/>
            <w:r>
              <w:rPr>
                <w:sz w:val="16"/>
                <w:szCs w:val="16"/>
                <w:lang w:eastAsia="en-US"/>
              </w:rPr>
              <w:t>ВЛ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10кВ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CB2C77">
            <w:r>
              <w:rPr>
                <w:rFonts w:eastAsia="Times New Roman CYR"/>
                <w:sz w:val="16"/>
                <w:szCs w:val="16"/>
                <w:lang w:eastAsia="en-US"/>
              </w:rPr>
              <w:t xml:space="preserve">Для </w:t>
            </w:r>
            <w:r>
              <w:rPr>
                <w:rFonts w:eastAsia="Times New Roman CYR"/>
                <w:sz w:val="16"/>
                <w:szCs w:val="16"/>
                <w:lang w:eastAsia="en-US"/>
              </w:rPr>
              <w:t>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CB2C77">
            <w:pPr>
              <w:pStyle w:val="ab"/>
              <w:snapToGrid w:val="0"/>
              <w:spacing w:after="0"/>
              <w:jc w:val="center"/>
            </w:pPr>
            <w:r>
              <w:rPr>
                <w:rFonts w:eastAsia="Times New Roman CYR"/>
                <w:sz w:val="16"/>
                <w:szCs w:val="16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9F0BDC">
            <w:pPr>
              <w:pStyle w:val="ab"/>
              <w:snapToGrid w:val="0"/>
              <w:spacing w:after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pStyle w:val="ab"/>
              <w:snapToGrid w:val="0"/>
              <w:spacing w:after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CB2C77">
            <w:pPr>
              <w:pStyle w:val="ab"/>
              <w:snapToGrid w:val="0"/>
              <w:spacing w:after="0"/>
              <w:jc w:val="center"/>
            </w:pPr>
            <w:r>
              <w:rPr>
                <w:b/>
                <w:bCs/>
                <w:sz w:val="16"/>
                <w:szCs w:val="16"/>
                <w:lang w:eastAsia="en-US"/>
              </w:rPr>
              <w:t>988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9F0BDC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CB2C77">
            <w:pPr>
              <w:snapToGrid w:val="0"/>
              <w:jc w:val="center"/>
            </w:pPr>
            <w:r>
              <w:rPr>
                <w:rFonts w:eastAsia="Times New Roman CYR"/>
                <w:b/>
                <w:sz w:val="16"/>
                <w:szCs w:val="16"/>
                <w:lang w:eastAsia="en-US"/>
              </w:rPr>
              <w:t>55328,00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9F0BDC">
            <w:pPr>
              <w:snapToGrid w:val="0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CB2C77">
            <w:pPr>
              <w:snapToGrid w:val="0"/>
            </w:pPr>
            <w:r>
              <w:rPr>
                <w:rFonts w:eastAsia="Times New Roman CYR"/>
                <w:b/>
                <w:sz w:val="16"/>
                <w:szCs w:val="16"/>
                <w:lang w:eastAsia="en-US"/>
              </w:rPr>
              <w:t>1660,00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F0BDC" w:rsidRDefault="009F0BDC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  <w:lang w:eastAsia="en-US"/>
              </w:rPr>
            </w:pPr>
          </w:p>
          <w:p w:rsidR="009F0BDC" w:rsidRDefault="00CB2C77">
            <w:pPr>
              <w:snapToGrid w:val="0"/>
              <w:jc w:val="center"/>
            </w:pPr>
            <w:r>
              <w:rPr>
                <w:rFonts w:eastAsia="Times New Roman CYR"/>
                <w:b/>
                <w:sz w:val="16"/>
                <w:szCs w:val="16"/>
                <w:lang w:eastAsia="en-US"/>
              </w:rPr>
              <w:t>27664,00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0BDC" w:rsidRDefault="009F0BDC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9F0BDC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  <w:lang w:eastAsia="en-US"/>
              </w:rPr>
            </w:pPr>
          </w:p>
          <w:p w:rsidR="009F0BDC" w:rsidRDefault="00CB2C77">
            <w:pPr>
              <w:snapToGrid w:val="0"/>
              <w:ind w:left="-1" w:right="224"/>
              <w:jc w:val="center"/>
            </w:pPr>
            <w:r>
              <w:rPr>
                <w:rFonts w:eastAsia="Times New Roman CYR"/>
                <w:b/>
                <w:bCs/>
                <w:sz w:val="16"/>
                <w:szCs w:val="16"/>
                <w:lang w:eastAsia="en-US"/>
              </w:rPr>
              <w:t>64:14:380101:1307</w:t>
            </w:r>
          </w:p>
        </w:tc>
      </w:tr>
    </w:tbl>
    <w:p w:rsidR="009F0BDC" w:rsidRDefault="009F0B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F0BDC" w:rsidRDefault="009F0BDC">
      <w:pPr>
        <w:spacing w:after="0" w:line="240" w:lineRule="auto"/>
        <w:jc w:val="both"/>
        <w:rPr>
          <w:rFonts w:ascii="Times New Roman" w:eastAsia="Times New Roman CYR" w:hAnsi="Times New Roman"/>
          <w:sz w:val="26"/>
          <w:szCs w:val="26"/>
        </w:rPr>
      </w:pPr>
    </w:p>
    <w:p w:rsidR="009F0BDC" w:rsidRDefault="00CB2C77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Аукцион признан несостоявшимся в связи: по лотам №1; №2 и №3 отсутствуют заявки на участие в аукционе, по лоту №4</w:t>
      </w:r>
      <w:r>
        <w:rPr>
          <w:rFonts w:ascii="Times New Roman" w:hAnsi="Times New Roman"/>
          <w:sz w:val="26"/>
          <w:szCs w:val="26"/>
        </w:rPr>
        <w:t xml:space="preserve"> подана одна заявка на участие в аукционе.</w:t>
      </w:r>
    </w:p>
    <w:p w:rsidR="009F0BDC" w:rsidRDefault="009F0BDC">
      <w:pPr>
        <w:ind w:right="341" w:firstLine="539"/>
        <w:jc w:val="both"/>
        <w:rPr>
          <w:rFonts w:ascii="Times New Roman" w:hAnsi="Times New Roman"/>
          <w:sz w:val="26"/>
          <w:szCs w:val="26"/>
        </w:rPr>
      </w:pPr>
    </w:p>
    <w:p w:rsidR="009F0BDC" w:rsidRDefault="009F0BDC">
      <w:pPr>
        <w:ind w:right="341" w:firstLine="539"/>
        <w:jc w:val="both"/>
        <w:rPr>
          <w:rFonts w:ascii="Times New Roman" w:hAnsi="Times New Roman"/>
          <w:sz w:val="26"/>
          <w:szCs w:val="26"/>
        </w:rPr>
      </w:pPr>
    </w:p>
    <w:p w:rsidR="009F0BDC" w:rsidRDefault="00CB2C77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Первый зам. главы администрации</w:t>
      </w:r>
    </w:p>
    <w:p w:rsidR="009F0BDC" w:rsidRDefault="00CB2C77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</w:t>
      </w:r>
    </w:p>
    <w:p w:rsidR="009F0BDC" w:rsidRDefault="00CB2C77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                                                     </w:t>
      </w:r>
    </w:p>
    <w:p w:rsidR="009F0BDC" w:rsidRDefault="00CB2C77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Председатель аукционной комиссии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b/>
          <w:sz w:val="28"/>
          <w:szCs w:val="28"/>
        </w:rPr>
        <w:t>Болмосов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9F0BDC" w:rsidRDefault="009F0BDC"/>
    <w:p w:rsidR="009F0BDC" w:rsidRDefault="009F0BDC"/>
    <w:sectPr w:rsidR="009F0BD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ECC"/>
    <w:multiLevelType w:val="multilevel"/>
    <w:tmpl w:val="45068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8C193A"/>
    <w:multiLevelType w:val="multilevel"/>
    <w:tmpl w:val="03401E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DC"/>
    <w:rsid w:val="009F0BDC"/>
    <w:rsid w:val="00CB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0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qFormat/>
    <w:rsid w:val="009C0BE0"/>
    <w:pPr>
      <w:keepNext/>
      <w:spacing w:after="0" w:line="240" w:lineRule="auto"/>
      <w:ind w:left="495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ерхний колонтитул Знак2"/>
    <w:basedOn w:val="a0"/>
    <w:link w:val="a3"/>
    <w:qFormat/>
    <w:rsid w:val="009C0BE0"/>
    <w:rPr>
      <w:rFonts w:ascii="Calibri" w:eastAsia="Times New Roman" w:hAnsi="Calibri" w:cs="Times New Roman"/>
      <w:b/>
      <w:sz w:val="28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10">
    <w:name w:val="Верхний колонтитул Знак1"/>
    <w:basedOn w:val="a0"/>
    <w:semiHidden/>
    <w:qFormat/>
    <w:locked/>
    <w:rsid w:val="009C0BE0"/>
    <w:rPr>
      <w:rFonts w:ascii="Calibri" w:hAnsi="Calibri"/>
      <w:sz w:val="28"/>
    </w:rPr>
  </w:style>
  <w:style w:type="character" w:customStyle="1" w:styleId="21">
    <w:name w:val="Основной текст 2 Знак1"/>
    <w:basedOn w:val="a0"/>
    <w:link w:val="22"/>
    <w:semiHidden/>
    <w:qFormat/>
    <w:locked/>
    <w:rsid w:val="009C0BE0"/>
    <w:rPr>
      <w:rFonts w:ascii="Calibri" w:hAnsi="Calibri"/>
      <w:sz w:val="28"/>
    </w:rPr>
  </w:style>
  <w:style w:type="character" w:customStyle="1" w:styleId="a5">
    <w:name w:val="Основной текст Знак"/>
    <w:basedOn w:val="a0"/>
    <w:uiPriority w:val="99"/>
    <w:semiHidden/>
    <w:qFormat/>
    <w:rsid w:val="00D45E0F"/>
    <w:rPr>
      <w:rFonts w:ascii="Calibri" w:eastAsia="Times New Roman" w:hAnsi="Calibri" w:cs="Times New Roman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D45E0F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3">
    <w:name w:val="header"/>
    <w:basedOn w:val="a"/>
    <w:link w:val="2"/>
    <w:semiHidden/>
    <w:unhideWhenUsed/>
    <w:rsid w:val="009C0BE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Theme="minorHAnsi" w:cstheme="minorBidi"/>
      <w:sz w:val="28"/>
      <w:lang w:eastAsia="en-US"/>
    </w:rPr>
  </w:style>
  <w:style w:type="paragraph" w:styleId="22">
    <w:name w:val="Body Text 2"/>
    <w:basedOn w:val="a"/>
    <w:link w:val="21"/>
    <w:semiHidden/>
    <w:unhideWhenUsed/>
    <w:qFormat/>
    <w:rsid w:val="009C0BE0"/>
    <w:pPr>
      <w:spacing w:after="0" w:line="240" w:lineRule="auto"/>
      <w:jc w:val="both"/>
    </w:pPr>
    <w:rPr>
      <w:rFonts w:eastAsiaTheme="minorHAnsi" w:cstheme="minorBidi"/>
      <w:sz w:val="28"/>
      <w:lang w:eastAsia="en-US"/>
    </w:rPr>
  </w:style>
  <w:style w:type="paragraph" w:styleId="ab">
    <w:name w:val="Body Text Indent"/>
    <w:basedOn w:val="a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0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qFormat/>
    <w:rsid w:val="009C0BE0"/>
    <w:pPr>
      <w:keepNext/>
      <w:spacing w:after="0" w:line="240" w:lineRule="auto"/>
      <w:ind w:left="495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ерхний колонтитул Знак2"/>
    <w:basedOn w:val="a0"/>
    <w:link w:val="a3"/>
    <w:qFormat/>
    <w:rsid w:val="009C0BE0"/>
    <w:rPr>
      <w:rFonts w:ascii="Calibri" w:eastAsia="Times New Roman" w:hAnsi="Calibri" w:cs="Times New Roman"/>
      <w:b/>
      <w:sz w:val="28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10">
    <w:name w:val="Верхний колонтитул Знак1"/>
    <w:basedOn w:val="a0"/>
    <w:semiHidden/>
    <w:qFormat/>
    <w:locked/>
    <w:rsid w:val="009C0BE0"/>
    <w:rPr>
      <w:rFonts w:ascii="Calibri" w:hAnsi="Calibri"/>
      <w:sz w:val="28"/>
    </w:rPr>
  </w:style>
  <w:style w:type="character" w:customStyle="1" w:styleId="21">
    <w:name w:val="Основной текст 2 Знак1"/>
    <w:basedOn w:val="a0"/>
    <w:link w:val="22"/>
    <w:semiHidden/>
    <w:qFormat/>
    <w:locked/>
    <w:rsid w:val="009C0BE0"/>
    <w:rPr>
      <w:rFonts w:ascii="Calibri" w:hAnsi="Calibri"/>
      <w:sz w:val="28"/>
    </w:rPr>
  </w:style>
  <w:style w:type="character" w:customStyle="1" w:styleId="a5">
    <w:name w:val="Основной текст Знак"/>
    <w:basedOn w:val="a0"/>
    <w:uiPriority w:val="99"/>
    <w:semiHidden/>
    <w:qFormat/>
    <w:rsid w:val="00D45E0F"/>
    <w:rPr>
      <w:rFonts w:ascii="Calibri" w:eastAsia="Times New Roman" w:hAnsi="Calibri" w:cs="Times New Roman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D45E0F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3">
    <w:name w:val="header"/>
    <w:basedOn w:val="a"/>
    <w:link w:val="2"/>
    <w:semiHidden/>
    <w:unhideWhenUsed/>
    <w:rsid w:val="009C0BE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Theme="minorHAnsi" w:cstheme="minorBidi"/>
      <w:sz w:val="28"/>
      <w:lang w:eastAsia="en-US"/>
    </w:rPr>
  </w:style>
  <w:style w:type="paragraph" w:styleId="22">
    <w:name w:val="Body Text 2"/>
    <w:basedOn w:val="a"/>
    <w:link w:val="21"/>
    <w:semiHidden/>
    <w:unhideWhenUsed/>
    <w:qFormat/>
    <w:rsid w:val="009C0BE0"/>
    <w:pPr>
      <w:spacing w:after="0" w:line="240" w:lineRule="auto"/>
      <w:jc w:val="both"/>
    </w:pPr>
    <w:rPr>
      <w:rFonts w:eastAsiaTheme="minorHAnsi" w:cstheme="minorBidi"/>
      <w:sz w:val="28"/>
      <w:lang w:eastAsia="en-US"/>
    </w:rPr>
  </w:style>
  <w:style w:type="paragraph" w:styleId="ab">
    <w:name w:val="Body Text Indent"/>
    <w:basedOn w:val="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Золотухин</cp:lastModifiedBy>
  <cp:revision>2</cp:revision>
  <cp:lastPrinted>2018-05-03T10:41:00Z</cp:lastPrinted>
  <dcterms:created xsi:type="dcterms:W3CDTF">2018-05-04T07:39:00Z</dcterms:created>
  <dcterms:modified xsi:type="dcterms:W3CDTF">2018-05-04T07:39:00Z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