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C" w:rsidRDefault="005250A6" w:rsidP="00527103">
      <w:pPr>
        <w:pStyle w:val="30"/>
        <w:shd w:val="clear" w:color="auto" w:fill="auto"/>
        <w:spacing w:after="0" w:line="276" w:lineRule="auto"/>
      </w:pPr>
      <w:r>
        <w:t>Информация о проведенном контрольном мероприятии контрольн</w:t>
      </w:r>
      <w:proofErr w:type="gramStart"/>
      <w:r>
        <w:t>о-</w:t>
      </w:r>
      <w:proofErr w:type="gramEnd"/>
      <w:r>
        <w:br/>
        <w:t>счетным органом Ивантеевского муниципального района</w:t>
      </w:r>
    </w:p>
    <w:p w:rsidR="00527103" w:rsidRDefault="00527103" w:rsidP="00527103">
      <w:pPr>
        <w:pStyle w:val="30"/>
        <w:shd w:val="clear" w:color="auto" w:fill="auto"/>
        <w:spacing w:after="0" w:line="276" w:lineRule="auto"/>
      </w:pPr>
    </w:p>
    <w:p w:rsidR="005274EC" w:rsidRDefault="005274EC" w:rsidP="00527103">
      <w:pPr>
        <w:pStyle w:val="40"/>
        <w:shd w:val="clear" w:color="auto" w:fill="auto"/>
        <w:spacing w:before="0" w:line="276" w:lineRule="auto"/>
        <w:ind w:left="6900"/>
        <w:jc w:val="both"/>
      </w:pPr>
    </w:p>
    <w:p w:rsidR="005274EC" w:rsidRDefault="005250A6" w:rsidP="00527103">
      <w:pPr>
        <w:pStyle w:val="20"/>
        <w:shd w:val="clear" w:color="auto" w:fill="auto"/>
        <w:spacing w:line="276" w:lineRule="auto"/>
      </w:pPr>
      <w:proofErr w:type="gramStart"/>
      <w:r>
        <w:t xml:space="preserve">Контрольно-счетным органом Ивантеевского муниципального района Саратовской области в составе председателя контрольно-счетного органа </w:t>
      </w:r>
      <w:proofErr w:type="spellStart"/>
      <w:r>
        <w:t>Щуриной</w:t>
      </w:r>
      <w:proofErr w:type="spellEnd"/>
      <w:r>
        <w:t xml:space="preserve"> Л.В., аудитора контрольно-счетного органа Ерастовой Е.П. в период с 28 мая по 26 июня 2020 была проведена плановая проверка соблюдения законодательства Российской Федерации в сфере закупок товаров, работ и услуг для муниципальных нужд в МБУ «</w:t>
      </w:r>
      <w:proofErr w:type="spellStart"/>
      <w:r>
        <w:t>Иванте</w:t>
      </w:r>
      <w:r>
        <w:t>евское</w:t>
      </w:r>
      <w:proofErr w:type="spellEnd"/>
      <w:r>
        <w:t>» Ивантеевского района Саратовской области, по результатам которой были выявлены</w:t>
      </w:r>
      <w:proofErr w:type="gramEnd"/>
      <w:r>
        <w:t xml:space="preserve"> нарушения законодательства Российской Федерации о размещении заказов, а именно:</w:t>
      </w:r>
    </w:p>
    <w:p w:rsidR="005274EC" w:rsidRDefault="005250A6" w:rsidP="00527103">
      <w:pPr>
        <w:pStyle w:val="20"/>
        <w:shd w:val="clear" w:color="auto" w:fill="auto"/>
        <w:spacing w:line="276" w:lineRule="auto"/>
      </w:pPr>
      <w:r>
        <w:t xml:space="preserve">Четыре нарушения - несвоевременное внесение информации в реестр контрактов, ст. 103 ч. 3 </w:t>
      </w:r>
      <w:r>
        <w:t>Федерального закона от 05.04.2013 г. №44-ФЗ «О контрактной системе в сфере закупок товаров, работ и услуг, для обеспечения государственных и муниципальных нужд».</w:t>
      </w:r>
    </w:p>
    <w:p w:rsidR="005274EC" w:rsidRDefault="005250A6" w:rsidP="00527103">
      <w:pPr>
        <w:pStyle w:val="20"/>
        <w:shd w:val="clear" w:color="auto" w:fill="auto"/>
        <w:spacing w:line="276" w:lineRule="auto"/>
      </w:pPr>
      <w:r>
        <w:t>Одно нарушение - неверно установлены даты начала и окончания подачи разъяснений ст. 64 ч. 4 Фе</w:t>
      </w:r>
      <w:r>
        <w:t>дерального закона от 05.04.2013 г. №44-ФЗ «О контрактной системе в сфере закупок товаров, работ и</w:t>
      </w:r>
      <w:r w:rsidR="00527103">
        <w:t xml:space="preserve"> </w:t>
      </w:r>
      <w:r>
        <w:t>услуг, для обеспечения государственных и муниципальных нужд».</w:t>
      </w:r>
    </w:p>
    <w:p w:rsidR="005274EC" w:rsidRDefault="005250A6" w:rsidP="00527103">
      <w:pPr>
        <w:pStyle w:val="20"/>
        <w:shd w:val="clear" w:color="auto" w:fill="auto"/>
        <w:spacing w:line="276" w:lineRule="auto"/>
      </w:pPr>
      <w:r>
        <w:t>Предписание об устранении нарушений законодательства Российской Федерации о размещении заказов вы</w:t>
      </w:r>
      <w:r>
        <w:t>дано должностному лицу МБУ «</w:t>
      </w:r>
      <w:proofErr w:type="spellStart"/>
      <w:r>
        <w:t>Ивантеевское</w:t>
      </w:r>
      <w:proofErr w:type="spellEnd"/>
      <w:r>
        <w:t>» Ивантеевского района Саратовской области 27.07.2020 года.</w:t>
      </w:r>
    </w:p>
    <w:p w:rsidR="005274EC" w:rsidRDefault="005274EC" w:rsidP="00527103">
      <w:pPr>
        <w:spacing w:line="276" w:lineRule="auto"/>
        <w:jc w:val="both"/>
        <w:rPr>
          <w:sz w:val="2"/>
          <w:szCs w:val="2"/>
        </w:rPr>
      </w:pPr>
    </w:p>
    <w:sectPr w:rsidR="005274EC" w:rsidSect="00527103">
      <w:pgSz w:w="11900" w:h="16840"/>
      <w:pgMar w:top="1134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A6" w:rsidRDefault="005250A6" w:rsidP="005274EC">
      <w:r>
        <w:separator/>
      </w:r>
    </w:p>
  </w:endnote>
  <w:endnote w:type="continuationSeparator" w:id="0">
    <w:p w:rsidR="005250A6" w:rsidRDefault="005250A6" w:rsidP="0052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A6" w:rsidRDefault="005250A6"/>
  </w:footnote>
  <w:footnote w:type="continuationSeparator" w:id="0">
    <w:p w:rsidR="005250A6" w:rsidRDefault="005250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74EC"/>
    <w:rsid w:val="005250A6"/>
    <w:rsid w:val="00527103"/>
    <w:rsid w:val="0052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4E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274EC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sid w:val="00527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274EC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274EC"/>
    <w:pPr>
      <w:shd w:val="clear" w:color="auto" w:fill="FFFFFF"/>
      <w:spacing w:before="60" w:line="0" w:lineRule="atLeast"/>
    </w:pPr>
    <w:rPr>
      <w:rFonts w:ascii="Batang" w:eastAsia="Batang" w:hAnsi="Batang" w:cs="Batang"/>
      <w:i/>
      <w:iCs/>
      <w:spacing w:val="-10"/>
      <w:sz w:val="11"/>
      <w:szCs w:val="11"/>
    </w:rPr>
  </w:style>
  <w:style w:type="paragraph" w:customStyle="1" w:styleId="20">
    <w:name w:val="Основной текст (2)"/>
    <w:basedOn w:val="a"/>
    <w:link w:val="2"/>
    <w:rsid w:val="005274EC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Pochta</cp:lastModifiedBy>
  <cp:revision>2</cp:revision>
  <dcterms:created xsi:type="dcterms:W3CDTF">2020-07-31T10:04:00Z</dcterms:created>
  <dcterms:modified xsi:type="dcterms:W3CDTF">2020-07-31T10:08:00Z</dcterms:modified>
</cp:coreProperties>
</file>