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273" w:before="0" w:after="0"/>
        <w:jc w:val="center"/>
        <w:textAlignment w:val="baseline"/>
        <w:rPr>
          <w:rFonts w:ascii="Times New Roman" w:hAnsi="Times New Roman" w:eastAsia="Times New Roman" w:cs="Times New Roman"/>
          <w:color w:val="1A171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71B"/>
          <w:sz w:val="28"/>
          <w:szCs w:val="28"/>
          <w:lang w:eastAsia="ru-RU"/>
        </w:rPr>
        <w:t xml:space="preserve">Информация </w:t>
      </w:r>
    </w:p>
    <w:p>
      <w:pPr>
        <w:pStyle w:val="Normal"/>
        <w:shd w:val="clear" w:color="auto" w:fill="FFFFFF"/>
        <w:spacing w:lineRule="atLeast" w:line="273" w:before="0" w:after="0"/>
        <w:jc w:val="center"/>
        <w:textAlignment w:val="baseline"/>
        <w:rPr>
          <w:rFonts w:ascii="Times New Roman" w:hAnsi="Times New Roman" w:eastAsia="Times New Roman" w:cs="Times New Roman"/>
          <w:color w:val="1A171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71B"/>
          <w:sz w:val="28"/>
          <w:szCs w:val="28"/>
          <w:lang w:eastAsia="ru-RU"/>
        </w:rPr>
        <w:t>о результатах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муниципальных учреждениях и предприятиях</w:t>
      </w:r>
    </w:p>
    <w:p>
      <w:pPr>
        <w:pStyle w:val="Normal"/>
        <w:shd w:val="clear" w:color="auto" w:fill="FFFFFF"/>
        <w:spacing w:lineRule="atLeast" w:line="273" w:before="0" w:after="0"/>
        <w:textAlignment w:val="baseline"/>
        <w:rPr>
          <w:rFonts w:ascii="Times New Roman" w:hAnsi="Times New Roman" w:eastAsia="Times New Roman" w:cs="Times New Roman"/>
          <w:color w:val="1A171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71B"/>
          <w:sz w:val="28"/>
          <w:szCs w:val="28"/>
          <w:lang w:eastAsia="ru-RU"/>
        </w:rPr>
        <w:t>администрации Ивантеевского муниципального района за 20</w:t>
      </w:r>
      <w:r>
        <w:rPr>
          <w:rFonts w:eastAsia="Times New Roman" w:cs="Times New Roman" w:ascii="Times New Roman" w:hAnsi="Times New Roman"/>
          <w:color w:val="1A171B"/>
          <w:sz w:val="28"/>
          <w:szCs w:val="28"/>
          <w:lang w:eastAsia="ru-RU"/>
        </w:rPr>
        <w:t>20</w:t>
      </w:r>
      <w:r>
        <w:rPr>
          <w:rFonts w:eastAsia="Times New Roman" w:cs="Times New Roman" w:ascii="Times New Roman" w:hAnsi="Times New Roman"/>
          <w:color w:val="1A171B"/>
          <w:sz w:val="28"/>
          <w:szCs w:val="28"/>
          <w:lang w:eastAsia="ru-RU"/>
        </w:rPr>
        <w:t xml:space="preserve"> год</w:t>
      </w:r>
    </w:p>
    <w:p>
      <w:pPr>
        <w:pStyle w:val="Normal"/>
        <w:shd w:val="clear" w:color="auto" w:fill="FFFFFF"/>
        <w:spacing w:lineRule="atLeast" w:line="273" w:before="0" w:after="0"/>
        <w:textAlignment w:val="baseline"/>
        <w:rPr>
          <w:rFonts w:ascii="Times New Roman" w:hAnsi="Times New Roman" w:eastAsia="Times New Roman" w:cs="Times New Roman"/>
          <w:color w:val="1A171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71B"/>
          <w:sz w:val="28"/>
          <w:szCs w:val="28"/>
          <w:lang w:eastAsia="ru-RU"/>
        </w:rPr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4"/>
        <w:gridCol w:w="3086"/>
        <w:gridCol w:w="1723"/>
        <w:gridCol w:w="1780"/>
        <w:gridCol w:w="2278"/>
      </w:tblGrid>
      <w:tr>
        <w:trPr/>
        <w:tc>
          <w:tcPr>
            <w:tcW w:w="704" w:type="dxa"/>
            <w:tcBorders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п/п</w:t>
            </w:r>
          </w:p>
        </w:tc>
        <w:tc>
          <w:tcPr>
            <w:tcW w:w="3086" w:type="dxa"/>
            <w:tcBorders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Наименование объекта контроля</w:t>
            </w:r>
          </w:p>
        </w:tc>
        <w:tc>
          <w:tcPr>
            <w:tcW w:w="1723" w:type="dxa"/>
            <w:tcBorders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Основание проверки</w:t>
            </w:r>
          </w:p>
        </w:tc>
        <w:tc>
          <w:tcPr>
            <w:tcW w:w="1780" w:type="dxa"/>
            <w:tcBorders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Период проведения проверки</w:t>
            </w:r>
          </w:p>
        </w:tc>
        <w:tc>
          <w:tcPr>
            <w:tcW w:w="2278" w:type="dxa"/>
            <w:tcBorders/>
            <w:vAlign w:val="bottom"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Результаты проверки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tLeast" w:line="273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71B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086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kern w:val="0"/>
                <w:sz w:val="28"/>
                <w:szCs w:val="28"/>
                <w:lang w:val="ru-RU" w:eastAsia="en-US" w:bidi="ar-SA"/>
              </w:rPr>
              <w:t xml:space="preserve">Муниципальное общеобразовательное 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kern w:val="0"/>
                <w:sz w:val="28"/>
                <w:szCs w:val="28"/>
                <w:lang w:val="ru-RU" w:eastAsia="en-US" w:bidi="ar-SA"/>
              </w:rPr>
              <w:t xml:space="preserve">учреждение "Средняя общеобразовательная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kern w:val="0"/>
                <w:sz w:val="28"/>
                <w:szCs w:val="28"/>
                <w:lang w:val="ru-RU" w:eastAsia="en-US" w:bidi="ar-SA"/>
              </w:rPr>
              <w:t xml:space="preserve">школа с.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kern w:val="0"/>
                <w:sz w:val="28"/>
                <w:szCs w:val="28"/>
                <w:lang w:val="ru-RU" w:eastAsia="en-US" w:bidi="ar-SA"/>
              </w:rPr>
              <w:t>Николаев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kern w:val="0"/>
                <w:sz w:val="28"/>
                <w:szCs w:val="28"/>
                <w:lang w:val="ru-RU" w:eastAsia="en-US" w:bidi="ar-SA"/>
              </w:rPr>
              <w:t xml:space="preserve">ка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kern w:val="0"/>
                <w:sz w:val="28"/>
                <w:szCs w:val="28"/>
                <w:lang w:val="ru-RU" w:eastAsia="en-US" w:bidi="ar-SA"/>
              </w:rPr>
              <w:t>им. В.М. Кузьмина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kern w:val="0"/>
                <w:sz w:val="28"/>
                <w:szCs w:val="28"/>
                <w:lang w:val="ru-RU" w:eastAsia="en-US" w:bidi="ar-SA"/>
              </w:rPr>
              <w:t>"</w:t>
            </w:r>
          </w:p>
        </w:tc>
        <w:tc>
          <w:tcPr>
            <w:tcW w:w="172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tLeast" w:line="273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План проведения проверок</w:t>
            </w:r>
          </w:p>
        </w:tc>
        <w:tc>
          <w:tcPr>
            <w:tcW w:w="1780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tLeast" w:line="273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1A171B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A171B"/>
                <w:kern w:val="0"/>
                <w:sz w:val="28"/>
                <w:szCs w:val="28"/>
                <w:lang w:val="ru-RU" w:eastAsia="ru-RU" w:bidi="ar-SA"/>
              </w:rPr>
              <w:t>Март - апрель</w:t>
            </w:r>
          </w:p>
        </w:tc>
        <w:tc>
          <w:tcPr>
            <w:tcW w:w="2278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 документы, согласно рекомендуемого перечня, имеются в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наличии, заполняются и актуализируются своевременно.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Замечаний нет.</w:t>
            </w:r>
          </w:p>
        </w:tc>
      </w:tr>
    </w:tbl>
    <w:p>
      <w:pPr>
        <w:pStyle w:val="Normal"/>
        <w:shd w:val="clear" w:color="auto" w:fill="FFFFFF"/>
        <w:spacing w:lineRule="atLeast" w:line="273" w:before="0" w:after="0"/>
        <w:textAlignment w:val="baseline"/>
        <w:rPr>
          <w:rFonts w:ascii="Times New Roman" w:hAnsi="Times New Roman" w:eastAsia="Times New Roman" w:cs="Times New Roman"/>
          <w:color w:val="1A171B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358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5358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LibreOffice/7.0.4.2$Windows_X86_64 LibreOffice_project/dcf040e67528d9187c66b2379df5ea4407429775</Application>
  <AppVersion>15.0000</AppVersion>
  <Pages>1</Pages>
  <Words>78</Words>
  <Characters>613</Characters>
  <CharactersWithSpaces>677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2020-01-10T12:09:00Z</dcterms:created>
  <dc:creator>Admin</dc:creator>
  <dc:description/>
  <dc:language>ru-RU</dc:language>
  <cp:lastModifiedBy/>
  <dcterms:modified xsi:type="dcterms:W3CDTF">2021-01-13T10:53:19Z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