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pacing w:val="20"/>
          <w:sz w:val="26"/>
          <w:szCs w:val="26"/>
        </w:rPr>
      </w:pPr>
      <w:r>
        <w:rPr/>
        <w:drawing>
          <wp:inline distT="0" distB="0" distL="0" distR="0">
            <wp:extent cx="809625" cy="10191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09625" cy="1019175"/>
                    </a:xfrm>
                    <a:prstGeom prst="rect">
                      <a:avLst/>
                    </a:prstGeom>
                  </pic:spPr>
                </pic:pic>
              </a:graphicData>
            </a:graphic>
          </wp:inline>
        </w:drawing>
      </w:r>
    </w:p>
    <w:p>
      <w:pPr>
        <w:pStyle w:val="Style22"/>
        <w:tabs>
          <w:tab w:val="left" w:pos="708" w:leader="none"/>
          <w:tab w:val="center" w:pos="4677" w:leader="none"/>
          <w:tab w:val="right" w:pos="9355" w:leader="none"/>
        </w:tabs>
        <w:spacing w:lineRule="auto" w:line="240"/>
        <w:jc w:val="center"/>
        <w:rPr>
          <w:rFonts w:ascii="Times New Roman" w:hAnsi="Times New Roman"/>
          <w:b/>
          <w:b/>
          <w:spacing w:val="24"/>
          <w:sz w:val="26"/>
          <w:szCs w:val="26"/>
        </w:rPr>
      </w:pPr>
      <w:r>
        <w:rPr>
          <w:rFonts w:ascii="Times New Roman" w:hAnsi="Times New Roman"/>
          <w:b/>
          <w:spacing w:val="24"/>
          <w:sz w:val="26"/>
          <w:szCs w:val="26"/>
        </w:rPr>
        <w:t xml:space="preserve">АДМИНИСТРАЦИЯ                                                      </w:t>
      </w:r>
    </w:p>
    <w:p>
      <w:pPr>
        <w:pStyle w:val="Style22"/>
        <w:tabs>
          <w:tab w:val="left" w:pos="708" w:leader="none"/>
          <w:tab w:val="center" w:pos="4677" w:leader="none"/>
          <w:tab w:val="right" w:pos="9355" w:leader="none"/>
        </w:tabs>
        <w:spacing w:lineRule="auto" w:line="240"/>
        <w:jc w:val="center"/>
        <w:rPr>
          <w:rFonts w:ascii="Times New Roman" w:hAnsi="Times New Roman"/>
          <w:spacing w:val="24"/>
          <w:sz w:val="26"/>
          <w:szCs w:val="26"/>
        </w:rPr>
      </w:pPr>
      <w:r>
        <w:rPr>
          <w:rFonts w:ascii="Times New Roman" w:hAnsi="Times New Roman"/>
          <w:b/>
          <w:spacing w:val="24"/>
          <w:sz w:val="26"/>
          <w:szCs w:val="26"/>
        </w:rPr>
        <w:t>ИВАНТЕЕВСКОГО МУНИЦИПАЛЬНОГО РАЙОНА</w:t>
        <w:br/>
        <w:t xml:space="preserve"> САРАТОВСКОЙ ОБЛАСТИ</w:t>
      </w:r>
    </w:p>
    <w:p>
      <w:pPr>
        <w:pStyle w:val="Style22"/>
        <w:tabs>
          <w:tab w:val="left" w:pos="708" w:leader="none"/>
          <w:tab w:val="center" w:pos="4677" w:leader="none"/>
          <w:tab w:val="right" w:pos="9355" w:leader="none"/>
        </w:tabs>
        <w:jc w:val="center"/>
        <w:rPr>
          <w:rFonts w:ascii="Times New Roman" w:hAnsi="Times New Roman"/>
          <w:spacing w:val="24"/>
          <w:sz w:val="26"/>
          <w:szCs w:val="26"/>
        </w:rPr>
      </w:pPr>
      <w:r>
        <w:rPr>
          <w:rFonts w:ascii="Times New Roman" w:hAnsi="Times New Roman"/>
          <w:spacing w:val="24"/>
          <w:sz w:val="26"/>
          <w:szCs w:val="26"/>
        </w:rPr>
      </w:r>
    </w:p>
    <w:p>
      <w:pPr>
        <w:pStyle w:val="Style22"/>
        <w:tabs>
          <w:tab w:val="left" w:pos="708" w:leader="none"/>
          <w:tab w:val="center" w:pos="4677" w:leader="none"/>
          <w:tab w:val="right" w:pos="9355" w:leader="none"/>
        </w:tabs>
        <w:jc w:val="center"/>
        <w:rPr>
          <w:rFonts w:ascii="Times New Roman" w:hAnsi="Times New Roman"/>
          <w:b/>
          <w:b/>
          <w:spacing w:val="30"/>
          <w:sz w:val="26"/>
          <w:szCs w:val="26"/>
        </w:rPr>
      </w:pPr>
      <w:r>
        <w:rPr>
          <w:rFonts w:ascii="Times New Roman" w:hAnsi="Times New Roman"/>
          <w:b/>
          <w:spacing w:val="110"/>
          <w:sz w:val="26"/>
          <w:szCs w:val="26"/>
        </w:rPr>
        <w:t>ПОСТАНОВЛЕНИЕ</w:t>
      </w:r>
    </w:p>
    <w:p>
      <w:pPr>
        <w:pStyle w:val="Style22"/>
        <w:tabs>
          <w:tab w:val="left" w:pos="708" w:leader="none"/>
          <w:tab w:val="center" w:pos="4677" w:leader="none"/>
          <w:tab w:val="right" w:pos="9355" w:leader="none"/>
        </w:tabs>
        <w:jc w:val="right"/>
        <w:rPr>
          <w:rFonts w:ascii="Times New Roman" w:hAnsi="Times New Roman"/>
          <w:spacing w:val="22"/>
          <w:sz w:val="26"/>
          <w:szCs w:val="26"/>
        </w:rPr>
      </w:pPr>
      <w:r>
        <w:rPr>
          <w:rFonts w:ascii="Times New Roman" w:hAnsi="Times New Roman"/>
          <w:spacing w:val="22"/>
          <w:sz w:val="26"/>
          <w:szCs w:val="26"/>
        </w:rPr>
      </w:r>
    </w:p>
    <w:p>
      <w:pPr>
        <w:pStyle w:val="5"/>
        <w:tabs>
          <w:tab w:val="left" w:pos="7468" w:leader="none"/>
          <w:tab w:val="left" w:pos="8295" w:leader="none"/>
        </w:tabs>
        <w:ind w:firstLine="426"/>
        <w:rPr/>
      </w:pPr>
      <w:r>
        <w:rPr>
          <w:rFonts w:ascii="Times New Roman" w:hAnsi="Times New Roman"/>
          <w:color w:val="00000A"/>
          <w:spacing w:val="22"/>
          <w:sz w:val="28"/>
          <w:szCs w:val="28"/>
        </w:rPr>
        <w:t xml:space="preserve">От </w:t>
      </w:r>
      <w:r>
        <w:rPr>
          <w:rFonts w:ascii="Times New Roman" w:hAnsi="Times New Roman"/>
          <w:color w:val="00000A"/>
          <w:spacing w:val="22"/>
          <w:sz w:val="28"/>
          <w:szCs w:val="28"/>
          <w:u w:val="single"/>
        </w:rPr>
        <w:t xml:space="preserve">  </w:t>
      </w:r>
      <w:r>
        <w:rPr>
          <w:rFonts w:ascii="Times New Roman" w:hAnsi="Times New Roman"/>
          <w:color w:val="00000A"/>
          <w:spacing w:val="22"/>
          <w:sz w:val="28"/>
          <w:szCs w:val="28"/>
          <w:u w:val="single"/>
          <w:lang w:val="en-US"/>
        </w:rPr>
        <w:t>09.01.2019</w:t>
      </w:r>
      <w:r>
        <w:rPr>
          <w:rFonts w:ascii="Times New Roman" w:hAnsi="Times New Roman"/>
          <w:color w:val="00000A"/>
          <w:spacing w:val="22"/>
          <w:sz w:val="28"/>
          <w:szCs w:val="28"/>
          <w:u w:val="single"/>
          <w:lang w:val="ru-RU"/>
        </w:rPr>
        <w:t>г</w:t>
      </w:r>
      <w:r>
        <w:rPr>
          <w:rFonts w:ascii="Times New Roman" w:hAnsi="Times New Roman"/>
          <w:color w:val="00000A"/>
          <w:spacing w:val="22"/>
          <w:sz w:val="28"/>
          <w:szCs w:val="28"/>
          <w:u w:val="single"/>
        </w:rPr>
        <w:t xml:space="preserve"> </w:t>
      </w:r>
      <w:r>
        <w:rPr>
          <w:rFonts w:ascii="Times New Roman" w:hAnsi="Times New Roman"/>
          <w:color w:val="00000A"/>
          <w:spacing w:val="22"/>
          <w:sz w:val="28"/>
          <w:szCs w:val="28"/>
        </w:rPr>
        <w:t xml:space="preserve"> №</w:t>
      </w:r>
      <w:r>
        <w:rPr>
          <w:rFonts w:ascii="Times New Roman" w:hAnsi="Times New Roman"/>
          <w:color w:val="00000A"/>
          <w:spacing w:val="22"/>
          <w:sz w:val="28"/>
          <w:szCs w:val="28"/>
          <w:u w:val="single"/>
        </w:rPr>
        <w:t xml:space="preserve">   </w:t>
      </w:r>
      <w:r>
        <w:rPr>
          <w:rFonts w:ascii="Times New Roman" w:hAnsi="Times New Roman"/>
          <w:color w:val="00000A"/>
          <w:spacing w:val="22"/>
          <w:sz w:val="28"/>
          <w:szCs w:val="28"/>
          <w:u w:val="single"/>
        </w:rPr>
        <w:t>1</w:t>
      </w:r>
      <w:r>
        <w:rPr>
          <w:rFonts w:ascii="Times New Roman" w:hAnsi="Times New Roman"/>
          <w:color w:val="00000A"/>
          <w:spacing w:val="22"/>
          <w:sz w:val="28"/>
          <w:szCs w:val="28"/>
          <w:u w:val="single"/>
        </w:rPr>
        <w:t xml:space="preserve">  </w:t>
      </w:r>
      <w:r>
        <w:rPr>
          <w:rFonts w:ascii="Times New Roman" w:hAnsi="Times New Roman"/>
          <w:color w:val="00000A"/>
          <w:spacing w:val="22"/>
          <w:sz w:val="28"/>
          <w:szCs w:val="28"/>
        </w:rPr>
        <w:t xml:space="preserve">          </w:t>
      </w:r>
      <w:r>
        <w:rPr>
          <w:rFonts w:ascii="Times New Roman" w:hAnsi="Times New Roman"/>
          <w:color w:val="00000A"/>
          <w:sz w:val="28"/>
          <w:szCs w:val="28"/>
        </w:rPr>
        <w:t xml:space="preserve">                                                                                                                                                                                                                                                                                                                                                                                                                                                                                                                                                                                                                                                                                                                                                                                                                                                                                                                                                                                                                                                                                                                                                                                                                                                                                                                                                                                                                                                                                                                                                                                                                                                                                                                                                                                                                                                </w:t>
      </w:r>
    </w:p>
    <w:p>
      <w:pPr>
        <w:pStyle w:val="Style22"/>
        <w:tabs>
          <w:tab w:val="left" w:pos="708" w:leader="none"/>
          <w:tab w:val="center" w:pos="4677" w:leader="none"/>
          <w:tab w:val="right" w:pos="9355" w:leader="none"/>
        </w:tabs>
        <w:rPr>
          <w:rFonts w:ascii="Times New Roman" w:hAnsi="Times New Roman"/>
          <w:sz w:val="26"/>
          <w:szCs w:val="26"/>
        </w:rPr>
      </w:pPr>
      <w:r>
        <w:rPr>
          <w:rFonts w:ascii="Times New Roman" w:hAnsi="Times New Roman"/>
          <w:sz w:val="26"/>
          <w:szCs w:val="26"/>
        </w:rPr>
      </w:r>
    </w:p>
    <w:p>
      <w:pPr>
        <w:pStyle w:val="Style22"/>
        <w:tabs>
          <w:tab w:val="left" w:pos="708" w:leader="none"/>
          <w:tab w:val="center" w:pos="4677" w:leader="none"/>
          <w:tab w:val="right" w:pos="9355" w:leader="none"/>
        </w:tabs>
        <w:jc w:val="center"/>
        <w:rPr>
          <w:rFonts w:ascii="Times New Roman" w:hAnsi="Times New Roman"/>
          <w:b/>
          <w:b/>
          <w:sz w:val="26"/>
          <w:szCs w:val="26"/>
        </w:rPr>
      </w:pPr>
      <w:r>
        <w:rPr>
          <w:rFonts w:ascii="Times New Roman" w:hAnsi="Times New Roman"/>
          <w:sz w:val="26"/>
          <w:szCs w:val="26"/>
        </w:rPr>
        <w:t>с. Ивантеевка</w:t>
      </w:r>
    </w:p>
    <w:p>
      <w:pPr>
        <w:pStyle w:val="Normal"/>
        <w:spacing w:lineRule="auto" w:line="240" w:before="0" w:after="0"/>
        <w:jc w:val="center"/>
        <w:rPr>
          <w:rFonts w:ascii="Calibri" w:hAnsi="Calibri" w:cs="Calibri"/>
          <w:b/>
          <w:b/>
          <w:bCs/>
        </w:rPr>
      </w:pPr>
      <w:r>
        <w:rPr>
          <w:rFonts w:cs="Calibri"/>
          <w:b/>
          <w:bCs/>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О внесении изменений в постановление Администрации</w:t>
      </w:r>
    </w:p>
    <w:p>
      <w:pPr>
        <w:pStyle w:val="Normal"/>
        <w:spacing w:lineRule="auto" w:line="240" w:before="0" w:after="0"/>
        <w:rPr/>
      </w:pPr>
      <w:r>
        <w:rPr>
          <w:rFonts w:cs="Times New Roman" w:ascii="Times New Roman" w:hAnsi="Times New Roman"/>
          <w:b/>
          <w:bCs/>
          <w:sz w:val="24"/>
          <w:szCs w:val="24"/>
        </w:rPr>
        <w:t>Ивантеевского муниципального района № 493 от 15.10.2015г</w:t>
      </w:r>
    </w:p>
    <w:p>
      <w:pPr>
        <w:pStyle w:val="Normal"/>
        <w:spacing w:lineRule="auto" w:line="240" w:before="0" w:after="0"/>
        <w:rPr/>
      </w:pPr>
      <w:r>
        <w:rPr>
          <w:rFonts w:cs="Times New Roman" w:ascii="Times New Roman" w:hAnsi="Times New Roman"/>
          <w:b/>
          <w:bCs/>
          <w:sz w:val="24"/>
          <w:szCs w:val="24"/>
        </w:rPr>
        <w:t>«Об утверждении административного регламента исполнения</w:t>
      </w:r>
    </w:p>
    <w:p>
      <w:pPr>
        <w:pStyle w:val="ConsPlusTitle"/>
        <w:rPr/>
      </w:pPr>
      <w:r>
        <w:rPr>
          <w:rFonts w:cs="Times New Roman" w:ascii="Times New Roman" w:hAnsi="Times New Roman"/>
          <w:sz w:val="24"/>
          <w:szCs w:val="24"/>
        </w:rPr>
        <w:t xml:space="preserve">Муниципальной функции «Осуществление муниципального </w:t>
      </w:r>
    </w:p>
    <w:p>
      <w:pPr>
        <w:pStyle w:val="ConsPlusTitle"/>
        <w:rPr/>
      </w:pPr>
      <w:r>
        <w:rPr>
          <w:rFonts w:cs="Times New Roman" w:ascii="Times New Roman" w:hAnsi="Times New Roman"/>
          <w:sz w:val="24"/>
          <w:szCs w:val="24"/>
        </w:rPr>
        <w:t>земельного контроля за использованием земель юридическими</w:t>
      </w:r>
    </w:p>
    <w:p>
      <w:pPr>
        <w:pStyle w:val="ConsPlusTitle"/>
        <w:rPr/>
      </w:pPr>
      <w:r>
        <w:rPr>
          <w:rFonts w:cs="Times New Roman" w:ascii="Times New Roman" w:hAnsi="Times New Roman"/>
          <w:sz w:val="24"/>
          <w:szCs w:val="24"/>
        </w:rPr>
        <w:t xml:space="preserve">лицами и индивидуальными предпринимателями на территории </w:t>
      </w:r>
    </w:p>
    <w:p>
      <w:pPr>
        <w:pStyle w:val="Normal"/>
        <w:spacing w:lineRule="auto" w:line="240" w:before="0" w:after="0"/>
        <w:rPr/>
      </w:pPr>
      <w:r>
        <w:rPr>
          <w:rFonts w:cs="Times New Roman" w:ascii="Times New Roman" w:hAnsi="Times New Roman"/>
          <w:b/>
          <w:bCs/>
          <w:sz w:val="24"/>
          <w:szCs w:val="24"/>
        </w:rPr>
        <w:t>Ивантеевского муниципального района»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40"/>
        <w:jc w:val="both"/>
        <w:rPr>
          <w:rFonts w:ascii="Times New Roman" w:hAnsi="Times New Roman"/>
          <w:sz w:val="26"/>
          <w:szCs w:val="26"/>
        </w:rPr>
      </w:pPr>
      <w:r>
        <w:rPr>
          <w:rFonts w:cs="Times New Roman" w:ascii="Times New Roman" w:hAnsi="Times New Roman"/>
          <w:sz w:val="26"/>
          <w:szCs w:val="26"/>
        </w:rPr>
        <w:t xml:space="preserve">В соответствии с федеральными законами от 6 октября 2003 г. № 131-ФЗ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Ивантеевского муниципального района Саратовской области, </w:t>
      </w:r>
      <w:r>
        <w:rPr>
          <w:rFonts w:cs="Times New Roman" w:ascii="Times New Roman" w:hAnsi="Times New Roman"/>
          <w:b/>
          <w:sz w:val="26"/>
          <w:szCs w:val="26"/>
        </w:rPr>
        <w:t>ПОСТАНОВЛЯЕТ:</w:t>
      </w:r>
    </w:p>
    <w:p>
      <w:pPr>
        <w:pStyle w:val="Normal"/>
        <w:spacing w:lineRule="auto" w:line="240" w:before="0" w:after="0"/>
        <w:ind w:firstLine="540"/>
        <w:jc w:val="both"/>
        <w:rPr>
          <w:sz w:val="26"/>
          <w:szCs w:val="26"/>
        </w:rPr>
      </w:pPr>
      <w:r>
        <w:rPr>
          <w:rFonts w:ascii="Times New Roman" w:hAnsi="Times New Roman"/>
          <w:sz w:val="26"/>
          <w:szCs w:val="26"/>
        </w:rPr>
        <w:t>1. Внести в постановление администрации Ивантеевского муниципального района Саратовской области от 15 октября 2015 года № 493 «</w:t>
      </w:r>
      <w:r>
        <w:rPr>
          <w:rFonts w:cs="Times New Roman" w:ascii="Times New Roman" w:hAnsi="Times New Roman"/>
          <w:b w:val="false"/>
          <w:bCs w:val="false"/>
          <w:sz w:val="26"/>
          <w:szCs w:val="26"/>
        </w:rPr>
        <w:t>Об утверждении административного регламента исполнения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Ивантеевского муниципального района</w:t>
      </w:r>
      <w:r>
        <w:rPr>
          <w:rFonts w:ascii="Times New Roman" w:hAnsi="Times New Roman"/>
          <w:sz w:val="26"/>
          <w:szCs w:val="26"/>
        </w:rPr>
        <w:t>» следующие изменения: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1.1. Пункт 1.5 приложения к постановлению дополнить дефисами следующего содержания: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 запрашивать и получать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и гражданина             с документами и (или) информацией, полученными в рамках межведомственного информационного взаимодействия».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1.2. Пункт 1.5 приложения к постановлению дополнить абзацами следующего содержания: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«Должностные лица органа муниципального земельного контроля      не вправе требовать от органов государственной власти, органов местного самоуправления, юридических лиц, индивидуальных предпринимателей и граждан представления документов и (или) информации, включенных в Перечень,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Normal"/>
        <w:spacing w:lineRule="auto" w:line="240" w:before="0" w:after="0"/>
        <w:ind w:firstLine="540"/>
        <w:jc w:val="both"/>
        <w:rPr>
          <w:rFonts w:ascii="Times New Roman" w:hAnsi="Times New Roman"/>
          <w:sz w:val="26"/>
          <w:szCs w:val="26"/>
        </w:rPr>
      </w:pPr>
      <w:r>
        <w:rPr>
          <w:rFonts w:ascii="Times New Roman" w:hAnsi="Times New Roman"/>
          <w:b w:val="false"/>
          <w:i w:val="false"/>
          <w:strike w:val="false"/>
          <w:dstrike w:val="false"/>
          <w:sz w:val="26"/>
          <w:szCs w:val="26"/>
          <w:u w:val="none"/>
        </w:rPr>
        <w:t xml:space="preserve">Плановые проверки в отношении юридических лиц, индивидуальных предпринимателей, отнесенных в соответствии со </w:t>
      </w:r>
      <w:r>
        <w:rPr>
          <w:rFonts w:ascii="Times New Roman" w:hAnsi="Times New Roman"/>
          <w:b w:val="false"/>
          <w:i w:val="false"/>
          <w:strike w:val="false"/>
          <w:dstrike w:val="false"/>
          <w:color w:val="0000FF"/>
          <w:sz w:val="26"/>
          <w:szCs w:val="26"/>
          <w:u w:val="none"/>
        </w:rPr>
        <w:t>статьей 4</w:t>
      </w:r>
      <w:r>
        <w:rPr>
          <w:rFonts w:ascii="Times New Roman" w:hAnsi="Times New Roman"/>
          <w:b w:val="false"/>
          <w:i w:val="false"/>
          <w:strike w:val="false"/>
          <w:dstrike w:val="false"/>
          <w:sz w:val="26"/>
          <w:szCs w:val="26"/>
          <w:u w:val="none"/>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статьей 26.2 Федерального закона № 294-ФЗ от 26.12.2008г.</w:t>
      </w:r>
    </w:p>
    <w:p>
      <w:pPr>
        <w:pStyle w:val="Normal"/>
        <w:spacing w:lineRule="auto" w:line="240" w:before="0" w:after="0"/>
        <w:ind w:firstLine="540"/>
        <w:jc w:val="both"/>
        <w:rPr/>
      </w:pPr>
      <w:r>
        <w:rPr>
          <w:rFonts w:ascii="Times New Roman" w:hAnsi="Times New Roman"/>
          <w:sz w:val="26"/>
          <w:szCs w:val="26"/>
        </w:rPr>
        <w:t>1.3. В дефисе 3 пункта 1.6 приложения к постановлению слова «частью 1 статьи 19.4.1» заменить словами «статьей 19.4.1».</w:t>
      </w:r>
    </w:p>
    <w:p>
      <w:pPr>
        <w:pStyle w:val="Normal"/>
        <w:spacing w:lineRule="auto" w:line="240" w:before="0" w:after="0"/>
        <w:ind w:firstLine="540"/>
        <w:jc w:val="both"/>
        <w:rPr>
          <w:lang w:val="en-US"/>
        </w:rPr>
      </w:pPr>
      <w:r>
        <w:rPr>
          <w:rFonts w:ascii="Times New Roman" w:hAnsi="Times New Roman"/>
          <w:sz w:val="26"/>
          <w:szCs w:val="26"/>
          <w:lang w:val="en-US"/>
        </w:rPr>
        <w:t>1.</w:t>
      </w:r>
      <w:r>
        <w:rPr>
          <w:rFonts w:ascii="Times New Roman" w:hAnsi="Times New Roman"/>
          <w:sz w:val="26"/>
          <w:szCs w:val="26"/>
          <w:lang w:val="ru-RU"/>
        </w:rPr>
        <w:t>4. Пункт 1.6 приложения к постановлению дополнить дефисами следующего содержания:</w:t>
      </w:r>
    </w:p>
    <w:p>
      <w:pPr>
        <w:pStyle w:val="ConsPlusNormal1"/>
        <w:ind w:firstLine="540"/>
        <w:jc w:val="both"/>
        <w:rPr>
          <w:rFonts w:ascii="Times New Roman" w:hAnsi="Times New Roman"/>
          <w:sz w:val="26"/>
          <w:szCs w:val="26"/>
        </w:rPr>
      </w:pPr>
      <w:r>
        <w:rPr>
          <w:rFonts w:cs="Times New Roman" w:ascii="Times New Roman" w:hAnsi="Times New Roman"/>
          <w:sz w:val="26"/>
          <w:szCs w:val="26"/>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pPr>
        <w:pStyle w:val="ConsPlusNormal1"/>
        <w:ind w:firstLine="540"/>
        <w:jc w:val="both"/>
        <w:rPr>
          <w:rFonts w:ascii="Times New Roman" w:hAnsi="Times New Roman"/>
          <w:sz w:val="26"/>
          <w:szCs w:val="26"/>
        </w:rPr>
      </w:pPr>
      <w:r>
        <w:rPr>
          <w:rFonts w:cs="Times New Roman" w:ascii="Times New Roman" w:hAnsi="Times New Roman"/>
          <w:sz w:val="26"/>
          <w:szCs w:val="26"/>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pPr>
        <w:pStyle w:val="ConsPlusNormal1"/>
        <w:ind w:firstLine="540"/>
        <w:jc w:val="both"/>
        <w:rPr>
          <w:rFonts w:ascii="Times New Roman" w:hAnsi="Times New Roman"/>
          <w:sz w:val="26"/>
          <w:szCs w:val="26"/>
        </w:rPr>
      </w:pPr>
      <w:r>
        <w:rPr>
          <w:rFonts w:cs="Times New Roman" w:ascii="Times New Roman" w:hAnsi="Times New Roman"/>
          <w:sz w:val="26"/>
          <w:szCs w:val="26"/>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1.5. Пункт 1.7 приложения к постановлению дополнить дефисами следующего содержания: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1.6. В пункте 1.10 приложения к постановлению слова «в приложении  к Регламенту» заменить словами «в приложении № 1 к Регламенту».</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1.7. Пункт 2.5 приложения к постановлению дополнить абзацами следующего содержания: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«В случае возникновения при проведении проверки в отношении субъекта малого предпринимательства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1.8. Абзац 1 раздела 3 приложения к постановлению дополнить дефисом 5 следующего содержания: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1.9. Пункт 3.1.5 приложения к постановлению дополнить абзацем следующего содержания: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«При разработке ежегодного плана  специалист, ответственный за подготовку ежегодного плана, с использованием единой системы межведомственного электронного взаимодействия проверяет информацию об отнесении включаемых в ежегодный план проверок юридических лиц, индивидуальных предпринимателей к субъектам малого предпринимательства».</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1.10. Пункт 3.2.5 приложения к постановлению изложить в следующей редакции:</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«3.2.5. Специалист, ответственный за подготовку распоряжения, в течение одного рабочего дня заверяет печатью органа муниципального земельного контроля две копии распоряжения. Одна копия распоряжения направляется лицу, в отношении которого проводится плановая проверка, не позднее чем за три рабочих дня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Вторая копия распоряжения вручается юридическому лицу или индивидуальному предпринимателю в день начала проведения плановой проверки. Хранение оригинала распоряжения осуществляется начальником отдела муниципального земельного контроля органа муниципального земельного контроля».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1.11. Пункт 3.3.1 приложения к постановлению изложить в новой редакции:</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«3.3.1. Основаниями для подготовки к проведению внеплановых проверок являются: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б) причинение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1.12. Пункт 3.3.2 приложения к постановлению изложить в следующей редакции:</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«3.3.2. Организация проведения внеплановой проверки осуществляется  в порядке, установленном Федеральным законом».</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1.13. Пункт 3.3.3 приложения к постановлению исключить.</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1.14. В пункте 3.3.4 приложения к постановлению слова «в течение одного рабочего дня после дня получения документов от руководителя органа муниципального земельного контроля» исключить.</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1.15. Пункт 3.3.6 приложения к постановлению после слов «любым доступным способом» дополнить словами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1.16. Пункт 3.4.5 приложения к постановлению изложить в новой редакции:</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«3.4.5. Юридическое лицо, индивидуальный предприниматель при проведении выездной проверки предъявляют следующие документы:</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 документ, удостоверяющий личность проверяемого либо личность представителя индивидуального предпринимателя или юридического лица;</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 копию устава (для юридических лиц);</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 имеющиеся документы, подтверждающие возникновение права владения и пользования земельным участком и иные документы, относящиеся к предмету проверки, с учетом ограничений, установленных абзацем 2 пункта 1.5 Регламента».</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1.17. В пункте 3.4.6 приложения к постановлению слова «рассматривает документы» заменить словами «в первую очередь рассматривает документы».</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1.18. Дефис 1 пункта 3.4.18 приложения к постановлению после слов «почтовым отправлением» дополнить словами «и (или) в форме электронного документа».</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1.19. Приложение к постановлению дополнить пунктом 3.5 следующего содержания: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«3.5.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3.5.1.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3.5.2. При необходимости получения документов в рамках межведомственного информационного взаимодействия специалист органа муниципального земельного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3.5.3.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3.5.4. Полученные документы и (или) информация в рамках межведомственного информационного взаимодействия приобщаются к делу органа муниципального земельного контроля».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1.20. Абзац 2 пункта 5.7 приложения к постановлению изложить  в новой редакции:</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жалоба подана лицом, не являющимся субъектом проверки, лицу сообщается о невозможности дать ответ по существу поставленных вопросов».</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1.21. Пункт 5.10 приложения к постановлению исключить.</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1.22. Приложение к Регламенту изложить в новой редакции (приложение № 1).</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1.23. Приложение к постановлению дополнить приложением № 2 к Регламенту (приложение № 2).</w:t>
      </w:r>
    </w:p>
    <w:p>
      <w:pPr>
        <w:pStyle w:val="ListParagraph"/>
        <w:spacing w:lineRule="auto" w:line="240" w:before="0" w:after="0"/>
        <w:ind w:left="0" w:firstLine="540"/>
        <w:contextualSpacing/>
        <w:jc w:val="both"/>
        <w:rPr>
          <w:rFonts w:ascii="Times New Roman" w:hAnsi="Times New Roman" w:cs="Times New Roman"/>
          <w:sz w:val="28"/>
          <w:szCs w:val="28"/>
        </w:rPr>
      </w:pPr>
      <w:r>
        <w:rPr>
          <w:rFonts w:cs="Times New Roman" w:ascii="Times New Roman" w:hAnsi="Times New Roman"/>
          <w:sz w:val="26"/>
          <w:szCs w:val="26"/>
        </w:rPr>
        <w:t>2.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6"/>
          <w:szCs w:val="26"/>
        </w:rPr>
        <w:t>3. Контроль за исполнением настоящего постановления оставляю за собой.</w:t>
      </w:r>
    </w:p>
    <w:p>
      <w:pPr>
        <w:pStyle w:val="Normal"/>
        <w:spacing w:lineRule="auto" w:line="240" w:before="0" w:after="0"/>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rPr>
          <w:rFonts w:ascii="Times New Roman" w:hAnsi="Times New Roman"/>
          <w:sz w:val="26"/>
          <w:szCs w:val="26"/>
        </w:rPr>
      </w:pPr>
      <w:r>
        <w:rPr>
          <w:rFonts w:cs="Times New Roman" w:ascii="Times New Roman" w:hAnsi="Times New Roman"/>
          <w:b/>
          <w:sz w:val="26"/>
          <w:szCs w:val="26"/>
        </w:rPr>
        <w:t>Глава   Ивантеевского</w:t>
      </w:r>
    </w:p>
    <w:p>
      <w:pPr>
        <w:pStyle w:val="Normal"/>
        <w:spacing w:lineRule="auto" w:line="240" w:before="0" w:after="0"/>
        <w:rPr>
          <w:rFonts w:ascii="Times New Roman" w:hAnsi="Times New Roman"/>
          <w:sz w:val="26"/>
          <w:szCs w:val="26"/>
        </w:rPr>
      </w:pPr>
      <w:r>
        <w:rPr>
          <w:rFonts w:cs="Times New Roman" w:ascii="Times New Roman" w:hAnsi="Times New Roman"/>
          <w:b/>
          <w:sz w:val="26"/>
          <w:szCs w:val="26"/>
        </w:rPr>
        <w:t>муниципального района                                                          В.В. Басов</w:t>
      </w:r>
    </w:p>
    <w:p>
      <w:pPr>
        <w:pStyle w:val="Normal"/>
        <w:numPr>
          <w:ilvl w:val="0"/>
          <w:numId w:val="0"/>
        </w:numPr>
        <w:jc w:val="center"/>
        <w:outlineLvl w:val="0"/>
        <w:rPr>
          <w:b/>
          <w:b/>
          <w:sz w:val="28"/>
          <w:szCs w:val="28"/>
        </w:rPr>
      </w:pPr>
      <w:r>
        <w:rPr>
          <w:b/>
          <w:sz w:val="28"/>
          <w:szCs w:val="28"/>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r>
    </w:p>
    <w:p>
      <w:pPr>
        <w:pStyle w:val="ConsPlusNormal1"/>
        <w:numPr>
          <w:ilvl w:val="0"/>
          <w:numId w:val="0"/>
        </w:numPr>
        <w:ind w:firstLine="720"/>
        <w:jc w:val="right"/>
        <w:outlineLvl w:val="1"/>
        <w:rPr/>
      </w:pPr>
      <w:r>
        <w:rPr/>
        <w:t>Приложение № 1</w:t>
      </w:r>
    </w:p>
    <w:p>
      <w:pPr>
        <w:pStyle w:val="ConsPlusNormal1"/>
        <w:spacing w:before="0" w:after="0"/>
        <w:jc w:val="right"/>
        <w:rPr/>
      </w:pPr>
      <w:r>
        <w:rPr/>
        <w:t>к Регламенту</w:t>
      </w:r>
    </w:p>
    <w:p>
      <w:pPr>
        <w:pStyle w:val="ConsPlusNormal1"/>
        <w:spacing w:before="0" w:after="0"/>
        <w:jc w:val="both"/>
        <w:rPr/>
      </w:pPr>
      <w:r>
        <w:rPr/>
      </w:r>
    </w:p>
    <w:p>
      <w:pPr>
        <w:pStyle w:val="ConsPlusTitle"/>
        <w:spacing w:before="0" w:after="0"/>
        <w:jc w:val="center"/>
        <w:rPr/>
      </w:pPr>
      <w:bookmarkStart w:id="0" w:name="P344"/>
      <w:bookmarkEnd w:id="0"/>
      <w:r>
        <w:rPr/>
        <w:t>БЛОК-СХЕМА</w:t>
      </w:r>
    </w:p>
    <w:p>
      <w:pPr>
        <w:pStyle w:val="ConsPlusNormal1"/>
        <w:spacing w:before="0" w:after="0"/>
        <w:jc w:val="center"/>
        <w:rPr/>
      </w:pPr>
      <w:r>
        <w:rPr/>
      </w:r>
    </w:p>
    <w:p>
      <w:pPr>
        <w:pStyle w:val="ConsPlusNormal1"/>
        <w:spacing w:before="0" w:after="0"/>
        <w:jc w:val="center"/>
        <w:rPr/>
      </w:pPr>
      <w:r>
        <w:rPr/>
        <w:t xml:space="preserve">( В редакции постановления     администрации Ивантеевского муниципального района Саратовской области  </w:t>
      </w:r>
      <w:bookmarkStart w:id="1" w:name="__DdeLink__3534_1839451720"/>
      <w:r>
        <w:rPr/>
        <w:t xml:space="preserve">от </w:t>
      </w:r>
      <w:r>
        <w:rPr/>
        <w:t>09.01.2019г</w:t>
      </w:r>
      <w:r>
        <w:rPr/>
        <w:t xml:space="preserve"> № </w:t>
      </w:r>
      <w:r>
        <w:rPr/>
        <w:t>1</w:t>
      </w:r>
      <w:bookmarkEnd w:id="1"/>
      <w:r>
        <w:rPr/>
        <w:t>)</w:t>
      </w:r>
    </w:p>
    <w:p>
      <w:pPr>
        <w:pStyle w:val="Normal"/>
        <w:numPr>
          <w:ilvl w:val="0"/>
          <w:numId w:val="0"/>
        </w:numPr>
        <w:spacing w:before="0" w:after="0"/>
        <w:jc w:val="center"/>
        <w:outlineLvl w:val="0"/>
        <w:rPr>
          <w:b/>
          <w:b/>
          <w:sz w:val="28"/>
          <w:szCs w:val="28"/>
        </w:rPr>
      </w:pPr>
      <w:r>
        <w:rPr>
          <w:b/>
          <w:sz w:val="28"/>
          <w:szCs w:val="28"/>
        </w:rPr>
      </w:r>
    </w:p>
    <w:p>
      <w:pPr>
        <w:pStyle w:val="Normal"/>
        <w:numPr>
          <w:ilvl w:val="0"/>
          <w:numId w:val="0"/>
        </w:numPr>
        <w:spacing w:before="0" w:after="0"/>
        <w:jc w:val="center"/>
        <w:outlineLvl w:val="0"/>
        <w:rPr/>
      </w:pPr>
      <w:r>
        <w:rPr>
          <w:b/>
          <w:sz w:val="28"/>
          <w:szCs w:val="28"/>
        </w:rPr>
        <w:t>Блок-схема</w:t>
      </w:r>
    </w:p>
    <w:p>
      <w:pPr>
        <w:pStyle w:val="Normal"/>
        <w:spacing w:before="0" w:after="0"/>
        <w:jc w:val="both"/>
        <w:rPr>
          <w:sz w:val="28"/>
          <w:szCs w:val="28"/>
        </w:rPr>
      </w:pPr>
      <w:r>
        <w:rPr>
          <w:sz w:val="28"/>
          <w:szCs w:val="28"/>
        </w:rPr>
        <mc:AlternateContent>
          <mc:Choice Requires="wps">
            <w:drawing>
              <wp:anchor behindDoc="0" distT="0" distB="0" distL="114300" distR="114300" simplePos="0" locked="0" layoutInCell="1" allowOverlap="1" relativeHeight="2">
                <wp:simplePos x="0" y="0"/>
                <wp:positionH relativeFrom="column">
                  <wp:posOffset>5715</wp:posOffset>
                </wp:positionH>
                <wp:positionV relativeFrom="paragraph">
                  <wp:posOffset>76200</wp:posOffset>
                </wp:positionV>
                <wp:extent cx="5945505" cy="667385"/>
                <wp:effectExtent l="0" t="0" r="0" b="0"/>
                <wp:wrapNone/>
                <wp:docPr id="2" name="Врезка1"/>
                <a:graphic xmlns:a="http://schemas.openxmlformats.org/drawingml/2006/main">
                  <a:graphicData uri="http://schemas.microsoft.com/office/word/2010/wordprocessingShape">
                    <wps:wsp>
                      <wps:cNvSpPr/>
                      <wps:spPr>
                        <a:xfrm>
                          <a:off x="0" y="0"/>
                          <a:ext cx="5945040" cy="666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192" w:before="0" w:after="0"/>
                              <w:jc w:val="center"/>
                              <w:rPr>
                                <w:color w:val="00000A"/>
                              </w:rPr>
                            </w:pPr>
                            <w:r>
                              <w:rPr>
                                <w:color w:val="00000A"/>
                              </w:rPr>
                              <w:t>Административный регламент исполнения муниципальной функции</w:t>
                            </w:r>
                          </w:p>
                          <w:p>
                            <w:pPr>
                              <w:pStyle w:val="Style24"/>
                              <w:spacing w:lineRule="auto" w:line="192" w:before="0" w:after="0"/>
                              <w:jc w:val="center"/>
                              <w:rPr/>
                            </w:pPr>
                            <w:r>
                              <w:rPr>
                                <w:color w:val="00000A"/>
                                <w:sz w:val="22"/>
                                <w:szCs w:val="22"/>
                              </w:rPr>
                              <w:t xml:space="preserve">« </w:t>
                            </w:r>
                            <w:r>
                              <w:rPr>
                                <w:rFonts w:cs="Times New Roman" w:ascii="Times New Roman" w:hAnsi="Times New Roman"/>
                                <w:color w:val="00000A"/>
                                <w:sz w:val="22"/>
                                <w:szCs w:val="22"/>
                              </w:rPr>
                              <w:t xml:space="preserve">Осуществление муниципального </w:t>
                            </w:r>
                            <w:r>
                              <w:rPr>
                                <w:rFonts w:cs="Times New Roman" w:ascii="Times New Roman" w:hAnsi="Times New Roman"/>
                                <w:sz w:val="22"/>
                                <w:szCs w:val="22"/>
                              </w:rPr>
                              <w:t xml:space="preserve">земельного контроля за использованием земель юридическими лицами и индивидуальными предпринимателями на территории </w:t>
                            </w:r>
                            <w:r>
                              <w:rPr>
                                <w:rFonts w:cs="Times New Roman" w:ascii="Times New Roman" w:hAnsi="Times New Roman"/>
                                <w:b w:val="false"/>
                                <w:bCs w:val="false"/>
                                <w:color w:val="00000A"/>
                                <w:sz w:val="22"/>
                                <w:szCs w:val="22"/>
                              </w:rPr>
                              <w:t>Ивантеевского</w:t>
                            </w:r>
                            <w:r>
                              <w:rPr>
                                <w:rFonts w:cs="Times New Roman" w:ascii="Times New Roman" w:hAnsi="Times New Roman"/>
                                <w:b/>
                                <w:bCs/>
                                <w:color w:val="00000A"/>
                                <w:sz w:val="22"/>
                                <w:szCs w:val="22"/>
                              </w:rPr>
                              <w:t xml:space="preserve"> </w:t>
                            </w:r>
                            <w:r>
                              <w:rPr>
                                <w:rFonts w:cs="Times New Roman" w:ascii="Times New Roman" w:hAnsi="Times New Roman"/>
                                <w:b w:val="false"/>
                                <w:bCs w:val="false"/>
                                <w:color w:val="00000A"/>
                                <w:sz w:val="22"/>
                                <w:szCs w:val="22"/>
                              </w:rPr>
                              <w:t>муниципального района</w:t>
                            </w:r>
                            <w:r>
                              <w:rPr>
                                <w:color w:val="00000A"/>
                                <w:sz w:val="22"/>
                                <w:szCs w:val="22"/>
                              </w:rPr>
                              <w:t>»</w:t>
                            </w:r>
                          </w:p>
                        </w:txbxContent>
                      </wps:txbx>
                      <wps:bodyPr>
                        <a:noAutofit/>
                      </wps:bodyPr>
                    </wps:wsp>
                  </a:graphicData>
                </a:graphic>
              </wp:anchor>
            </w:drawing>
          </mc:Choice>
          <mc:Fallback>
            <w:pict>
              <v:rect id="shape_0" ID="Врезка1" fillcolor="white" stroked="t" style="position:absolute;margin-left:0.45pt;margin-top:6pt;width:468.05pt;height:52.45pt">
                <w10:wrap type="square"/>
                <v:fill o:detectmouseclick="t" type="solid" color2="black"/>
                <v:stroke color="black" weight="720" joinstyle="round" endcap="flat"/>
                <v:textbox>
                  <w:txbxContent>
                    <w:p>
                      <w:pPr>
                        <w:pStyle w:val="Style24"/>
                        <w:spacing w:lineRule="auto" w:line="192" w:before="0" w:after="0"/>
                        <w:jc w:val="center"/>
                        <w:rPr>
                          <w:color w:val="00000A"/>
                        </w:rPr>
                      </w:pPr>
                      <w:r>
                        <w:rPr>
                          <w:color w:val="00000A"/>
                        </w:rPr>
                        <w:t>Административный регламент исполнения муниципальной функции</w:t>
                      </w:r>
                    </w:p>
                    <w:p>
                      <w:pPr>
                        <w:pStyle w:val="Style24"/>
                        <w:spacing w:lineRule="auto" w:line="192" w:before="0" w:after="0"/>
                        <w:jc w:val="center"/>
                        <w:rPr/>
                      </w:pPr>
                      <w:r>
                        <w:rPr>
                          <w:color w:val="00000A"/>
                          <w:sz w:val="22"/>
                          <w:szCs w:val="22"/>
                        </w:rPr>
                        <w:t xml:space="preserve">« </w:t>
                      </w:r>
                      <w:r>
                        <w:rPr>
                          <w:rFonts w:cs="Times New Roman" w:ascii="Times New Roman" w:hAnsi="Times New Roman"/>
                          <w:color w:val="00000A"/>
                          <w:sz w:val="22"/>
                          <w:szCs w:val="22"/>
                        </w:rPr>
                        <w:t xml:space="preserve">Осуществление муниципального </w:t>
                      </w:r>
                      <w:r>
                        <w:rPr>
                          <w:rFonts w:cs="Times New Roman" w:ascii="Times New Roman" w:hAnsi="Times New Roman"/>
                          <w:sz w:val="22"/>
                          <w:szCs w:val="22"/>
                        </w:rPr>
                        <w:t xml:space="preserve">земельного контроля за использованием земель юридическими лицами и индивидуальными предпринимателями на территории </w:t>
                      </w:r>
                      <w:r>
                        <w:rPr>
                          <w:rFonts w:cs="Times New Roman" w:ascii="Times New Roman" w:hAnsi="Times New Roman"/>
                          <w:b w:val="false"/>
                          <w:bCs w:val="false"/>
                          <w:color w:val="00000A"/>
                          <w:sz w:val="22"/>
                          <w:szCs w:val="22"/>
                        </w:rPr>
                        <w:t>Ивантеевского</w:t>
                      </w:r>
                      <w:r>
                        <w:rPr>
                          <w:rFonts w:cs="Times New Roman" w:ascii="Times New Roman" w:hAnsi="Times New Roman"/>
                          <w:b/>
                          <w:bCs/>
                          <w:color w:val="00000A"/>
                          <w:sz w:val="22"/>
                          <w:szCs w:val="22"/>
                        </w:rPr>
                        <w:t xml:space="preserve"> </w:t>
                      </w:r>
                      <w:r>
                        <w:rPr>
                          <w:rFonts w:cs="Times New Roman" w:ascii="Times New Roman" w:hAnsi="Times New Roman"/>
                          <w:b w:val="false"/>
                          <w:bCs w:val="false"/>
                          <w:color w:val="00000A"/>
                          <w:sz w:val="22"/>
                          <w:szCs w:val="22"/>
                        </w:rPr>
                        <w:t>муниципального района</w:t>
                      </w:r>
                      <w:r>
                        <w:rPr>
                          <w:color w:val="00000A"/>
                          <w:sz w:val="22"/>
                          <w:szCs w:val="22"/>
                        </w:rPr>
                        <w:t>»</w:t>
                      </w:r>
                    </w:p>
                  </w:txbxContent>
                </v:textbox>
              </v:rect>
            </w:pict>
          </mc:Fallback>
        </mc:AlternateContent>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mc:AlternateContent>
          <mc:Choice Requires="wps">
            <w:drawing>
              <wp:anchor behindDoc="0" distT="0" distB="0" distL="114300" distR="114300" simplePos="0" locked="0" layoutInCell="1" allowOverlap="1" relativeHeight="8">
                <wp:simplePos x="0" y="0"/>
                <wp:positionH relativeFrom="column">
                  <wp:posOffset>2955290</wp:posOffset>
                </wp:positionH>
                <wp:positionV relativeFrom="paragraph">
                  <wp:posOffset>-10160</wp:posOffset>
                </wp:positionV>
                <wp:extent cx="2540" cy="286385"/>
                <wp:effectExtent l="0" t="0" r="0" b="0"/>
                <wp:wrapNone/>
                <wp:docPr id="4" name="Изображение1"/>
                <a:graphic xmlns:a="http://schemas.openxmlformats.org/drawingml/2006/main">
                  <a:graphicData uri="http://schemas.microsoft.com/office/word/2010/wordprocessingShape">
                    <wps:wsp>
                      <wps:cNvSpPr/>
                      <wps:spPr>
                        <a:xfrm flipH="1" flipV="1">
                          <a:off x="0" y="0"/>
                          <a:ext cx="1800" cy="2858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114300" distR="114300" simplePos="0" locked="0" layoutInCell="1" allowOverlap="1" relativeHeight="3">
                <wp:simplePos x="0" y="0"/>
                <wp:positionH relativeFrom="column">
                  <wp:posOffset>1158240</wp:posOffset>
                </wp:positionH>
                <wp:positionV relativeFrom="paragraph">
                  <wp:posOffset>27940</wp:posOffset>
                </wp:positionV>
                <wp:extent cx="3897630" cy="509905"/>
                <wp:effectExtent l="0" t="0" r="0" b="0"/>
                <wp:wrapNone/>
                <wp:docPr id="5" name="Врезка2"/>
                <a:graphic xmlns:a="http://schemas.openxmlformats.org/drawingml/2006/main">
                  <a:graphicData uri="http://schemas.microsoft.com/office/word/2010/wordprocessingShape">
                    <wps:wsp>
                      <wps:cNvSpPr/>
                      <wps:spPr>
                        <a:xfrm>
                          <a:off x="0" y="0"/>
                          <a:ext cx="3897000" cy="5094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192" w:before="0" w:after="0"/>
                              <w:jc w:val="center"/>
                              <w:rPr>
                                <w:color w:val="00000A"/>
                              </w:rPr>
                            </w:pPr>
                            <w:r>
                              <w:rPr>
                                <w:color w:val="00000A"/>
                              </w:rPr>
                              <w:t>Проведение проверок в отношении юридических лиц</w:t>
                            </w:r>
                          </w:p>
                          <w:p>
                            <w:pPr>
                              <w:pStyle w:val="Style24"/>
                              <w:spacing w:lineRule="auto" w:line="192" w:before="0" w:after="0"/>
                              <w:jc w:val="center"/>
                              <w:rPr/>
                            </w:pPr>
                            <w:r>
                              <w:rPr>
                                <w:color w:val="00000A"/>
                              </w:rPr>
                              <w:t>и индивидуальных предпринимателей</w:t>
                            </w:r>
                          </w:p>
                        </w:txbxContent>
                      </wps:txbx>
                      <wps:bodyPr>
                        <a:noAutofit/>
                      </wps:bodyPr>
                    </wps:wsp>
                  </a:graphicData>
                </a:graphic>
              </wp:anchor>
            </w:drawing>
          </mc:Choice>
          <mc:Fallback>
            <w:pict>
              <v:rect id="shape_0" ID="Врезка2" fillcolor="white" stroked="t" style="position:absolute;margin-left:91.2pt;margin-top:2.2pt;width:306.8pt;height:40.05pt">
                <w10:wrap type="square"/>
                <v:fill o:detectmouseclick="t" type="solid" color2="black"/>
                <v:stroke color="black" weight="720" joinstyle="round" endcap="flat"/>
                <v:textbox>
                  <w:txbxContent>
                    <w:p>
                      <w:pPr>
                        <w:pStyle w:val="Style24"/>
                        <w:spacing w:lineRule="auto" w:line="192" w:before="0" w:after="0"/>
                        <w:jc w:val="center"/>
                        <w:rPr>
                          <w:color w:val="00000A"/>
                        </w:rPr>
                      </w:pPr>
                      <w:r>
                        <w:rPr>
                          <w:color w:val="00000A"/>
                        </w:rPr>
                        <w:t>Проведение проверок в отношении юридических лиц</w:t>
                      </w:r>
                    </w:p>
                    <w:p>
                      <w:pPr>
                        <w:pStyle w:val="Style24"/>
                        <w:spacing w:lineRule="auto" w:line="192" w:before="0" w:after="0"/>
                        <w:jc w:val="center"/>
                        <w:rPr/>
                      </w:pPr>
                      <w:r>
                        <w:rPr>
                          <w:color w:val="00000A"/>
                        </w:rPr>
                        <w:t>и индивидуальных предпринимателей</w:t>
                      </w:r>
                    </w:p>
                  </w:txbxContent>
                </v:textbox>
              </v:rect>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114300" distR="114300" simplePos="0" locked="0" layoutInCell="1" allowOverlap="1" relativeHeight="9">
                <wp:simplePos x="0" y="0"/>
                <wp:positionH relativeFrom="column">
                  <wp:posOffset>823595</wp:posOffset>
                </wp:positionH>
                <wp:positionV relativeFrom="paragraph">
                  <wp:posOffset>182245</wp:posOffset>
                </wp:positionV>
                <wp:extent cx="335915" cy="3175"/>
                <wp:effectExtent l="0" t="0" r="0" b="0"/>
                <wp:wrapNone/>
                <wp:docPr id="7" name="Изображение2"/>
                <a:graphic xmlns:a="http://schemas.openxmlformats.org/drawingml/2006/main">
                  <a:graphicData uri="http://schemas.microsoft.com/office/word/2010/wordprocessingShape">
                    <wps:wsp>
                      <wps:cNvSpPr/>
                      <wps:spPr>
                        <a:xfrm flipH="1">
                          <a:off x="0" y="0"/>
                          <a:ext cx="3351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0">
                <wp:simplePos x="0" y="0"/>
                <wp:positionH relativeFrom="column">
                  <wp:posOffset>824865</wp:posOffset>
                </wp:positionH>
                <wp:positionV relativeFrom="paragraph">
                  <wp:posOffset>182245</wp:posOffset>
                </wp:positionV>
                <wp:extent cx="2540" cy="137795"/>
                <wp:effectExtent l="0" t="0" r="0" b="0"/>
                <wp:wrapNone/>
                <wp:docPr id="8" name="Изображение3"/>
                <a:graphic xmlns:a="http://schemas.openxmlformats.org/drawingml/2006/main">
                  <a:graphicData uri="http://schemas.microsoft.com/office/word/2010/wordprocessingShape">
                    <wps:wsp>
                      <wps:cNvSpPr/>
                      <wps:spPr>
                        <a:xfrm>
                          <a:off x="0" y="0"/>
                          <a:ext cx="1800" cy="1371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1">
                <wp:simplePos x="0" y="0"/>
                <wp:positionH relativeFrom="column">
                  <wp:posOffset>5053965</wp:posOffset>
                </wp:positionH>
                <wp:positionV relativeFrom="paragraph">
                  <wp:posOffset>182245</wp:posOffset>
                </wp:positionV>
                <wp:extent cx="326390" cy="3175"/>
                <wp:effectExtent l="0" t="0" r="0" b="0"/>
                <wp:wrapNone/>
                <wp:docPr id="9" name="Изображение4"/>
                <a:graphic xmlns:a="http://schemas.openxmlformats.org/drawingml/2006/main">
                  <a:graphicData uri="http://schemas.microsoft.com/office/word/2010/wordprocessingShape">
                    <wps:wsp>
                      <wps:cNvSpPr/>
                      <wps:spPr>
                        <a:xfrm>
                          <a:off x="0" y="0"/>
                          <a:ext cx="32580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2">
                <wp:simplePos x="0" y="0"/>
                <wp:positionH relativeFrom="column">
                  <wp:posOffset>5377815</wp:posOffset>
                </wp:positionH>
                <wp:positionV relativeFrom="paragraph">
                  <wp:posOffset>182245</wp:posOffset>
                </wp:positionV>
                <wp:extent cx="2540" cy="194945"/>
                <wp:effectExtent l="0" t="0" r="0" b="0"/>
                <wp:wrapNone/>
                <wp:docPr id="10" name="Изображение5"/>
                <a:graphic xmlns:a="http://schemas.openxmlformats.org/drawingml/2006/main">
                  <a:graphicData uri="http://schemas.microsoft.com/office/word/2010/wordprocessingShape">
                    <wps:wsp>
                      <wps:cNvSpPr/>
                      <wps:spPr>
                        <a:xfrm>
                          <a:off x="0" y="0"/>
                          <a:ext cx="1800" cy="1944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114300" distR="114300" simplePos="0" locked="0" layoutInCell="1" allowOverlap="1" relativeHeight="4">
                <wp:simplePos x="0" y="0"/>
                <wp:positionH relativeFrom="column">
                  <wp:posOffset>5715</wp:posOffset>
                </wp:positionH>
                <wp:positionV relativeFrom="paragraph">
                  <wp:posOffset>68580</wp:posOffset>
                </wp:positionV>
                <wp:extent cx="1773555" cy="292100"/>
                <wp:effectExtent l="0" t="0" r="0" b="0"/>
                <wp:wrapNone/>
                <wp:docPr id="11" name="Врезка3"/>
                <a:graphic xmlns:a="http://schemas.openxmlformats.org/drawingml/2006/main">
                  <a:graphicData uri="http://schemas.microsoft.com/office/word/2010/wordprocessingShape">
                    <wps:wsp>
                      <wps:cNvSpPr/>
                      <wps:spPr>
                        <a:xfrm>
                          <a:off x="0" y="0"/>
                          <a:ext cx="1773000" cy="2916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216" w:before="0" w:after="200"/>
                              <w:jc w:val="center"/>
                              <w:rPr/>
                            </w:pPr>
                            <w:r>
                              <w:rPr>
                                <w:color w:val="00000A"/>
                              </w:rPr>
                              <w:t>Плановые проверки</w:t>
                            </w:r>
                          </w:p>
                        </w:txbxContent>
                      </wps:txbx>
                      <wps:bodyPr>
                        <a:noAutofit/>
                      </wps:bodyPr>
                    </wps:wsp>
                  </a:graphicData>
                </a:graphic>
              </wp:anchor>
            </w:drawing>
          </mc:Choice>
          <mc:Fallback>
            <w:pict>
              <v:rect id="shape_0" ID="Врезка3" fillcolor="white" stroked="t" style="position:absolute;margin-left:0.45pt;margin-top:5.4pt;width:139.55pt;height:22.9pt">
                <w10:wrap type="square"/>
                <v:fill o:detectmouseclick="t" type="solid" color2="black"/>
                <v:stroke color="black" weight="720" joinstyle="round" endcap="flat"/>
                <v:textbox>
                  <w:txbxContent>
                    <w:p>
                      <w:pPr>
                        <w:pStyle w:val="Style24"/>
                        <w:spacing w:lineRule="auto" w:line="216" w:before="0" w:after="200"/>
                        <w:jc w:val="center"/>
                        <w:rPr/>
                      </w:pPr>
                      <w:r>
                        <w:rPr>
                          <w:color w:val="00000A"/>
                        </w:rPr>
                        <w:t>Плановые проверки</w:t>
                      </w:r>
                    </w:p>
                  </w:txbxContent>
                </v:textbox>
              </v:rect>
            </w:pict>
          </mc:Fallback>
        </mc:AlternateContent>
        <mc:AlternateContent>
          <mc:Choice Requires="wps">
            <w:drawing>
              <wp:anchor behindDoc="0" distT="0" distB="0" distL="114300" distR="114300" simplePos="0" locked="0" layoutInCell="1" allowOverlap="1" relativeHeight="5">
                <wp:simplePos x="0" y="0"/>
                <wp:positionH relativeFrom="column">
                  <wp:posOffset>3272790</wp:posOffset>
                </wp:positionH>
                <wp:positionV relativeFrom="paragraph">
                  <wp:posOffset>125730</wp:posOffset>
                </wp:positionV>
                <wp:extent cx="2628265" cy="297180"/>
                <wp:effectExtent l="0" t="0" r="0" b="0"/>
                <wp:wrapNone/>
                <wp:docPr id="13" name="Врезка4"/>
                <a:graphic xmlns:a="http://schemas.openxmlformats.org/drawingml/2006/main">
                  <a:graphicData uri="http://schemas.microsoft.com/office/word/2010/wordprocessingShape">
                    <wps:wsp>
                      <wps:cNvSpPr/>
                      <wps:spPr>
                        <a:xfrm>
                          <a:off x="0" y="0"/>
                          <a:ext cx="2627640" cy="2966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216" w:before="0" w:after="200"/>
                              <w:jc w:val="center"/>
                              <w:rPr/>
                            </w:pPr>
                            <w:r>
                              <w:rPr>
                                <w:color w:val="00000A"/>
                              </w:rPr>
                              <w:t>Внеплановые проверки</w:t>
                            </w:r>
                          </w:p>
                        </w:txbxContent>
                      </wps:txbx>
                      <wps:bodyPr>
                        <a:noAutofit/>
                      </wps:bodyPr>
                    </wps:wsp>
                  </a:graphicData>
                </a:graphic>
              </wp:anchor>
            </w:drawing>
          </mc:Choice>
          <mc:Fallback>
            <w:pict>
              <v:rect id="shape_0" ID="Врезка4" fillcolor="white" stroked="t" style="position:absolute;margin-left:257.7pt;margin-top:9.9pt;width:206.85pt;height:23.3pt">
                <w10:wrap type="square"/>
                <v:fill o:detectmouseclick="t" type="solid" color2="black"/>
                <v:stroke color="black" weight="720" joinstyle="round" endcap="flat"/>
                <v:textbox>
                  <w:txbxContent>
                    <w:p>
                      <w:pPr>
                        <w:pStyle w:val="Style24"/>
                        <w:spacing w:lineRule="auto" w:line="216" w:before="0" w:after="200"/>
                        <w:jc w:val="center"/>
                        <w:rPr/>
                      </w:pPr>
                      <w:r>
                        <w:rPr>
                          <w:color w:val="00000A"/>
                        </w:rPr>
                        <w:t>Внеплановые проверки</w:t>
                      </w:r>
                    </w:p>
                  </w:txbxContent>
                </v:textbox>
              </v:rect>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114300" distR="114300" simplePos="0" locked="0" layoutInCell="1" allowOverlap="1" relativeHeight="29">
                <wp:simplePos x="0" y="0"/>
                <wp:positionH relativeFrom="column">
                  <wp:posOffset>4481830</wp:posOffset>
                </wp:positionH>
                <wp:positionV relativeFrom="paragraph">
                  <wp:posOffset>171450</wp:posOffset>
                </wp:positionV>
                <wp:extent cx="2540" cy="107315"/>
                <wp:effectExtent l="0" t="0" r="0" b="0"/>
                <wp:wrapNone/>
                <wp:docPr id="15" name="Изображение7"/>
                <a:graphic xmlns:a="http://schemas.openxmlformats.org/drawingml/2006/main">
                  <a:graphicData uri="http://schemas.microsoft.com/office/word/2010/wordprocessingShape">
                    <wps:wsp>
                      <wps:cNvSpPr/>
                      <wps:spPr>
                        <a:xfrm>
                          <a:off x="0" y="0"/>
                          <a:ext cx="1800" cy="1065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0">
                <wp:simplePos x="0" y="0"/>
                <wp:positionH relativeFrom="column">
                  <wp:posOffset>808355</wp:posOffset>
                </wp:positionH>
                <wp:positionV relativeFrom="paragraph">
                  <wp:posOffset>109220</wp:posOffset>
                </wp:positionV>
                <wp:extent cx="2540" cy="240030"/>
                <wp:effectExtent l="0" t="0" r="0" b="0"/>
                <wp:wrapNone/>
                <wp:docPr id="16" name="Изображение6"/>
                <a:graphic xmlns:a="http://schemas.openxmlformats.org/drawingml/2006/main">
                  <a:graphicData uri="http://schemas.microsoft.com/office/word/2010/wordprocessingShape">
                    <wps:wsp>
                      <wps:cNvSpPr/>
                      <wps:spPr>
                        <a:xfrm flipH="1">
                          <a:off x="0" y="0"/>
                          <a:ext cx="1800" cy="2394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114300" distR="114300" simplePos="0" locked="0" layoutInCell="1" allowOverlap="1" relativeHeight="6">
                <wp:simplePos x="0" y="0"/>
                <wp:positionH relativeFrom="column">
                  <wp:posOffset>5715</wp:posOffset>
                </wp:positionH>
                <wp:positionV relativeFrom="paragraph">
                  <wp:posOffset>97790</wp:posOffset>
                </wp:positionV>
                <wp:extent cx="1773555" cy="573405"/>
                <wp:effectExtent l="0" t="0" r="0" b="0"/>
                <wp:wrapNone/>
                <wp:docPr id="17" name="Врезка5"/>
                <a:graphic xmlns:a="http://schemas.openxmlformats.org/drawingml/2006/main">
                  <a:graphicData uri="http://schemas.microsoft.com/office/word/2010/wordprocessingShape">
                    <wps:wsp>
                      <wps:cNvSpPr/>
                      <wps:spPr>
                        <a:xfrm>
                          <a:off x="0" y="0"/>
                          <a:ext cx="1773000" cy="5727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192" w:before="0" w:after="0"/>
                              <w:jc w:val="center"/>
                              <w:rPr>
                                <w:color w:val="00000A"/>
                              </w:rPr>
                            </w:pPr>
                            <w:r>
                              <w:rPr>
                                <w:color w:val="00000A"/>
                              </w:rPr>
                              <w:t xml:space="preserve">В соответствии </w:t>
                            </w:r>
                          </w:p>
                          <w:p>
                            <w:pPr>
                              <w:pStyle w:val="Style24"/>
                              <w:spacing w:lineRule="auto" w:line="192" w:before="0" w:after="0"/>
                              <w:jc w:val="center"/>
                              <w:rPr/>
                            </w:pPr>
                            <w:r>
                              <w:rPr>
                                <w:color w:val="00000A"/>
                              </w:rPr>
                              <w:t>с ежегодным планом проверок</w:t>
                            </w:r>
                          </w:p>
                        </w:txbxContent>
                      </wps:txbx>
                      <wps:bodyPr>
                        <a:noAutofit/>
                      </wps:bodyPr>
                    </wps:wsp>
                  </a:graphicData>
                </a:graphic>
              </wp:anchor>
            </w:drawing>
          </mc:Choice>
          <mc:Fallback>
            <w:pict>
              <v:rect id="shape_0" ID="Врезка5" fillcolor="white" stroked="t" style="position:absolute;margin-left:0.45pt;margin-top:7.7pt;width:139.55pt;height:45.05pt">
                <w10:wrap type="square"/>
                <v:fill o:detectmouseclick="t" type="solid" color2="black"/>
                <v:stroke color="black" weight="720" joinstyle="round" endcap="flat"/>
                <v:textbox>
                  <w:txbxContent>
                    <w:p>
                      <w:pPr>
                        <w:pStyle w:val="Style24"/>
                        <w:spacing w:lineRule="auto" w:line="192" w:before="0" w:after="0"/>
                        <w:jc w:val="center"/>
                        <w:rPr>
                          <w:color w:val="00000A"/>
                        </w:rPr>
                      </w:pPr>
                      <w:r>
                        <w:rPr>
                          <w:color w:val="00000A"/>
                        </w:rPr>
                        <w:t xml:space="preserve">В соответствии </w:t>
                      </w:r>
                    </w:p>
                    <w:p>
                      <w:pPr>
                        <w:pStyle w:val="Style24"/>
                        <w:spacing w:lineRule="auto" w:line="192" w:before="0" w:after="0"/>
                        <w:jc w:val="center"/>
                        <w:rPr/>
                      </w:pPr>
                      <w:r>
                        <w:rPr>
                          <w:color w:val="00000A"/>
                        </w:rPr>
                        <w:t>с ежегодным планом проверок</w:t>
                      </w:r>
                    </w:p>
                  </w:txbxContent>
                </v:textbox>
              </v:rect>
            </w:pict>
          </mc:Fallback>
        </mc:AlternateContent>
        <mc:AlternateContent>
          <mc:Choice Requires="wps">
            <w:drawing>
              <wp:anchor behindDoc="0" distT="0" distB="0" distL="114300" distR="114300" simplePos="0" locked="0" layoutInCell="1" allowOverlap="1" relativeHeight="7">
                <wp:simplePos x="0" y="0"/>
                <wp:positionH relativeFrom="column">
                  <wp:posOffset>2263140</wp:posOffset>
                </wp:positionH>
                <wp:positionV relativeFrom="paragraph">
                  <wp:posOffset>97790</wp:posOffset>
                </wp:positionV>
                <wp:extent cx="3688080" cy="3493135"/>
                <wp:effectExtent l="0" t="0" r="0" b="0"/>
                <wp:wrapNone/>
                <wp:docPr id="19" name="Врезка6"/>
                <a:graphic xmlns:a="http://schemas.openxmlformats.org/drawingml/2006/main">
                  <a:graphicData uri="http://schemas.microsoft.com/office/word/2010/wordprocessingShape">
                    <wps:wsp>
                      <wps:cNvSpPr/>
                      <wps:spPr>
                        <a:xfrm>
                          <a:off x="0" y="0"/>
                          <a:ext cx="3687480" cy="34923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192"/>
                              <w:rPr>
                                <w:color w:val="00000A"/>
                              </w:rPr>
                            </w:pPr>
                            <w:r>
                              <w:rPr>
                                <w:color w:val="00000A"/>
                              </w:rPr>
                              <w:t>Основаниями проведения являются:</w:t>
                            </w:r>
                          </w:p>
                          <w:p>
                            <w:pPr>
                              <w:pStyle w:val="Style24"/>
                              <w:spacing w:lineRule="auto" w:line="192"/>
                              <w:rPr>
                                <w:color w:val="00000A"/>
                              </w:rPr>
                            </w:pPr>
                            <w:r>
                              <w:rPr>
                                <w:color w:val="00000A"/>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Style24"/>
                              <w:spacing w:lineRule="auto" w:line="192"/>
                              <w:rPr>
                                <w:color w:val="00000A"/>
                              </w:rPr>
                            </w:pPr>
                            <w:r>
                              <w:rPr>
                                <w:color w:val="00000A"/>
                              </w:rPr>
                              <w:t>2. Мотивированное представление по результатам анализа поступления информации о фактах:</w:t>
                            </w:r>
                          </w:p>
                          <w:p>
                            <w:pPr>
                              <w:pStyle w:val="Style24"/>
                              <w:spacing w:lineRule="auto" w:line="192"/>
                              <w:rPr>
                                <w:color w:val="00000A"/>
                              </w:rPr>
                            </w:pPr>
                            <w:r>
                              <w:rPr>
                                <w:color w:val="00000A"/>
                              </w:rPr>
                              <w:t xml:space="preserve">- возникновения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w:t>
                            </w:r>
                          </w:p>
                          <w:p>
                            <w:pPr>
                              <w:pStyle w:val="Style24"/>
                              <w:spacing w:lineRule="auto" w:line="192"/>
                              <w:rPr>
                                <w:color w:val="00000A"/>
                              </w:rPr>
                            </w:pPr>
                            <w:r>
                              <w:rPr>
                                <w:color w:val="00000A"/>
                              </w:rPr>
                              <w:t>а также угрозы чрезвычайных ситуаций природного и техногенного характера;</w:t>
                            </w:r>
                          </w:p>
                          <w:p>
                            <w:pPr>
                              <w:pStyle w:val="Style24"/>
                              <w:spacing w:lineRule="auto" w:line="192" w:before="0" w:after="200"/>
                              <w:rPr/>
                            </w:pPr>
                            <w:r>
                              <w:rPr>
                                <w:color w:val="00000A"/>
                              </w:rPr>
                              <w:t>-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txbxContent>
                      </wps:txbx>
                      <wps:bodyPr>
                        <a:noAutofit/>
                      </wps:bodyPr>
                    </wps:wsp>
                  </a:graphicData>
                </a:graphic>
              </wp:anchor>
            </w:drawing>
          </mc:Choice>
          <mc:Fallback>
            <w:pict>
              <v:rect id="shape_0" ID="Врезка6" fillcolor="white" stroked="t" style="position:absolute;margin-left:178.2pt;margin-top:7.7pt;width:290.3pt;height:274.95pt">
                <w10:wrap type="square"/>
                <v:fill o:detectmouseclick="t" type="solid" color2="black"/>
                <v:stroke color="black" weight="720" joinstyle="round" endcap="flat"/>
                <v:textbox>
                  <w:txbxContent>
                    <w:p>
                      <w:pPr>
                        <w:pStyle w:val="Style24"/>
                        <w:spacing w:lineRule="auto" w:line="192"/>
                        <w:rPr>
                          <w:color w:val="00000A"/>
                        </w:rPr>
                      </w:pPr>
                      <w:r>
                        <w:rPr>
                          <w:color w:val="00000A"/>
                        </w:rPr>
                        <w:t>Основаниями проведения являются:</w:t>
                      </w:r>
                    </w:p>
                    <w:p>
                      <w:pPr>
                        <w:pStyle w:val="Style24"/>
                        <w:spacing w:lineRule="auto" w:line="192"/>
                        <w:rPr>
                          <w:color w:val="00000A"/>
                        </w:rPr>
                      </w:pPr>
                      <w:r>
                        <w:rPr>
                          <w:color w:val="00000A"/>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Style24"/>
                        <w:spacing w:lineRule="auto" w:line="192"/>
                        <w:rPr>
                          <w:color w:val="00000A"/>
                        </w:rPr>
                      </w:pPr>
                      <w:r>
                        <w:rPr>
                          <w:color w:val="00000A"/>
                        </w:rPr>
                        <w:t>2. Мотивированное представление по результатам анализа поступления информации о фактах:</w:t>
                      </w:r>
                    </w:p>
                    <w:p>
                      <w:pPr>
                        <w:pStyle w:val="Style24"/>
                        <w:spacing w:lineRule="auto" w:line="192"/>
                        <w:rPr>
                          <w:color w:val="00000A"/>
                        </w:rPr>
                      </w:pPr>
                      <w:r>
                        <w:rPr>
                          <w:color w:val="00000A"/>
                        </w:rPr>
                        <w:t xml:space="preserve">- возникновения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w:t>
                      </w:r>
                    </w:p>
                    <w:p>
                      <w:pPr>
                        <w:pStyle w:val="Style24"/>
                        <w:spacing w:lineRule="auto" w:line="192"/>
                        <w:rPr>
                          <w:color w:val="00000A"/>
                        </w:rPr>
                      </w:pPr>
                      <w:r>
                        <w:rPr>
                          <w:color w:val="00000A"/>
                        </w:rPr>
                        <w:t>а также угрозы чрезвычайных ситуаций природного и техногенного характера;</w:t>
                      </w:r>
                    </w:p>
                    <w:p>
                      <w:pPr>
                        <w:pStyle w:val="Style24"/>
                        <w:spacing w:lineRule="auto" w:line="192" w:before="0" w:after="200"/>
                        <w:rPr/>
                      </w:pPr>
                      <w:r>
                        <w:rPr>
                          <w:color w:val="00000A"/>
                        </w:rPr>
                        <w:t>-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txbxContent>
                </v:textbox>
              </v:rect>
            </w:pict>
          </mc:Fallback>
        </mc:AlternateContent>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mc:AlternateContent>
          <mc:Choice Requires="wps">
            <w:drawing>
              <wp:anchor behindDoc="0" distT="0" distB="0" distL="114300" distR="114300" simplePos="0" locked="0" layoutInCell="1" allowOverlap="1" relativeHeight="13">
                <wp:simplePos x="0" y="0"/>
                <wp:positionH relativeFrom="column">
                  <wp:posOffset>824865</wp:posOffset>
                </wp:positionH>
                <wp:positionV relativeFrom="paragraph">
                  <wp:posOffset>170180</wp:posOffset>
                </wp:positionV>
                <wp:extent cx="2540" cy="3237865"/>
                <wp:effectExtent l="0" t="0" r="0" b="0"/>
                <wp:wrapNone/>
                <wp:docPr id="21" name="Изображение8"/>
                <a:graphic xmlns:a="http://schemas.openxmlformats.org/drawingml/2006/main">
                  <a:graphicData uri="http://schemas.microsoft.com/office/word/2010/wordprocessingShape">
                    <wps:wsp>
                      <wps:cNvSpPr/>
                      <wps:spPr>
                        <a:xfrm>
                          <a:off x="0" y="0"/>
                          <a:ext cx="1800" cy="32371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mc:AlternateContent>
          <mc:Choice Requires="wps">
            <w:drawing>
              <wp:anchor behindDoc="0" distT="0" distB="0" distL="114300" distR="114300" simplePos="0" locked="0" layoutInCell="1" allowOverlap="1" relativeHeight="32">
                <wp:simplePos x="0" y="0"/>
                <wp:positionH relativeFrom="column">
                  <wp:posOffset>3497580</wp:posOffset>
                </wp:positionH>
                <wp:positionV relativeFrom="paragraph">
                  <wp:posOffset>45720</wp:posOffset>
                </wp:positionV>
                <wp:extent cx="2540" cy="233045"/>
                <wp:effectExtent l="0" t="0" r="0" b="0"/>
                <wp:wrapNone/>
                <wp:docPr id="22" name="Изображение7"/>
                <a:graphic xmlns:a="http://schemas.openxmlformats.org/drawingml/2006/main">
                  <a:graphicData uri="http://schemas.microsoft.com/office/word/2010/wordprocessingShape">
                    <wps:wsp>
                      <wps:cNvSpPr/>
                      <wps:spPr>
                        <a:xfrm flipH="1">
                          <a:off x="0" y="0"/>
                          <a:ext cx="1800" cy="2325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sz w:val="28"/>
          <w:szCs w:val="28"/>
        </w:rPr>
        <w:t xml:space="preserve">                                                                          </w:t>
      </w:r>
    </w:p>
    <w:p>
      <w:pPr>
        <w:pStyle w:val="Normal"/>
        <w:spacing w:before="0" w:after="0"/>
        <w:ind w:left="57" w:hanging="0"/>
        <w:rPr>
          <w:sz w:val="28"/>
          <w:szCs w:val="28"/>
        </w:rPr>
      </w:pPr>
      <w:r>
        <w:rPr>
          <w:sz w:val="28"/>
          <w:szCs w:val="28"/>
        </w:rPr>
        <mc:AlternateContent>
          <mc:Choice Requires="wps">
            <w:drawing>
              <wp:anchor behindDoc="0" distT="0" distB="0" distL="114300" distR="114300" simplePos="0" locked="0" layoutInCell="1" allowOverlap="1" relativeHeight="14">
                <wp:simplePos x="0" y="0"/>
                <wp:positionH relativeFrom="column">
                  <wp:posOffset>1205865</wp:posOffset>
                </wp:positionH>
                <wp:positionV relativeFrom="paragraph">
                  <wp:posOffset>17780</wp:posOffset>
                </wp:positionV>
                <wp:extent cx="2916555" cy="268605"/>
                <wp:effectExtent l="0" t="0" r="0" b="0"/>
                <wp:wrapNone/>
                <wp:docPr id="23" name="Врезка7"/>
                <a:graphic xmlns:a="http://schemas.openxmlformats.org/drawingml/2006/main">
                  <a:graphicData uri="http://schemas.microsoft.com/office/word/2010/wordprocessingShape">
                    <wps:wsp>
                      <wps:cNvSpPr/>
                      <wps:spPr>
                        <a:xfrm>
                          <a:off x="0" y="0"/>
                          <a:ext cx="2916000" cy="2678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before="0" w:after="200"/>
                              <w:jc w:val="center"/>
                              <w:rPr/>
                            </w:pPr>
                            <w:r>
                              <w:rPr>
                                <w:color w:val="00000A"/>
                              </w:rPr>
                              <w:t>Распоряжение о проведении проверки</w:t>
                            </w:r>
                          </w:p>
                        </w:txbxContent>
                      </wps:txbx>
                      <wps:bodyPr>
                        <a:noAutofit/>
                      </wps:bodyPr>
                    </wps:wsp>
                  </a:graphicData>
                </a:graphic>
              </wp:anchor>
            </w:drawing>
          </mc:Choice>
          <mc:Fallback>
            <w:pict>
              <v:rect id="shape_0" ID="Врезка7" fillcolor="white" stroked="t" style="position:absolute;margin-left:94.95pt;margin-top:1.4pt;width:229.55pt;height:21.05pt">
                <w10:wrap type="square"/>
                <v:fill o:detectmouseclick="t" type="solid" color2="black"/>
                <v:stroke color="black" weight="720" joinstyle="round" endcap="flat"/>
                <v:textbox>
                  <w:txbxContent>
                    <w:p>
                      <w:pPr>
                        <w:pStyle w:val="Style24"/>
                        <w:spacing w:before="0" w:after="200"/>
                        <w:jc w:val="center"/>
                        <w:rPr/>
                      </w:pPr>
                      <w:r>
                        <w:rPr>
                          <w:color w:val="00000A"/>
                        </w:rPr>
                        <w:t>Распоряжение о проведении проверки</w:t>
                      </w:r>
                    </w:p>
                  </w:txbxContent>
                </v:textbox>
              </v:rect>
            </w:pict>
          </mc:Fallback>
        </mc:AlternateContent>
        <mc:AlternateContent>
          <mc:Choice Requires="wps">
            <w:drawing>
              <wp:anchor behindDoc="0" distT="0" distB="0" distL="114300" distR="114300" simplePos="0" locked="0" layoutInCell="1" allowOverlap="1" relativeHeight="15">
                <wp:simplePos x="0" y="0"/>
                <wp:positionH relativeFrom="column">
                  <wp:posOffset>824865</wp:posOffset>
                </wp:positionH>
                <wp:positionV relativeFrom="paragraph">
                  <wp:posOffset>160655</wp:posOffset>
                </wp:positionV>
                <wp:extent cx="383540" cy="3175"/>
                <wp:effectExtent l="0" t="0" r="0" b="0"/>
                <wp:wrapNone/>
                <wp:docPr id="25" name="Изображение10"/>
                <a:graphic xmlns:a="http://schemas.openxmlformats.org/drawingml/2006/main">
                  <a:graphicData uri="http://schemas.microsoft.com/office/word/2010/wordprocessingShape">
                    <wps:wsp>
                      <wps:cNvSpPr/>
                      <wps:spPr>
                        <a:xfrm>
                          <a:off x="0" y="0"/>
                          <a:ext cx="38304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6">
                <wp:simplePos x="0" y="0"/>
                <wp:positionH relativeFrom="column">
                  <wp:posOffset>4120515</wp:posOffset>
                </wp:positionH>
                <wp:positionV relativeFrom="paragraph">
                  <wp:posOffset>160655</wp:posOffset>
                </wp:positionV>
                <wp:extent cx="935990" cy="3175"/>
                <wp:effectExtent l="0" t="0" r="0" b="0"/>
                <wp:wrapNone/>
                <wp:docPr id="26" name="Изображение11"/>
                <a:graphic xmlns:a="http://schemas.openxmlformats.org/drawingml/2006/main">
                  <a:graphicData uri="http://schemas.microsoft.com/office/word/2010/wordprocessingShape">
                    <wps:wsp>
                      <wps:cNvSpPr/>
                      <wps:spPr>
                        <a:xfrm>
                          <a:off x="0" y="0"/>
                          <a:ext cx="93528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7">
                <wp:simplePos x="0" y="0"/>
                <wp:positionH relativeFrom="column">
                  <wp:posOffset>5053965</wp:posOffset>
                </wp:positionH>
                <wp:positionV relativeFrom="paragraph">
                  <wp:posOffset>160655</wp:posOffset>
                </wp:positionV>
                <wp:extent cx="3175" cy="221615"/>
                <wp:effectExtent l="0" t="0" r="0" b="0"/>
                <wp:wrapNone/>
                <wp:docPr id="27" name="Изображение12"/>
                <a:graphic xmlns:a="http://schemas.openxmlformats.org/drawingml/2006/main">
                  <a:graphicData uri="http://schemas.microsoft.com/office/word/2010/wordprocessingShape">
                    <wps:wsp>
                      <wps:cNvSpPr/>
                      <wps:spPr>
                        <a:xfrm>
                          <a:off x="0" y="0"/>
                          <a:ext cx="2520" cy="2210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114300" distR="114300" simplePos="0" locked="0" layoutInCell="1" allowOverlap="1" relativeHeight="18">
                <wp:simplePos x="0" y="0"/>
                <wp:positionH relativeFrom="column">
                  <wp:posOffset>2939415</wp:posOffset>
                </wp:positionH>
                <wp:positionV relativeFrom="paragraph">
                  <wp:posOffset>175260</wp:posOffset>
                </wp:positionV>
                <wp:extent cx="3011805" cy="325755"/>
                <wp:effectExtent l="0" t="0" r="0" b="0"/>
                <wp:wrapNone/>
                <wp:docPr id="28" name="Врезка8"/>
                <a:graphic xmlns:a="http://schemas.openxmlformats.org/drawingml/2006/main">
                  <a:graphicData uri="http://schemas.microsoft.com/office/word/2010/wordprocessingShape">
                    <wps:wsp>
                      <wps:cNvSpPr/>
                      <wps:spPr>
                        <a:xfrm>
                          <a:off x="0" y="0"/>
                          <a:ext cx="3011040" cy="3250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before="0" w:after="200"/>
                              <w:jc w:val="center"/>
                              <w:rPr/>
                            </w:pPr>
                            <w:r>
                              <w:rPr>
                                <w:color w:val="00000A"/>
                              </w:rPr>
                              <w:t>По согласованию с органами прокуратуры</w:t>
                            </w:r>
                          </w:p>
                        </w:txbxContent>
                      </wps:txbx>
                      <wps:bodyPr>
                        <a:noAutofit/>
                      </wps:bodyPr>
                    </wps:wsp>
                  </a:graphicData>
                </a:graphic>
              </wp:anchor>
            </w:drawing>
          </mc:Choice>
          <mc:Fallback>
            <w:pict>
              <v:rect id="shape_0" ID="Врезка8" fillcolor="white" stroked="t" style="position:absolute;margin-left:231.45pt;margin-top:13.8pt;width:237.05pt;height:25.55pt">
                <w10:wrap type="square"/>
                <v:fill o:detectmouseclick="t" type="solid" color2="black"/>
                <v:stroke color="black" weight="720" joinstyle="round" endcap="flat"/>
                <v:textbox>
                  <w:txbxContent>
                    <w:p>
                      <w:pPr>
                        <w:pStyle w:val="Style24"/>
                        <w:spacing w:before="0" w:after="200"/>
                        <w:jc w:val="center"/>
                        <w:rPr/>
                      </w:pPr>
                      <w:r>
                        <w:rPr>
                          <w:color w:val="00000A"/>
                        </w:rPr>
                        <w:t>По согласованию с органами прокуратуры</w:t>
                      </w:r>
                    </w:p>
                  </w:txbxContent>
                </v:textbox>
              </v:rect>
            </w:pict>
          </mc:Fallback>
        </mc:AlternateContent>
        <mc:AlternateContent>
          <mc:Choice Requires="wps">
            <w:drawing>
              <wp:anchor behindDoc="0" distT="0" distB="0" distL="114300" distR="114300" simplePos="0" locked="0" layoutInCell="1" allowOverlap="1" relativeHeight="21">
                <wp:simplePos x="0" y="0"/>
                <wp:positionH relativeFrom="column">
                  <wp:posOffset>1320165</wp:posOffset>
                </wp:positionH>
                <wp:positionV relativeFrom="paragraph">
                  <wp:posOffset>80010</wp:posOffset>
                </wp:positionV>
                <wp:extent cx="3175" cy="97790"/>
                <wp:effectExtent l="0" t="0" r="0" b="0"/>
                <wp:wrapNone/>
                <wp:docPr id="30" name="Изображение13"/>
                <a:graphic xmlns:a="http://schemas.openxmlformats.org/drawingml/2006/main">
                  <a:graphicData uri="http://schemas.microsoft.com/office/word/2010/wordprocessingShape">
                    <wps:wsp>
                      <wps:cNvSpPr/>
                      <wps:spPr>
                        <a:xfrm>
                          <a:off x="0" y="0"/>
                          <a:ext cx="2520" cy="972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114300" distR="114300" simplePos="0" locked="0" layoutInCell="1" allowOverlap="1" relativeHeight="22">
                <wp:simplePos x="0" y="0"/>
                <wp:positionH relativeFrom="column">
                  <wp:posOffset>5715</wp:posOffset>
                </wp:positionH>
                <wp:positionV relativeFrom="paragraph">
                  <wp:posOffset>74295</wp:posOffset>
                </wp:positionV>
                <wp:extent cx="2649855" cy="1809115"/>
                <wp:effectExtent l="0" t="0" r="0" b="0"/>
                <wp:wrapNone/>
                <wp:docPr id="31" name="Врезка10"/>
                <a:graphic xmlns:a="http://schemas.openxmlformats.org/drawingml/2006/main">
                  <a:graphicData uri="http://schemas.microsoft.com/office/word/2010/wordprocessingShape">
                    <wps:wsp>
                      <wps:cNvSpPr/>
                      <wps:spPr>
                        <a:xfrm>
                          <a:off x="0" y="0"/>
                          <a:ext cx="2649240" cy="18086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192" w:before="0" w:after="0"/>
                              <w:rPr>
                                <w:color w:val="00000A"/>
                              </w:rPr>
                            </w:pPr>
                            <w:r>
                              <w:rPr>
                                <w:color w:val="00000A"/>
                              </w:rPr>
                              <w:t xml:space="preserve">Уведомление о проведении проверки не позднее чем за три рабочих дня до начала ее проведения посредством направления копии распоряжения заказным почтовым отправлением </w:t>
                            </w:r>
                          </w:p>
                          <w:p>
                            <w:pPr>
                              <w:pStyle w:val="Style24"/>
                              <w:spacing w:lineRule="auto" w:line="192" w:before="0" w:after="0"/>
                              <w:rPr>
                                <w:color w:val="00000A"/>
                              </w:rPr>
                            </w:pPr>
                            <w:r>
                              <w:rPr>
                                <w:color w:val="00000A"/>
                              </w:rPr>
                              <w:t xml:space="preserve">с уведомлением о вручении </w:t>
                            </w:r>
                          </w:p>
                          <w:p>
                            <w:pPr>
                              <w:pStyle w:val="Style24"/>
                              <w:spacing w:lineRule="auto" w:line="192" w:before="0" w:after="0"/>
                              <w:rPr/>
                            </w:pPr>
                            <w:r>
                              <w:rPr>
                                <w:color w:val="00000A"/>
                              </w:rPr>
                              <w:t>или посредством электронного документа, подписанного усиленной квалифицированной электронной подписью</w:t>
                            </w:r>
                          </w:p>
                        </w:txbxContent>
                      </wps:txbx>
                      <wps:bodyPr>
                        <a:noAutofit/>
                      </wps:bodyPr>
                    </wps:wsp>
                  </a:graphicData>
                </a:graphic>
              </wp:anchor>
            </w:drawing>
          </mc:Choice>
          <mc:Fallback>
            <w:pict>
              <v:rect id="shape_0" ID="Врезка10" fillcolor="white" stroked="t" style="position:absolute;margin-left:0.45pt;margin-top:5.85pt;width:208.55pt;height:142.35pt">
                <w10:wrap type="square"/>
                <v:fill o:detectmouseclick="t" type="solid" color2="black"/>
                <v:stroke color="black" weight="720" joinstyle="round" endcap="flat"/>
                <v:textbox>
                  <w:txbxContent>
                    <w:p>
                      <w:pPr>
                        <w:pStyle w:val="Style24"/>
                        <w:spacing w:lineRule="auto" w:line="192" w:before="0" w:after="0"/>
                        <w:rPr>
                          <w:color w:val="00000A"/>
                        </w:rPr>
                      </w:pPr>
                      <w:r>
                        <w:rPr>
                          <w:color w:val="00000A"/>
                        </w:rPr>
                        <w:t xml:space="preserve">Уведомление о проведении проверки не позднее чем за три рабочих дня до начала ее проведения посредством направления копии распоряжения заказным почтовым отправлением </w:t>
                      </w:r>
                    </w:p>
                    <w:p>
                      <w:pPr>
                        <w:pStyle w:val="Style24"/>
                        <w:spacing w:lineRule="auto" w:line="192" w:before="0" w:after="0"/>
                        <w:rPr>
                          <w:color w:val="00000A"/>
                        </w:rPr>
                      </w:pPr>
                      <w:r>
                        <w:rPr>
                          <w:color w:val="00000A"/>
                        </w:rPr>
                        <w:t xml:space="preserve">с уведомлением о вручении </w:t>
                      </w:r>
                    </w:p>
                    <w:p>
                      <w:pPr>
                        <w:pStyle w:val="Style24"/>
                        <w:spacing w:lineRule="auto" w:line="192" w:before="0" w:after="0"/>
                        <w:rPr/>
                      </w:pPr>
                      <w:r>
                        <w:rPr>
                          <w:color w:val="00000A"/>
                        </w:rPr>
                        <w:t>или посредством электронного документа, подписанного усиленной квалифицированной электронной подписью</w:t>
                      </w:r>
                    </w:p>
                  </w:txbxContent>
                </v:textbox>
              </v:rect>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114300" distR="114300" simplePos="0" locked="0" layoutInCell="1" allowOverlap="1" relativeHeight="20">
                <wp:simplePos x="0" y="0"/>
                <wp:positionH relativeFrom="column">
                  <wp:posOffset>4444365</wp:posOffset>
                </wp:positionH>
                <wp:positionV relativeFrom="paragraph">
                  <wp:posOffset>90170</wp:posOffset>
                </wp:positionV>
                <wp:extent cx="3175" cy="126365"/>
                <wp:effectExtent l="0" t="0" r="0" b="0"/>
                <wp:wrapNone/>
                <wp:docPr id="33" name="Изображение14"/>
                <a:graphic xmlns:a="http://schemas.openxmlformats.org/drawingml/2006/main">
                  <a:graphicData uri="http://schemas.microsoft.com/office/word/2010/wordprocessingShape">
                    <wps:wsp>
                      <wps:cNvSpPr/>
                      <wps:spPr>
                        <a:xfrm>
                          <a:off x="0" y="0"/>
                          <a:ext cx="2520" cy="1256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114300" distR="114300" simplePos="0" locked="0" layoutInCell="1" allowOverlap="1" relativeHeight="19">
                <wp:simplePos x="0" y="0"/>
                <wp:positionH relativeFrom="column">
                  <wp:posOffset>2939415</wp:posOffset>
                </wp:positionH>
                <wp:positionV relativeFrom="paragraph">
                  <wp:posOffset>9525</wp:posOffset>
                </wp:positionV>
                <wp:extent cx="3011805" cy="770890"/>
                <wp:effectExtent l="0" t="0" r="0" b="0"/>
                <wp:wrapNone/>
                <wp:docPr id="34" name="Врезка9"/>
                <a:graphic xmlns:a="http://schemas.openxmlformats.org/drawingml/2006/main">
                  <a:graphicData uri="http://schemas.microsoft.com/office/word/2010/wordprocessingShape">
                    <wps:wsp>
                      <wps:cNvSpPr/>
                      <wps:spPr>
                        <a:xfrm>
                          <a:off x="0" y="0"/>
                          <a:ext cx="3011040" cy="7704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192"/>
                              <w:ind w:left="57" w:hanging="0"/>
                              <w:rPr>
                                <w:color w:val="00000A"/>
                              </w:rPr>
                            </w:pPr>
                            <w:r>
                              <w:rPr>
                                <w:color w:val="00000A"/>
                              </w:rPr>
                              <w:t>О проведении внеплановой проверки  уведомляются не менее чем за двадцать  четыре часа до начала ее проведения  любым доступным способом</w:t>
                            </w:r>
                          </w:p>
                          <w:p>
                            <w:pPr>
                              <w:pStyle w:val="Style24"/>
                              <w:spacing w:before="0" w:after="200"/>
                              <w:rPr/>
                            </w:pPr>
                            <w:r>
                              <w:rPr/>
                            </w:r>
                          </w:p>
                        </w:txbxContent>
                      </wps:txbx>
                      <wps:bodyPr>
                        <a:noAutofit/>
                      </wps:bodyPr>
                    </wps:wsp>
                  </a:graphicData>
                </a:graphic>
              </wp:anchor>
            </w:drawing>
          </mc:Choice>
          <mc:Fallback>
            <w:pict>
              <v:rect id="shape_0" ID="Врезка9" fillcolor="white" stroked="t" style="position:absolute;margin-left:231.45pt;margin-top:0.75pt;width:237.05pt;height:60.6pt">
                <w10:wrap type="square"/>
                <v:fill o:detectmouseclick="t" type="solid" color2="black"/>
                <v:stroke color="black" weight="720" joinstyle="round" endcap="flat"/>
                <v:textbox>
                  <w:txbxContent>
                    <w:p>
                      <w:pPr>
                        <w:pStyle w:val="Style24"/>
                        <w:spacing w:lineRule="auto" w:line="192"/>
                        <w:ind w:left="57" w:hanging="0"/>
                        <w:rPr>
                          <w:color w:val="00000A"/>
                        </w:rPr>
                      </w:pPr>
                      <w:r>
                        <w:rPr>
                          <w:color w:val="00000A"/>
                        </w:rPr>
                        <w:t>О проведении внеплановой проверки  уведомляются не менее чем за двадцать  четыре часа до начала ее проведения  любым доступным способом</w:t>
                      </w:r>
                    </w:p>
                    <w:p>
                      <w:pPr>
                        <w:pStyle w:val="Style24"/>
                        <w:spacing w:before="0" w:after="200"/>
                        <w:rPr/>
                      </w:pPr>
                      <w:r>
                        <w:rPr/>
                      </w:r>
                    </w:p>
                  </w:txbxContent>
                </v:textbox>
              </v:rect>
            </w:pict>
          </mc:Fallback>
        </mc:AlternateContent>
      </w:r>
    </w:p>
    <w:p>
      <w:pPr>
        <w:pStyle w:val="Normal"/>
        <w:spacing w:before="0" w:after="0"/>
        <w:ind w:left="57" w:hanging="0"/>
        <w:rPr>
          <w:sz w:val="20"/>
          <w:szCs w:val="20"/>
        </w:rPr>
      </w:pPr>
      <w:r>
        <w:rPr>
          <w:sz w:val="20"/>
          <w:szCs w:val="20"/>
        </w:rPr>
      </w:r>
    </w:p>
    <w:p>
      <w:pPr>
        <w:pStyle w:val="Normal"/>
        <w:spacing w:before="0" w:after="0"/>
        <w:ind w:left="57" w:hanging="0"/>
        <w:rPr>
          <w:sz w:val="20"/>
          <w:szCs w:val="20"/>
        </w:rPr>
      </w:pPr>
      <w:r>
        <w:rPr>
          <w:sz w:val="20"/>
          <w:szCs w:val="20"/>
        </w:rPr>
      </w:r>
    </w:p>
    <w:p>
      <w:pPr>
        <w:pStyle w:val="Normal"/>
        <w:spacing w:before="0" w:after="0"/>
        <w:ind w:left="57" w:hanging="0"/>
        <w:rPr>
          <w:sz w:val="20"/>
          <w:szCs w:val="20"/>
        </w:rPr>
      </w:pPr>
      <w:r>
        <w:rPr>
          <w:sz w:val="20"/>
          <w:szCs w:val="20"/>
        </w:rPr>
      </w:r>
    </w:p>
    <w:p>
      <w:pPr>
        <w:pStyle w:val="Normal"/>
        <w:spacing w:before="0" w:after="0"/>
        <w:ind w:left="57" w:hanging="0"/>
        <w:rPr>
          <w:sz w:val="28"/>
          <w:szCs w:val="28"/>
        </w:rPr>
      </w:pPr>
      <w:r>
        <w:rPr>
          <w:sz w:val="28"/>
          <w:szCs w:val="28"/>
        </w:rPr>
        <mc:AlternateContent>
          <mc:Choice Requires="wps">
            <w:drawing>
              <wp:anchor behindDoc="0" distT="0" distB="0" distL="114300" distR="114300" simplePos="0" locked="0" layoutInCell="1" allowOverlap="1" relativeHeight="24">
                <wp:simplePos x="0" y="0"/>
                <wp:positionH relativeFrom="column">
                  <wp:posOffset>2939415</wp:posOffset>
                </wp:positionH>
                <wp:positionV relativeFrom="paragraph">
                  <wp:posOffset>157480</wp:posOffset>
                </wp:positionV>
                <wp:extent cx="1925955" cy="263525"/>
                <wp:effectExtent l="0" t="0" r="0" b="0"/>
                <wp:wrapNone/>
                <wp:docPr id="36" name="Врезка11"/>
                <a:graphic xmlns:a="http://schemas.openxmlformats.org/drawingml/2006/main">
                  <a:graphicData uri="http://schemas.microsoft.com/office/word/2010/wordprocessingShape">
                    <wps:wsp>
                      <wps:cNvSpPr/>
                      <wps:spPr>
                        <a:xfrm>
                          <a:off x="0" y="0"/>
                          <a:ext cx="1925280" cy="262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192" w:before="0" w:after="200"/>
                              <w:jc w:val="center"/>
                              <w:rPr/>
                            </w:pPr>
                            <w:r>
                              <w:rPr>
                                <w:color w:val="00000A"/>
                              </w:rPr>
                              <w:t>Выезд, осмотр, проверка</w:t>
                            </w:r>
                          </w:p>
                        </w:txbxContent>
                      </wps:txbx>
                      <wps:bodyPr>
                        <a:noAutofit/>
                      </wps:bodyPr>
                    </wps:wsp>
                  </a:graphicData>
                </a:graphic>
              </wp:anchor>
            </w:drawing>
          </mc:Choice>
          <mc:Fallback>
            <w:pict>
              <v:rect id="shape_0" ID="Врезка11" fillcolor="white" stroked="t" style="position:absolute;margin-left:231.45pt;margin-top:12.4pt;width:151.55pt;height:20.65pt">
                <w10:wrap type="square"/>
                <v:fill o:detectmouseclick="t" type="solid" color2="black"/>
                <v:stroke color="black" weight="720" joinstyle="round" endcap="flat"/>
                <v:textbox>
                  <w:txbxContent>
                    <w:p>
                      <w:pPr>
                        <w:pStyle w:val="Style24"/>
                        <w:spacing w:lineRule="auto" w:line="192" w:before="0" w:after="200"/>
                        <w:jc w:val="center"/>
                        <w:rPr/>
                      </w:pPr>
                      <w:r>
                        <w:rPr>
                          <w:color w:val="00000A"/>
                        </w:rPr>
                        <w:t>Выезд, осмотр, проверка</w:t>
                      </w:r>
                    </w:p>
                  </w:txbxContent>
                </v:textbox>
              </v:rect>
            </w:pict>
          </mc:Fallback>
        </mc:AlternateContent>
        <mc:AlternateContent>
          <mc:Choice Requires="wps">
            <w:drawing>
              <wp:anchor behindDoc="0" distT="0" distB="0" distL="114300" distR="114300" simplePos="0" locked="0" layoutInCell="1" allowOverlap="1" relativeHeight="25">
                <wp:simplePos x="0" y="0"/>
                <wp:positionH relativeFrom="column">
                  <wp:posOffset>4968240</wp:posOffset>
                </wp:positionH>
                <wp:positionV relativeFrom="paragraph">
                  <wp:posOffset>52705</wp:posOffset>
                </wp:positionV>
                <wp:extent cx="3175" cy="221615"/>
                <wp:effectExtent l="0" t="0" r="0" b="0"/>
                <wp:wrapNone/>
                <wp:docPr id="38" name="Изображение15"/>
                <a:graphic xmlns:a="http://schemas.openxmlformats.org/drawingml/2006/main">
                  <a:graphicData uri="http://schemas.microsoft.com/office/word/2010/wordprocessingShape">
                    <wps:wsp>
                      <wps:cNvSpPr/>
                      <wps:spPr>
                        <a:xfrm>
                          <a:off x="0" y="0"/>
                          <a:ext cx="2520" cy="2210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lineRule="auto" w:line="192" w:before="0" w:after="0"/>
        <w:ind w:left="57" w:hanging="0"/>
        <w:rPr/>
      </w:pPr>
      <w:r>
        <w:rPr/>
        <mc:AlternateContent>
          <mc:Choice Requires="wps">
            <w:drawing>
              <wp:anchor behindDoc="0" distT="0" distB="0" distL="114300" distR="114300" simplePos="0" locked="0" layoutInCell="1" allowOverlap="1" relativeHeight="23">
                <wp:simplePos x="0" y="0"/>
                <wp:positionH relativeFrom="column">
                  <wp:posOffset>2653665</wp:posOffset>
                </wp:positionH>
                <wp:positionV relativeFrom="paragraph">
                  <wp:posOffset>67310</wp:posOffset>
                </wp:positionV>
                <wp:extent cx="288290" cy="3175"/>
                <wp:effectExtent l="0" t="0" r="0" b="0"/>
                <wp:wrapNone/>
                <wp:docPr id="39" name="Изображение16"/>
                <a:graphic xmlns:a="http://schemas.openxmlformats.org/drawingml/2006/main">
                  <a:graphicData uri="http://schemas.microsoft.com/office/word/2010/wordprocessingShape">
                    <wps:wsp>
                      <wps:cNvSpPr/>
                      <wps:spPr>
                        <a:xfrm>
                          <a:off x="0" y="0"/>
                          <a:ext cx="28764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6">
                <wp:simplePos x="0" y="0"/>
                <wp:positionH relativeFrom="column">
                  <wp:posOffset>4862195</wp:posOffset>
                </wp:positionH>
                <wp:positionV relativeFrom="paragraph">
                  <wp:posOffset>67310</wp:posOffset>
                </wp:positionV>
                <wp:extent cx="107315" cy="3175"/>
                <wp:effectExtent l="0" t="0" r="0" b="0"/>
                <wp:wrapNone/>
                <wp:docPr id="40" name="Изображение17"/>
                <a:graphic xmlns:a="http://schemas.openxmlformats.org/drawingml/2006/main">
                  <a:graphicData uri="http://schemas.microsoft.com/office/word/2010/wordprocessingShape">
                    <wps:wsp>
                      <wps:cNvSpPr/>
                      <wps:spPr>
                        <a:xfrm flipH="1">
                          <a:off x="0" y="0"/>
                          <a:ext cx="106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114300" distR="114300" simplePos="0" locked="0" layoutInCell="1" allowOverlap="1" relativeHeight="27">
                <wp:simplePos x="0" y="0"/>
                <wp:positionH relativeFrom="column">
                  <wp:posOffset>3768090</wp:posOffset>
                </wp:positionH>
                <wp:positionV relativeFrom="paragraph">
                  <wp:posOffset>69850</wp:posOffset>
                </wp:positionV>
                <wp:extent cx="3175" cy="126365"/>
                <wp:effectExtent l="0" t="0" r="0" b="0"/>
                <wp:wrapNone/>
                <wp:docPr id="41" name="Изображение18"/>
                <a:graphic xmlns:a="http://schemas.openxmlformats.org/drawingml/2006/main">
                  <a:graphicData uri="http://schemas.microsoft.com/office/word/2010/wordprocessingShape">
                    <wps:wsp>
                      <wps:cNvSpPr/>
                      <wps:spPr>
                        <a:xfrm>
                          <a:off x="0" y="0"/>
                          <a:ext cx="2520" cy="1256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8">
                <wp:simplePos x="0" y="0"/>
                <wp:positionH relativeFrom="column">
                  <wp:posOffset>2987040</wp:posOffset>
                </wp:positionH>
                <wp:positionV relativeFrom="paragraph">
                  <wp:posOffset>193675</wp:posOffset>
                </wp:positionV>
                <wp:extent cx="1535430" cy="268605"/>
                <wp:effectExtent l="0" t="0" r="0" b="0"/>
                <wp:wrapNone/>
                <wp:docPr id="42" name="Врезка12"/>
                <a:graphic xmlns:a="http://schemas.openxmlformats.org/drawingml/2006/main">
                  <a:graphicData uri="http://schemas.microsoft.com/office/word/2010/wordprocessingShape">
                    <wps:wsp>
                      <wps:cNvSpPr/>
                      <wps:spPr>
                        <a:xfrm>
                          <a:off x="0" y="0"/>
                          <a:ext cx="1534680" cy="26784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Врезка12" fillcolor="white" stroked="t" style="position:absolute;margin-left:235.2pt;margin-top:15.25pt;width:120.8pt;height:21.05pt">
                <w10:wrap type="none"/>
                <v:fill o:detectmouseclick="t" type="solid" color2="black"/>
                <v:stroke color="black" weight="720" joinstyle="round" endcap="flat"/>
              </v:rect>
            </w:pict>
          </mc:Fallback>
        </mc:AlternateContent>
        <mc:AlternateContent>
          <mc:Choice Requires="wps">
            <w:drawing>
              <wp:anchor behindDoc="0" distT="0" distB="0" distL="0" distR="0" simplePos="0" locked="0" layoutInCell="1" allowOverlap="1" relativeHeight="31">
                <wp:simplePos x="0" y="0"/>
                <wp:positionH relativeFrom="column">
                  <wp:posOffset>2987040</wp:posOffset>
                </wp:positionH>
                <wp:positionV relativeFrom="paragraph">
                  <wp:posOffset>193675</wp:posOffset>
                </wp:positionV>
                <wp:extent cx="1535430" cy="268605"/>
                <wp:effectExtent l="0" t="0" r="0" b="0"/>
                <wp:wrapNone/>
                <wp:docPr id="43" name="Врезка12"/>
                <a:graphic xmlns:a="http://schemas.openxmlformats.org/drawingml/2006/main">
                  <a:graphicData uri="http://schemas.microsoft.com/office/word/2010/wordprocessingShape">
                    <wps:wsp>
                      <wps:cNvSpPr/>
                      <wps:spPr>
                        <a:xfrm>
                          <a:off x="0" y="0"/>
                          <a:ext cx="1534680" cy="267840"/>
                        </a:xfrm>
                        <a:prstGeom prst="rect">
                          <a:avLst/>
                        </a:prstGeom>
                        <a:noFill/>
                        <a:ln>
                          <a:noFill/>
                        </a:ln>
                      </wps:spPr>
                      <wps:style>
                        <a:lnRef idx="0"/>
                        <a:fillRef idx="0"/>
                        <a:effectRef idx="0"/>
                        <a:fontRef idx="minor"/>
                      </wps:style>
                      <wps:txbx>
                        <w:txbxContent>
                          <w:p>
                            <w:pPr>
                              <w:pStyle w:val="Style24"/>
                              <w:spacing w:lineRule="auto" w:line="192" w:before="0" w:after="200"/>
                              <w:jc w:val="center"/>
                              <w:rPr/>
                            </w:pPr>
                            <w:r>
                              <w:rPr>
                                <w:color w:val="00000A"/>
                              </w:rPr>
                              <w:t>Акт проверки</w:t>
                            </w:r>
                          </w:p>
                        </w:txbxContent>
                      </wps:txbx>
                      <wps:bodyPr>
                        <a:noAutofit/>
                      </wps:bodyPr>
                    </wps:wsp>
                  </a:graphicData>
                </a:graphic>
              </wp:anchor>
            </w:drawing>
          </mc:Choice>
          <mc:Fallback>
            <w:pict>
              <v:rect id="shape_0" ID="Врезка12" stroked="f" style="position:absolute;margin-left:235.2pt;margin-top:15.25pt;width:120.8pt;height:21.05pt">
                <w10:wrap type="square"/>
                <v:fill o:detectmouseclick="t" on="false"/>
                <v:stroke color="#3465a4" joinstyle="round" endcap="flat"/>
                <v:textbox>
                  <w:txbxContent>
                    <w:p>
                      <w:pPr>
                        <w:pStyle w:val="Style24"/>
                        <w:spacing w:lineRule="auto" w:line="192" w:before="0" w:after="200"/>
                        <w:jc w:val="center"/>
                        <w:rPr/>
                      </w:pPr>
                      <w:r>
                        <w:rPr>
                          <w:color w:val="00000A"/>
                        </w:rPr>
                        <w:t>Акт проверки</w:t>
                      </w:r>
                    </w:p>
                  </w:txbxContent>
                </v:textbox>
              </v:rect>
            </w:pict>
          </mc:Fallback>
        </mc:AlternateContent>
      </w:r>
    </w:p>
    <w:p>
      <w:pPr>
        <w:pStyle w:val="Normal"/>
        <w:ind w:left="57" w:hanging="0"/>
        <w:rPr/>
      </w:pPr>
      <w:r>
        <w:rPr>
          <w:sz w:val="28"/>
          <w:szCs w:val="28"/>
        </w:rPr>
        <w:tab/>
        <w:tab/>
        <w:tab/>
        <w:tab/>
        <w:tab/>
        <w:t>Приложение № 2 к Регламенту</w:t>
      </w:r>
    </w:p>
    <w:p>
      <w:pPr>
        <w:pStyle w:val="Normal"/>
        <w:jc w:val="center"/>
        <w:rPr/>
      </w:pPr>
      <w:r>
        <w:rPr>
          <w:b/>
          <w:sz w:val="28"/>
          <w:szCs w:val="28"/>
        </w:rPr>
        <w:t>Форма предписания</w:t>
      </w:r>
    </w:p>
    <w:p>
      <w:pPr>
        <w:pStyle w:val="Normal"/>
        <w:jc w:val="center"/>
        <w:rPr/>
      </w:pPr>
      <w:r>
        <w:rPr>
          <w:sz w:val="22"/>
          <w:szCs w:val="22"/>
        </w:rPr>
        <w:t xml:space="preserve">(введена постановлением администрации Ивантеевского муниципального района саратовской области от </w:t>
      </w:r>
      <w:r>
        <w:rPr>
          <w:sz w:val="22"/>
          <w:szCs w:val="22"/>
        </w:rPr>
        <w:t>09.01.2019г</w:t>
      </w:r>
      <w:r>
        <w:rPr>
          <w:sz w:val="22"/>
          <w:szCs w:val="22"/>
        </w:rPr>
        <w:t xml:space="preserve"> № </w:t>
      </w:r>
      <w:r>
        <w:rPr>
          <w:sz w:val="22"/>
          <w:szCs w:val="22"/>
        </w:rPr>
        <w:t xml:space="preserve">1 </w:t>
      </w:r>
      <w:r>
        <w:rPr>
          <w:sz w:val="22"/>
          <w:szCs w:val="22"/>
        </w:rPr>
        <w:t>)</w:t>
      </w:r>
    </w:p>
    <w:p>
      <w:pPr>
        <w:pStyle w:val="Normal"/>
        <w:spacing w:lineRule="auto" w:line="240" w:before="0" w:after="0"/>
        <w:jc w:val="center"/>
        <w:rPr/>
      </w:pPr>
      <w:r>
        <w:rPr>
          <w:rFonts w:ascii="Times New Roman" w:hAnsi="Times New Roman"/>
          <w:sz w:val="28"/>
          <w:szCs w:val="28"/>
        </w:rPr>
        <w:t>Предписание</w:t>
      </w:r>
    </w:p>
    <w:p>
      <w:pPr>
        <w:pStyle w:val="Normal"/>
        <w:spacing w:lineRule="auto" w:line="240" w:before="0" w:after="0"/>
        <w:jc w:val="center"/>
        <w:rPr>
          <w:rFonts w:ascii="Times New Roman" w:hAnsi="Times New Roman"/>
        </w:rPr>
      </w:pPr>
      <w:r>
        <w:rPr>
          <w:rFonts w:ascii="Times New Roman" w:hAnsi="Times New Roman"/>
          <w:sz w:val="28"/>
          <w:szCs w:val="28"/>
        </w:rPr>
        <w:t>об устранении выявленного нарушения земельного законодательства</w:t>
      </w:r>
    </w:p>
    <w:p>
      <w:pPr>
        <w:pStyle w:val="Normal"/>
        <w:spacing w:lineRule="auto" w:line="240" w:before="0" w:after="0"/>
        <w:jc w:val="center"/>
        <w:rPr>
          <w:rFonts w:ascii="Times New Roman" w:hAnsi="Times New Roman"/>
        </w:rPr>
      </w:pPr>
      <w:r>
        <w:rPr>
          <w:rFonts w:ascii="Times New Roman" w:hAnsi="Times New Roman"/>
          <w:sz w:val="28"/>
          <w:szCs w:val="28"/>
        </w:rPr>
        <w:t xml:space="preserve">№ </w:t>
      </w:r>
      <w:r>
        <w:rPr>
          <w:rFonts w:ascii="Times New Roman" w:hAnsi="Times New Roman"/>
          <w:sz w:val="28"/>
          <w:szCs w:val="28"/>
        </w:rPr>
        <w:t>_______</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rPr>
      </w:pPr>
      <w:r>
        <w:rPr>
          <w:rFonts w:ascii="Times New Roman" w:hAnsi="Times New Roman"/>
          <w:sz w:val="28"/>
          <w:szCs w:val="28"/>
        </w:rPr>
        <w:t>«_____» ____________ 20__ г.                          _____________________</w:t>
      </w:r>
    </w:p>
    <w:p>
      <w:pPr>
        <w:pStyle w:val="Normal"/>
        <w:spacing w:lineRule="auto" w:line="240" w:before="0" w:after="0"/>
        <w:ind w:firstLine="5812"/>
        <w:jc w:val="center"/>
        <w:rPr>
          <w:rFonts w:ascii="Times New Roman" w:hAnsi="Times New Roman"/>
        </w:rPr>
      </w:pPr>
      <w:r>
        <w:rPr>
          <w:rFonts w:ascii="Times New Roman" w:hAnsi="Times New Roman"/>
        </w:rPr>
        <w:t>(место составления)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rPr>
      </w:pPr>
      <w:r>
        <w:rPr>
          <w:rFonts w:ascii="Times New Roman" w:hAnsi="Times New Roman"/>
          <w:sz w:val="28"/>
          <w:szCs w:val="28"/>
        </w:rPr>
        <w:t>С «____» _____________ 20__ года по «____» _____________ 20__ года _________________________________________________________________</w:t>
      </w:r>
    </w:p>
    <w:p>
      <w:pPr>
        <w:pStyle w:val="Normal"/>
        <w:spacing w:lineRule="auto" w:line="240" w:before="0" w:after="0"/>
        <w:jc w:val="center"/>
        <w:rPr>
          <w:rFonts w:ascii="Times New Roman" w:hAnsi="Times New Roman"/>
        </w:rPr>
      </w:pPr>
      <w:r>
        <w:rPr>
          <w:rFonts w:ascii="Times New Roman" w:hAnsi="Times New Roman"/>
        </w:rPr>
        <w:t>(должность, Ф.И.О. проверяющего)</w:t>
      </w:r>
    </w:p>
    <w:p>
      <w:pPr>
        <w:pStyle w:val="Normal"/>
        <w:spacing w:lineRule="auto" w:line="240" w:before="0" w:after="0"/>
        <w:jc w:val="both"/>
        <w:rPr>
          <w:rFonts w:ascii="Times New Roman" w:hAnsi="Times New Roman"/>
        </w:rPr>
      </w:pPr>
      <w:r>
        <w:rPr>
          <w:rFonts w:ascii="Times New Roman" w:hAnsi="Times New Roman"/>
          <w:sz w:val="28"/>
          <w:szCs w:val="28"/>
        </w:rPr>
        <w:t>__________________________________________________________________</w:t>
      </w:r>
    </w:p>
    <w:p>
      <w:pPr>
        <w:pStyle w:val="Normal"/>
        <w:spacing w:lineRule="auto" w:line="240" w:before="0" w:after="0"/>
        <w:jc w:val="both"/>
        <w:rPr>
          <w:rFonts w:ascii="Times New Roman" w:hAnsi="Times New Roman"/>
          <w:sz w:val="26"/>
          <w:szCs w:val="26"/>
        </w:rPr>
      </w:pPr>
      <w:r>
        <w:rPr>
          <w:rFonts w:ascii="Times New Roman" w:hAnsi="Times New Roman"/>
          <w:sz w:val="26"/>
          <w:szCs w:val="26"/>
        </w:rPr>
        <w:t>проведена проверка соблюдения земельного законодательства в отношении</w:t>
      </w:r>
    </w:p>
    <w:p>
      <w:pPr>
        <w:pStyle w:val="Normal"/>
        <w:spacing w:lineRule="auto" w:line="240" w:before="0" w:after="0"/>
        <w:jc w:val="both"/>
        <w:rPr>
          <w:rFonts w:ascii="Times New Roman" w:hAnsi="Times New Roman"/>
        </w:rPr>
      </w:pPr>
      <w:r>
        <w:rPr>
          <w:rFonts w:ascii="Times New Roman" w:hAnsi="Times New Roman"/>
          <w:sz w:val="28"/>
          <w:szCs w:val="28"/>
        </w:rPr>
        <w:t>__________________________________________________________________</w:t>
      </w:r>
    </w:p>
    <w:p>
      <w:pPr>
        <w:pStyle w:val="Normal"/>
        <w:spacing w:lineRule="auto" w:line="240" w:before="0" w:after="0"/>
        <w:jc w:val="center"/>
        <w:rPr>
          <w:rFonts w:ascii="Times New Roman" w:hAnsi="Times New Roman"/>
        </w:rPr>
      </w:pPr>
      <w:r>
        <w:rPr>
          <w:rFonts w:ascii="Times New Roman" w:hAnsi="Times New Roman"/>
        </w:rPr>
        <w:t xml:space="preserve">(наименование организации, Ф.И.О. ее руководителя, </w:t>
      </w:r>
    </w:p>
    <w:p>
      <w:pPr>
        <w:pStyle w:val="Normal"/>
        <w:spacing w:lineRule="auto" w:line="240" w:before="0" w:after="0"/>
        <w:jc w:val="center"/>
        <w:rPr>
          <w:rFonts w:ascii="Times New Roman" w:hAnsi="Times New Roman"/>
        </w:rPr>
      </w:pPr>
      <w:r>
        <w:rPr>
          <w:rFonts w:ascii="Times New Roman" w:hAnsi="Times New Roman"/>
        </w:rPr>
        <w:t>индивидуального предпринимателя, гражданина)</w:t>
      </w:r>
    </w:p>
    <w:p>
      <w:pPr>
        <w:pStyle w:val="Normal"/>
        <w:spacing w:lineRule="auto" w:line="240" w:before="0" w:after="0"/>
        <w:jc w:val="both"/>
        <w:rPr>
          <w:rFonts w:ascii="Times New Roman" w:hAnsi="Times New Roman"/>
        </w:rPr>
      </w:pPr>
      <w:r>
        <w:rPr>
          <w:rFonts w:ascii="Times New Roman" w:hAnsi="Times New Roman"/>
          <w:sz w:val="28"/>
          <w:szCs w:val="28"/>
        </w:rPr>
        <w:t>__________________________________________________________________,</w:t>
      </w:r>
    </w:p>
    <w:p>
      <w:pPr>
        <w:pStyle w:val="Normal"/>
        <w:spacing w:lineRule="auto" w:line="240" w:before="0" w:after="0"/>
        <w:jc w:val="both"/>
        <w:rPr>
          <w:rFonts w:ascii="Times New Roman" w:hAnsi="Times New Roman"/>
        </w:rPr>
      </w:pPr>
      <w:r>
        <w:rPr>
          <w:rFonts w:ascii="Times New Roman" w:hAnsi="Times New Roman"/>
          <w:sz w:val="26"/>
          <w:szCs w:val="26"/>
        </w:rPr>
        <w:t>в результате которой установлено ненадлежащее использование земельного участка: _____</w:t>
      </w:r>
      <w:r>
        <w:rPr>
          <w:rFonts w:ascii="Times New Roman" w:hAnsi="Times New Roman"/>
          <w:sz w:val="28"/>
          <w:szCs w:val="28"/>
        </w:rPr>
        <w:t>______________________________________________________</w:t>
      </w:r>
    </w:p>
    <w:p>
      <w:pPr>
        <w:pStyle w:val="Normal"/>
        <w:spacing w:lineRule="auto" w:line="240" w:before="0" w:after="0"/>
        <w:jc w:val="both"/>
        <w:rPr>
          <w:rFonts w:ascii="Times New Roman" w:hAnsi="Times New Roman"/>
        </w:rPr>
      </w:pPr>
      <w:r>
        <w:rPr>
          <w:rFonts w:ascii="Times New Roman" w:hAnsi="Times New Roman"/>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требования которых были нарушены, и установленная за это ответственность)</w:t>
      </w:r>
    </w:p>
    <w:p>
      <w:pPr>
        <w:pStyle w:val="Normal"/>
        <w:spacing w:lineRule="auto" w:line="240" w:before="0" w:after="0"/>
        <w:jc w:val="both"/>
        <w:rPr>
          <w:rFonts w:ascii="Times New Roman" w:hAnsi="Times New Roman"/>
        </w:rPr>
      </w:pPr>
      <w:r>
        <w:rPr>
          <w:rFonts w:ascii="Times New Roman" w:hAnsi="Times New Roman"/>
          <w:sz w:val="28"/>
          <w:szCs w:val="28"/>
        </w:rPr>
        <w:t>__________________________________________________________________</w:t>
      </w:r>
    </w:p>
    <w:p>
      <w:pPr>
        <w:pStyle w:val="Normal"/>
        <w:spacing w:lineRule="auto" w:line="240" w:before="0" w:after="0"/>
        <w:jc w:val="both"/>
        <w:rPr>
          <w:rFonts w:ascii="Times New Roman" w:hAnsi="Times New Roman"/>
        </w:rPr>
      </w:pPr>
      <w:r>
        <w:rPr>
          <w:rFonts w:ascii="Times New Roman" w:hAnsi="Times New Roman"/>
          <w:sz w:val="28"/>
          <w:szCs w:val="28"/>
        </w:rPr>
        <w:t>__________________________________________________________________</w:t>
      </w:r>
    </w:p>
    <w:p>
      <w:pPr>
        <w:pStyle w:val="Normal"/>
        <w:spacing w:lineRule="auto" w:line="240" w:before="0" w:after="0"/>
        <w:jc w:val="both"/>
        <w:rPr>
          <w:rFonts w:ascii="Times New Roman" w:hAnsi="Times New Roman"/>
        </w:rPr>
      </w:pPr>
      <w:r>
        <w:rPr>
          <w:rFonts w:ascii="Times New Roman" w:hAnsi="Times New Roman"/>
          <w:sz w:val="28"/>
          <w:szCs w:val="28"/>
        </w:rPr>
        <w:t>__________________________________________________________________</w:t>
      </w:r>
    </w:p>
    <w:p>
      <w:pPr>
        <w:pStyle w:val="Normal"/>
        <w:spacing w:lineRule="auto" w:line="240" w:before="0" w:after="0"/>
        <w:jc w:val="both"/>
        <w:rPr>
          <w:rFonts w:ascii="Times New Roman" w:hAnsi="Times New Roman"/>
        </w:rPr>
      </w:pPr>
      <w:r>
        <w:rPr>
          <w:rFonts w:ascii="Times New Roman" w:hAnsi="Times New Roman"/>
          <w:sz w:val="28"/>
          <w:szCs w:val="28"/>
        </w:rPr>
        <w:t>__________________________________________________________________</w:t>
      </w:r>
    </w:p>
    <w:p>
      <w:pPr>
        <w:pStyle w:val="Normal"/>
        <w:spacing w:lineRule="auto" w:line="240" w:before="0" w:after="0"/>
        <w:jc w:val="both"/>
        <w:rPr>
          <w:rFonts w:ascii="Times New Roman" w:hAnsi="Times New Roman"/>
        </w:rPr>
      </w:pPr>
      <w:r>
        <w:rPr>
          <w:rFonts w:ascii="Times New Roman" w:hAnsi="Times New Roman"/>
          <w:sz w:val="28"/>
          <w:szCs w:val="28"/>
        </w:rPr>
        <w:t>__________________________________________________________________.</w:t>
      </w:r>
    </w:p>
    <w:p>
      <w:pPr>
        <w:pStyle w:val="Normal"/>
        <w:spacing w:lineRule="auto" w:line="240" w:before="0" w:after="0"/>
        <w:ind w:firstLine="708"/>
        <w:jc w:val="both"/>
        <w:rPr/>
      </w:pPr>
      <w:r>
        <w:rPr>
          <w:rFonts w:ascii="Times New Roman" w:hAnsi="Times New Roman"/>
          <w:sz w:val="26"/>
          <w:szCs w:val="26"/>
        </w:rPr>
        <w:t xml:space="preserve">Руководствуясь </w:t>
      </w:r>
      <w:hyperlink r:id="rId3">
        <w:r>
          <w:rPr>
            <w:rStyle w:val="ListLabel3"/>
            <w:rFonts w:ascii="Times New Roman" w:hAnsi="Times New Roman"/>
            <w:sz w:val="26"/>
            <w:szCs w:val="26"/>
          </w:rPr>
          <w:t>статьей 7</w:t>
        </w:r>
      </w:hyperlink>
      <w:r>
        <w:rPr>
          <w:rFonts w:ascii="Times New Roman" w:hAnsi="Times New Roman"/>
          <w:sz w:val="26"/>
          <w:szCs w:val="26"/>
        </w:rPr>
        <w:t>2 Земельного кодекса Российской Федерации, постановлением Правительства Саратовской области от 27 февраля 2015 года № 80-П, предписываю:_______________________________________________________</w:t>
      </w:r>
    </w:p>
    <w:p>
      <w:pPr>
        <w:pStyle w:val="Normal"/>
        <w:spacing w:lineRule="auto" w:line="240" w:before="0" w:after="0"/>
        <w:jc w:val="both"/>
        <w:rPr>
          <w:rFonts w:ascii="Times New Roman" w:hAnsi="Times New Roman"/>
        </w:rPr>
      </w:pPr>
      <w:r>
        <w:rPr>
          <w:rFonts w:ascii="Times New Roman" w:hAnsi="Times New Roman"/>
          <w:sz w:val="28"/>
          <w:szCs w:val="28"/>
        </w:rPr>
        <w:t>________________________________________________________________</w:t>
      </w:r>
    </w:p>
    <w:p>
      <w:pPr>
        <w:pStyle w:val="Normal"/>
        <w:spacing w:lineRule="auto" w:line="240" w:before="0" w:after="0"/>
        <w:jc w:val="both"/>
        <w:rPr>
          <w:rFonts w:ascii="Times New Roman" w:hAnsi="Times New Roman"/>
        </w:rPr>
      </w:pPr>
      <w:r>
        <w:rPr>
          <w:rFonts w:ascii="Times New Roman" w:hAnsi="Times New Roman"/>
        </w:rPr>
        <w:t>(наименование организации, Ф.И.О. ее руководителя, должностного лица,</w:t>
      </w:r>
    </w:p>
    <w:p>
      <w:pPr>
        <w:pStyle w:val="Normal"/>
        <w:spacing w:lineRule="auto" w:line="240" w:before="0" w:after="0"/>
        <w:jc w:val="center"/>
        <w:rPr>
          <w:rFonts w:ascii="Times New Roman" w:hAnsi="Times New Roman"/>
        </w:rPr>
      </w:pPr>
      <w:r>
        <w:rPr>
          <w:rFonts w:ascii="Times New Roman" w:hAnsi="Times New Roman"/>
        </w:rPr>
        <w:t>индивидуального предпринимателя, гражданина)</w:t>
      </w:r>
    </w:p>
    <w:p>
      <w:pPr>
        <w:pStyle w:val="Normal"/>
        <w:spacing w:lineRule="auto" w:line="240" w:before="0" w:after="0"/>
        <w:jc w:val="both"/>
        <w:rPr>
          <w:rFonts w:ascii="Times New Roman" w:hAnsi="Times New Roman"/>
        </w:rPr>
      </w:pPr>
      <w:r>
        <w:rPr>
          <w:rFonts w:ascii="Times New Roman" w:hAnsi="Times New Roman"/>
          <w:sz w:val="26"/>
          <w:szCs w:val="26"/>
        </w:rPr>
        <w:t>устранить указанное нарушение в установленном законодательством Российской Федерации порядке до «____» _____________ 20__ года.</w:t>
      </w:r>
    </w:p>
    <w:p>
      <w:pPr>
        <w:pStyle w:val="Normal"/>
        <w:spacing w:lineRule="auto" w:line="240" w:before="0" w:after="0"/>
        <w:ind w:firstLine="709"/>
        <w:jc w:val="both"/>
        <w:rPr/>
      </w:pPr>
      <w:r>
        <w:rPr>
          <w:rFonts w:ascii="Times New Roman" w:hAnsi="Times New Roman"/>
          <w:color w:val="000000"/>
          <w:sz w:val="26"/>
          <w:szCs w:val="26"/>
        </w:rPr>
        <w:t xml:space="preserve">В соответствии со </w:t>
      </w:r>
      <w:hyperlink r:id="rId4">
        <w:r>
          <w:rPr>
            <w:rStyle w:val="ListLabel4"/>
            <w:rFonts w:ascii="Times New Roman" w:hAnsi="Times New Roman"/>
            <w:color w:val="000000"/>
            <w:sz w:val="26"/>
            <w:szCs w:val="26"/>
          </w:rPr>
          <w:t>статьей 19.5</w:t>
        </w:r>
      </w:hyperlink>
      <w:r>
        <w:rPr>
          <w:rFonts w:ascii="Times New Roman" w:hAnsi="Times New Roman"/>
          <w:color w:val="000000"/>
          <w:sz w:val="26"/>
          <w:szCs w:val="26"/>
        </w:rPr>
        <w:t xml:space="preserve"> Кодекса Российской Федерации об</w:t>
      </w:r>
      <w:r>
        <w:rPr>
          <w:rFonts w:ascii="Times New Roman" w:hAnsi="Times New Roman"/>
          <w:sz w:val="26"/>
          <w:szCs w:val="26"/>
        </w:rPr>
        <w:t xml:space="preserve"> административных правонарушениях за невыполнение в установленный срок</w:t>
      </w:r>
    </w:p>
    <w:p>
      <w:pPr>
        <w:pStyle w:val="Normal"/>
        <w:pBdr>
          <w:bottom w:val="single" w:sz="8" w:space="2" w:color="000001"/>
        </w:pBdr>
        <w:spacing w:lineRule="auto" w:line="240" w:before="0" w:after="0"/>
        <w:jc w:val="both"/>
        <w:rPr>
          <w:sz w:val="28"/>
          <w:szCs w:val="28"/>
        </w:rPr>
      </w:pPr>
      <w:r>
        <w:rPr>
          <w:rFonts w:ascii="Times New Roman" w:hAnsi="Times New Roman"/>
          <w:sz w:val="26"/>
          <w:szCs w:val="26"/>
        </w:rPr>
        <w:t>законного предписания органа, осуществляющего муниципальный контроль, об устранении нарушений законодательства установлена административная ответственность.</w:t>
      </w:r>
    </w:p>
    <w:p>
      <w:pPr>
        <w:pStyle w:val="Normal"/>
        <w:pBdr>
          <w:bottom w:val="single" w:sz="8" w:space="2" w:color="000001"/>
        </w:pBdr>
        <w:spacing w:lineRule="auto" w:line="240" w:before="0" w:after="0"/>
        <w:jc w:val="both"/>
        <w:rPr>
          <w:sz w:val="28"/>
          <w:szCs w:val="28"/>
        </w:rPr>
      </w:pPr>
      <w:r>
        <w:rPr>
          <w:rFonts w:ascii="Times New Roman" w:hAnsi="Times New Roman"/>
        </w:rPr>
        <w:t>(подпись, фамилия, имя, отчество (последнее - при наличии) должностного лица, вынесшего предписание)</w:t>
      </w:r>
    </w:p>
    <w:p>
      <w:pPr>
        <w:pStyle w:val="Normal"/>
        <w:spacing w:lineRule="auto" w:line="240" w:before="0" w:after="0"/>
        <w:jc w:val="both"/>
        <w:rPr>
          <w:rFonts w:ascii="Times New Roman" w:hAnsi="Times New Roman"/>
        </w:rPr>
      </w:pPr>
      <w:r>
        <w:rPr>
          <w:rFonts w:ascii="Times New Roman" w:hAnsi="Times New Roman"/>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pPr>
        <w:pStyle w:val="Normal"/>
        <w:spacing w:lineRule="auto" w:line="240" w:before="0" w:after="0"/>
        <w:rPr/>
      </w:pPr>
      <w:r>
        <w:rPr/>
      </w:r>
    </w:p>
    <w:sectPr>
      <w:type w:val="nextPage"/>
      <w:pgSz w:w="11906" w:h="16838"/>
      <w:pgMar w:left="1418"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0b05"/>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5">
    <w:name w:val="Heading 5"/>
    <w:basedOn w:val="Normal"/>
    <w:link w:val="50"/>
    <w:uiPriority w:val="9"/>
    <w:semiHidden/>
    <w:unhideWhenUsed/>
    <w:qFormat/>
    <w:rsid w:val="00092b03"/>
    <w:pPr>
      <w:keepNext w:val="true"/>
      <w:keepLines/>
      <w:widowControl w:val="false"/>
      <w:suppressAutoHyphens w:val="true"/>
      <w:spacing w:lineRule="auto" w:line="240" w:before="200" w:after="0"/>
      <w:outlineLvl w:val="4"/>
    </w:pPr>
    <w:rPr>
      <w:rFonts w:ascii="Cambria" w:hAnsi="Cambria" w:eastAsia="" w:cs="" w:asciiTheme="majorHAnsi" w:cstheme="majorBidi" w:eastAsiaTheme="majorEastAsia" w:hAnsiTheme="majorHAnsi"/>
      <w:color w:val="243F60" w:themeColor="accent1" w:themeShade="7f"/>
      <w:kern w:val="2"/>
      <w:sz w:val="20"/>
      <w:szCs w:val="24"/>
      <w:lang w:eastAsia="ru-RU"/>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qFormat/>
    <w:locked/>
    <w:rsid w:val="003f11ed"/>
    <w:rPr>
      <w:rFonts w:ascii="Arial" w:hAnsi="Arial" w:eastAsia="Times New Roman" w:cs="Arial"/>
      <w:sz w:val="20"/>
      <w:szCs w:val="20"/>
      <w:lang w:eastAsia="ru-RU"/>
    </w:rPr>
  </w:style>
  <w:style w:type="character" w:styleId="Style13">
    <w:name w:val="Интернет-ссылка"/>
    <w:basedOn w:val="DefaultParagraphFont"/>
    <w:uiPriority w:val="99"/>
    <w:unhideWhenUsed/>
    <w:rsid w:val="003973c8"/>
    <w:rPr>
      <w:color w:val="0000FF" w:themeColor="hyperlink"/>
      <w:u w:val="single"/>
    </w:rPr>
  </w:style>
  <w:style w:type="character" w:styleId="PlaceholderText">
    <w:name w:val="Placeholder Text"/>
    <w:basedOn w:val="DefaultParagraphFont"/>
    <w:uiPriority w:val="99"/>
    <w:semiHidden/>
    <w:qFormat/>
    <w:rsid w:val="00060263"/>
    <w:rPr>
      <w:color w:val="808080"/>
    </w:rPr>
  </w:style>
  <w:style w:type="character" w:styleId="Style14" w:customStyle="1">
    <w:name w:val="Текст выноски Знак"/>
    <w:basedOn w:val="DefaultParagraphFont"/>
    <w:link w:val="a6"/>
    <w:uiPriority w:val="99"/>
    <w:semiHidden/>
    <w:qFormat/>
    <w:rsid w:val="00060263"/>
    <w:rPr>
      <w:rFonts w:ascii="Tahoma" w:hAnsi="Tahoma" w:cs="Tahoma"/>
      <w:sz w:val="16"/>
      <w:szCs w:val="16"/>
    </w:rPr>
  </w:style>
  <w:style w:type="character" w:styleId="Style15" w:customStyle="1">
    <w:name w:val="Верхний колонтитул Знак"/>
    <w:basedOn w:val="DefaultParagraphFont"/>
    <w:link w:val="a8"/>
    <w:qFormat/>
    <w:rsid w:val="00061715"/>
    <w:rPr/>
  </w:style>
  <w:style w:type="character" w:styleId="Style16" w:customStyle="1">
    <w:name w:val="Нижний колонтитул Знак"/>
    <w:basedOn w:val="DefaultParagraphFont"/>
    <w:link w:val="aa"/>
    <w:uiPriority w:val="99"/>
    <w:semiHidden/>
    <w:qFormat/>
    <w:rsid w:val="00061715"/>
    <w:rPr/>
  </w:style>
  <w:style w:type="character" w:styleId="51" w:customStyle="1">
    <w:name w:val="Заголовок 5 Знак"/>
    <w:basedOn w:val="DefaultParagraphFont"/>
    <w:link w:val="5"/>
    <w:uiPriority w:val="9"/>
    <w:semiHidden/>
    <w:qFormat/>
    <w:rsid w:val="00092b03"/>
    <w:rPr>
      <w:rFonts w:ascii="Cambria" w:hAnsi="Cambria" w:eastAsia="" w:cs="" w:asciiTheme="majorHAnsi" w:cstheme="majorBidi" w:eastAsiaTheme="majorEastAsia" w:hAnsiTheme="majorHAnsi"/>
      <w:color w:val="243F60" w:themeColor="accent1" w:themeShade="7f"/>
      <w:kern w:val="2"/>
      <w:sz w:val="20"/>
      <w:szCs w:val="24"/>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Times New Roman"/>
      <w:color w:val="0000FF"/>
      <w:sz w:val="28"/>
      <w:szCs w:val="28"/>
    </w:rPr>
  </w:style>
  <w:style w:type="character" w:styleId="ListLabel5">
    <w:name w:val="ListLabel 5"/>
    <w:qFormat/>
    <w:rPr>
      <w:rFonts w:ascii="Times New Roman" w:hAnsi="Times New Roman" w:cs="Times New Roman"/>
      <w:color w:val="0000FF"/>
      <w:sz w:val="28"/>
      <w:szCs w:val="28"/>
    </w:rPr>
  </w:style>
  <w:style w:type="character" w:styleId="ListLabel6">
    <w:name w:val="ListLabel 6"/>
    <w:qFormat/>
    <w:rPr>
      <w:rFonts w:ascii="Times New Roman" w:hAnsi="Times New Roman" w:cs="Times New Roman"/>
      <w:color w:val="0000FF"/>
      <w:sz w:val="28"/>
      <w:szCs w:val="28"/>
    </w:rPr>
  </w:style>
  <w:style w:type="character" w:styleId="ListLabel7">
    <w:name w:val="ListLabel 7"/>
    <w:qFormat/>
    <w:rPr>
      <w:b/>
      <w:sz w:val="28"/>
      <w:szCs w:val="28"/>
    </w:rPr>
  </w:style>
  <w:style w:type="character" w:styleId="ListLabel8">
    <w:name w:val="ListLabel 8"/>
    <w:qFormat/>
    <w:rPr>
      <w:sz w:val="28"/>
      <w:szCs w:val="28"/>
    </w:rPr>
  </w:style>
  <w:style w:type="character" w:styleId="ListLabel9">
    <w:name w:val="ListLabel 9"/>
    <w:qFormat/>
    <w:rPr>
      <w:color w:val="000000"/>
      <w:sz w:val="28"/>
      <w:szCs w:val="28"/>
    </w:rPr>
  </w:style>
  <w:style w:type="character" w:styleId="ListLabel10">
    <w:name w:val="ListLabel 10"/>
    <w:qFormat/>
    <w:rPr>
      <w:rFonts w:ascii="Times New Roman" w:hAnsi="Times New Roman"/>
      <w:sz w:val="26"/>
      <w:szCs w:val="26"/>
    </w:rPr>
  </w:style>
  <w:style w:type="character" w:styleId="ListLabel11">
    <w:name w:val="ListLabel 11"/>
    <w:qFormat/>
    <w:rPr>
      <w:rFonts w:ascii="Times New Roman" w:hAnsi="Times New Roman"/>
      <w:color w:val="000000"/>
      <w:sz w:val="26"/>
      <w:szCs w:val="26"/>
    </w:rPr>
  </w:style>
  <w:style w:type="character" w:styleId="ListLabel12">
    <w:name w:val="ListLabel 12"/>
    <w:qFormat/>
    <w:rPr>
      <w:rFonts w:ascii="Times New Roman" w:hAnsi="Times New Roman"/>
      <w:sz w:val="26"/>
      <w:szCs w:val="26"/>
    </w:rPr>
  </w:style>
  <w:style w:type="character" w:styleId="ListLabel13">
    <w:name w:val="ListLabel 13"/>
    <w:qFormat/>
    <w:rPr>
      <w:rFonts w:ascii="Times New Roman" w:hAnsi="Times New Roman"/>
      <w:color w:val="000000"/>
      <w:sz w:val="26"/>
      <w:szCs w:val="26"/>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onsPlusNormal1" w:customStyle="1">
    <w:name w:val="ConsPlusNormal"/>
    <w:link w:val="ConsPlusNormal0"/>
    <w:qFormat/>
    <w:rsid w:val="002166b2"/>
    <w:pPr>
      <w:widowControl w:val="false"/>
      <w:bidi w:val="0"/>
      <w:spacing w:lineRule="auto" w:line="240" w:before="0" w:after="0"/>
      <w:ind w:firstLine="72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uiPriority w:val="34"/>
    <w:qFormat/>
    <w:rsid w:val="008309e1"/>
    <w:pPr>
      <w:spacing w:before="0" w:after="200"/>
      <w:ind w:left="720" w:hanging="0"/>
      <w:contextualSpacing/>
    </w:pPr>
    <w:rPr/>
  </w:style>
  <w:style w:type="paragraph" w:styleId="BalloonText">
    <w:name w:val="Balloon Text"/>
    <w:basedOn w:val="Normal"/>
    <w:link w:val="a7"/>
    <w:uiPriority w:val="99"/>
    <w:semiHidden/>
    <w:unhideWhenUsed/>
    <w:qFormat/>
    <w:rsid w:val="00060263"/>
    <w:pPr>
      <w:spacing w:lineRule="auto" w:line="240" w:before="0" w:after="0"/>
    </w:pPr>
    <w:rPr>
      <w:rFonts w:ascii="Tahoma" w:hAnsi="Tahoma" w:cs="Tahoma"/>
      <w:sz w:val="16"/>
      <w:szCs w:val="16"/>
    </w:rPr>
  </w:style>
  <w:style w:type="paragraph" w:styleId="ConsPlusNonformat" w:customStyle="1">
    <w:name w:val="ConsPlusNonformat"/>
    <w:uiPriority w:val="99"/>
    <w:qFormat/>
    <w:rsid w:val="002c5401"/>
    <w:pPr>
      <w:widowControl w:val="false"/>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1" w:customStyle="1">
    <w:name w:val="Обычный1"/>
    <w:qFormat/>
    <w:rsid w:val="002c5401"/>
    <w:pPr>
      <w:widowControl w:val="false"/>
      <w:bidi w:val="0"/>
      <w:spacing w:lineRule="auto" w:line="240" w:before="0" w:after="0"/>
      <w:ind w:firstLine="400"/>
      <w:jc w:val="both"/>
    </w:pPr>
    <w:rPr>
      <w:rFonts w:ascii="Times New Roman" w:hAnsi="Times New Roman" w:eastAsia="Times New Roman" w:cs="Times New Roman"/>
      <w:color w:val="00000A"/>
      <w:kern w:val="0"/>
      <w:sz w:val="24"/>
      <w:szCs w:val="20"/>
      <w:lang w:val="ru-RU" w:eastAsia="ru-RU" w:bidi="ar-SA"/>
    </w:rPr>
  </w:style>
  <w:style w:type="paragraph" w:styleId="Style22">
    <w:name w:val="Header"/>
    <w:basedOn w:val="Normal"/>
    <w:link w:val="a9"/>
    <w:unhideWhenUsed/>
    <w:rsid w:val="00061715"/>
    <w:pPr>
      <w:tabs>
        <w:tab w:val="center" w:pos="4677" w:leader="none"/>
        <w:tab w:val="right" w:pos="9355" w:leader="none"/>
      </w:tabs>
      <w:spacing w:lineRule="auto" w:line="240" w:before="0" w:after="0"/>
    </w:pPr>
    <w:rPr/>
  </w:style>
  <w:style w:type="paragraph" w:styleId="Style23">
    <w:name w:val="Footer"/>
    <w:basedOn w:val="Normal"/>
    <w:link w:val="ab"/>
    <w:uiPriority w:val="99"/>
    <w:semiHidden/>
    <w:unhideWhenUsed/>
    <w:rsid w:val="00061715"/>
    <w:pPr>
      <w:tabs>
        <w:tab w:val="center" w:pos="4677" w:leader="none"/>
        <w:tab w:val="right" w:pos="9355" w:leader="none"/>
      </w:tabs>
      <w:spacing w:lineRule="auto" w:line="240" w:before="0" w:after="0"/>
    </w:pPr>
    <w:rPr/>
  </w:style>
  <w:style w:type="paragraph" w:styleId="ConsPlusTitle" w:customStyle="1">
    <w:name w:val="ConsPlusTitle"/>
    <w:qFormat/>
    <w:rsid w:val="00b623bd"/>
    <w:pPr>
      <w:widowControl w:val="false"/>
      <w:bidi w:val="0"/>
      <w:spacing w:lineRule="auto" w:line="240" w:before="0" w:after="0"/>
      <w:jc w:val="left"/>
    </w:pPr>
    <w:rPr>
      <w:rFonts w:ascii="Calibri" w:hAnsi="Calibri" w:eastAsia="Times New Roman" w:cs="Calibri" w:asciiTheme="minorHAnsi" w:hAnsiTheme="minorHAnsi"/>
      <w:b/>
      <w:color w:val="00000A"/>
      <w:kern w:val="0"/>
      <w:sz w:val="22"/>
      <w:szCs w:val="20"/>
      <w:lang w:val="ru-RU" w:eastAsia="ru-RU" w:bidi="ar-SA"/>
    </w:rPr>
  </w:style>
  <w:style w:type="paragraph" w:styleId="WP9" w:customStyle="1">
    <w:name w:val="wP9"/>
    <w:basedOn w:val="Normal"/>
    <w:qFormat/>
    <w:rsid w:val="005e6fee"/>
    <w:pPr>
      <w:widowControl w:val="false"/>
      <w:suppressAutoHyphens w:val="true"/>
      <w:spacing w:lineRule="auto" w:line="240" w:before="0" w:after="0"/>
      <w:ind w:right="-5" w:hanging="0"/>
      <w:jc w:val="both"/>
    </w:pPr>
    <w:rPr>
      <w:rFonts w:ascii="Times New Roman" w:hAnsi="Times New Roman" w:eastAsia="Arial Unicode MS" w:cs="Times New Roman"/>
      <w:kern w:val="2"/>
      <w:sz w:val="28"/>
      <w:szCs w:val="24"/>
      <w:lang w:eastAsia="ru-RU"/>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376f3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3CF908965C3D5545E1AF6271D06D3DA2E23F10B8DD3EF5D1908E50EAB842C48986FEDE5115C5CFyBM" TargetMode="External"/><Relationship Id="rId4" Type="http://schemas.openxmlformats.org/officeDocument/2006/relationships/hyperlink" Target="consultantplus://offline/ref=3CF908965C3D5545E1AF6271D06D3DA2E23E17B3DC38F5D1908E50EAB842C48986FEDE5516CBCFyF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2ED33-88C5-4391-9B6F-900269C8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Application>LibreOffice/6.0.2.1$Windows_x86 LibreOffice_project/f7f06a8f319e4b62f9bc5095aa112a65d2f3ac89</Application>
  <Pages>7</Pages>
  <Words>2137</Words>
  <Characters>17292</Characters>
  <CharactersWithSpaces>21373</CharactersWithSpaces>
  <Paragraphs>132</Paragraphs>
  <Company>КонсультантПлюс Версия 4017.00.99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2019-01-11T08:49:00Z</dcterms:created>
  <dc:creator>voronov</dc:creator>
  <dc:description/>
  <dc:language>ru-RU</dc:language>
  <cp:lastModifiedBy/>
  <cp:lastPrinted>2019-01-14T15:50:50Z</cp:lastPrinted>
  <dcterms:modified xsi:type="dcterms:W3CDTF">2019-01-14T15:56:20Z</dcterms:modified>
  <cp:revision>50</cp:revision>
  <dc:subject/>
  <dc:title>Федеральный закон от 26.12.2008 N 294-ФЗ(ред. от 27.12.2018)"О защите прав юридических лиц и индивидуальных предпринимателей при осуществлении государственного контроля (надзора) и муниципального контроля"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4017.00.99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