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2D" w:rsidRDefault="00B9102D" w:rsidP="00B91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102D" w:rsidRDefault="00B9102D" w:rsidP="00B91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БАРТЕНЕВСКОГО  МУНИЦИПАЛЬНОГО ОБРАЗОВАНИЯ ИВАНТЕЕВСКОГО МУНИЦИПАЛЬНОГО РАЙОНА        </w:t>
      </w:r>
    </w:p>
    <w:p w:rsidR="00B9102D" w:rsidRDefault="00B9102D" w:rsidP="00B91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9102D" w:rsidRDefault="00B9102D" w:rsidP="00B91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102D" w:rsidRDefault="00B9102D" w:rsidP="00B91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9102D" w:rsidRDefault="00B9102D" w:rsidP="00B9102D">
      <w:pPr>
        <w:pStyle w:val="a3"/>
        <w:rPr>
          <w:rFonts w:ascii="Times New Roman" w:hAnsi="Times New Roman"/>
          <w:sz w:val="24"/>
          <w:szCs w:val="24"/>
        </w:rPr>
      </w:pPr>
    </w:p>
    <w:p w:rsidR="00B9102D" w:rsidRDefault="00B9102D" w:rsidP="00B9102D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24.05.2017 г.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№ 14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с. Бартеневка</w:t>
      </w:r>
    </w:p>
    <w:p w:rsidR="00B9102D" w:rsidRDefault="00B9102D" w:rsidP="00B910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102D" w:rsidRDefault="00B9102D" w:rsidP="00B9102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Бартеневского муниципального образования  от 29.02.2016  № 20</w:t>
      </w:r>
    </w:p>
    <w:p w:rsidR="00B9102D" w:rsidRDefault="00B9102D" w:rsidP="00B9102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«</w:t>
      </w:r>
      <w:r w:rsidRPr="008359AD">
        <w:rPr>
          <w:sz w:val="28"/>
          <w:szCs w:val="28"/>
        </w:rPr>
        <w:t>Об утверждении административного регламента</w:t>
      </w:r>
    </w:p>
    <w:p w:rsidR="00B9102D" w:rsidRDefault="00B9102D" w:rsidP="00B9102D">
      <w:pPr>
        <w:pStyle w:val="ConsPlusTitle"/>
        <w:widowControl/>
        <w:rPr>
          <w:bCs w:val="0"/>
          <w:color w:val="000000"/>
          <w:sz w:val="28"/>
          <w:szCs w:val="28"/>
        </w:rPr>
      </w:pPr>
      <w:r w:rsidRPr="008359AD">
        <w:rPr>
          <w:sz w:val="28"/>
          <w:szCs w:val="28"/>
        </w:rPr>
        <w:t xml:space="preserve"> предоставления муниципальной услуги </w:t>
      </w:r>
      <w:r w:rsidRPr="008359AD">
        <w:rPr>
          <w:rFonts w:eastAsia="PMingLiU"/>
          <w:sz w:val="28"/>
          <w:szCs w:val="28"/>
        </w:rPr>
        <w:t>«</w:t>
      </w:r>
      <w:r w:rsidRPr="008359AD">
        <w:rPr>
          <w:bCs w:val="0"/>
          <w:color w:val="000000"/>
          <w:sz w:val="28"/>
          <w:szCs w:val="28"/>
        </w:rPr>
        <w:t>Предоставление</w:t>
      </w:r>
    </w:p>
    <w:p w:rsidR="00B9102D" w:rsidRDefault="00B9102D" w:rsidP="00B9102D">
      <w:pPr>
        <w:pStyle w:val="ConsPlusTitle"/>
        <w:widowControl/>
        <w:rPr>
          <w:bCs w:val="0"/>
          <w:color w:val="000000"/>
          <w:sz w:val="28"/>
          <w:szCs w:val="28"/>
        </w:rPr>
      </w:pPr>
      <w:r w:rsidRPr="008359AD">
        <w:rPr>
          <w:bCs w:val="0"/>
          <w:color w:val="000000"/>
          <w:sz w:val="28"/>
          <w:szCs w:val="28"/>
        </w:rPr>
        <w:t xml:space="preserve"> земельных участков, находящихся в  </w:t>
      </w:r>
      <w:proofErr w:type="gramStart"/>
      <w:r w:rsidRPr="008359AD">
        <w:rPr>
          <w:bCs w:val="0"/>
          <w:color w:val="000000"/>
          <w:sz w:val="28"/>
          <w:szCs w:val="28"/>
        </w:rPr>
        <w:t>муниципальной</w:t>
      </w:r>
      <w:proofErr w:type="gramEnd"/>
    </w:p>
    <w:p w:rsidR="00B9102D" w:rsidRDefault="00B9102D" w:rsidP="00B9102D">
      <w:pPr>
        <w:pStyle w:val="ConsPlusTitle"/>
        <w:widowControl/>
        <w:rPr>
          <w:bCs w:val="0"/>
          <w:color w:val="000000"/>
          <w:sz w:val="28"/>
          <w:szCs w:val="28"/>
        </w:rPr>
      </w:pPr>
      <w:r w:rsidRPr="008359AD">
        <w:rPr>
          <w:bCs w:val="0"/>
          <w:color w:val="000000"/>
          <w:sz w:val="28"/>
          <w:szCs w:val="28"/>
        </w:rPr>
        <w:t xml:space="preserve"> собственности и земельных участков </w:t>
      </w:r>
      <w:proofErr w:type="gramStart"/>
      <w:r w:rsidRPr="008359AD">
        <w:rPr>
          <w:bCs w:val="0"/>
          <w:color w:val="000000"/>
          <w:sz w:val="28"/>
          <w:szCs w:val="28"/>
        </w:rPr>
        <w:t>государственная</w:t>
      </w:r>
      <w:proofErr w:type="gramEnd"/>
      <w:r w:rsidRPr="008359AD">
        <w:rPr>
          <w:bCs w:val="0"/>
          <w:color w:val="000000"/>
          <w:sz w:val="28"/>
          <w:szCs w:val="28"/>
        </w:rPr>
        <w:t xml:space="preserve"> </w:t>
      </w:r>
    </w:p>
    <w:p w:rsidR="00B9102D" w:rsidRDefault="00B9102D" w:rsidP="00B9102D">
      <w:pPr>
        <w:pStyle w:val="ConsPlusTitle"/>
        <w:widowControl/>
        <w:rPr>
          <w:bCs w:val="0"/>
          <w:color w:val="000000"/>
          <w:sz w:val="28"/>
          <w:szCs w:val="28"/>
        </w:rPr>
      </w:pPr>
      <w:proofErr w:type="gramStart"/>
      <w:r w:rsidRPr="008359AD">
        <w:rPr>
          <w:bCs w:val="0"/>
          <w:color w:val="000000"/>
          <w:sz w:val="28"/>
          <w:szCs w:val="28"/>
        </w:rPr>
        <w:t>собственность</w:t>
      </w:r>
      <w:proofErr w:type="gramEnd"/>
      <w:r w:rsidRPr="008359AD">
        <w:rPr>
          <w:bCs w:val="0"/>
          <w:color w:val="000000"/>
          <w:sz w:val="28"/>
          <w:szCs w:val="28"/>
        </w:rPr>
        <w:t xml:space="preserve"> на которые не разграничена, для </w:t>
      </w:r>
    </w:p>
    <w:p w:rsidR="00B9102D" w:rsidRDefault="00B9102D" w:rsidP="00B9102D">
      <w:pPr>
        <w:pStyle w:val="ConsPlusTitle"/>
        <w:widowControl/>
        <w:rPr>
          <w:bCs w:val="0"/>
          <w:color w:val="000000"/>
          <w:sz w:val="28"/>
          <w:szCs w:val="28"/>
        </w:rPr>
      </w:pPr>
      <w:r w:rsidRPr="008359AD">
        <w:rPr>
          <w:bCs w:val="0"/>
          <w:color w:val="000000"/>
          <w:sz w:val="28"/>
          <w:szCs w:val="28"/>
        </w:rPr>
        <w:t>индивидуального жилищного строительства, ведения</w:t>
      </w:r>
    </w:p>
    <w:p w:rsidR="00B9102D" w:rsidRDefault="00B9102D" w:rsidP="00B9102D">
      <w:pPr>
        <w:pStyle w:val="ConsPlusTitle"/>
        <w:widowControl/>
        <w:rPr>
          <w:bCs w:val="0"/>
          <w:color w:val="000000"/>
          <w:sz w:val="28"/>
          <w:szCs w:val="28"/>
        </w:rPr>
      </w:pPr>
      <w:r w:rsidRPr="008359AD">
        <w:rPr>
          <w:bCs w:val="0"/>
          <w:color w:val="000000"/>
          <w:sz w:val="28"/>
          <w:szCs w:val="28"/>
        </w:rPr>
        <w:t xml:space="preserve"> личного подсобного хозяйства  в границах населенного</w:t>
      </w:r>
    </w:p>
    <w:p w:rsidR="00B9102D" w:rsidRDefault="00B9102D" w:rsidP="00B9102D">
      <w:pPr>
        <w:pStyle w:val="ConsPlusTitle"/>
        <w:widowControl/>
        <w:rPr>
          <w:bCs w:val="0"/>
          <w:color w:val="000000"/>
          <w:sz w:val="28"/>
          <w:szCs w:val="28"/>
        </w:rPr>
      </w:pPr>
      <w:r w:rsidRPr="008359AD">
        <w:rPr>
          <w:bCs w:val="0"/>
          <w:color w:val="000000"/>
          <w:sz w:val="28"/>
          <w:szCs w:val="28"/>
        </w:rPr>
        <w:t xml:space="preserve"> пункта, садоводства, дачного хозяйства, гражданам</w:t>
      </w:r>
    </w:p>
    <w:p w:rsidR="00B9102D" w:rsidRDefault="00B9102D" w:rsidP="00B9102D">
      <w:pPr>
        <w:pStyle w:val="ConsPlusTitle"/>
        <w:widowControl/>
        <w:rPr>
          <w:bCs w:val="0"/>
          <w:color w:val="000000"/>
          <w:sz w:val="28"/>
          <w:szCs w:val="28"/>
        </w:rPr>
      </w:pPr>
      <w:r w:rsidRPr="008359AD">
        <w:rPr>
          <w:bCs w:val="0"/>
          <w:color w:val="000000"/>
          <w:sz w:val="28"/>
          <w:szCs w:val="28"/>
        </w:rPr>
        <w:t xml:space="preserve">и крестьянским (фермерским) хозяйствам </w:t>
      </w:r>
      <w:proofErr w:type="gramStart"/>
      <w:r w:rsidRPr="008359AD">
        <w:rPr>
          <w:bCs w:val="0"/>
          <w:color w:val="000000"/>
          <w:sz w:val="28"/>
          <w:szCs w:val="28"/>
        </w:rPr>
        <w:t>для</w:t>
      </w:r>
      <w:proofErr w:type="gramEnd"/>
      <w:r w:rsidRPr="008359AD">
        <w:rPr>
          <w:bCs w:val="0"/>
          <w:color w:val="000000"/>
          <w:sz w:val="28"/>
          <w:szCs w:val="28"/>
        </w:rPr>
        <w:t xml:space="preserve"> </w:t>
      </w:r>
    </w:p>
    <w:p w:rsidR="00B9102D" w:rsidRDefault="00B9102D" w:rsidP="00B9102D">
      <w:pPr>
        <w:pStyle w:val="ConsPlusTitle"/>
        <w:widowControl/>
        <w:rPr>
          <w:rFonts w:eastAsiaTheme="minorEastAsia"/>
          <w:b w:val="0"/>
          <w:sz w:val="28"/>
          <w:szCs w:val="28"/>
        </w:rPr>
      </w:pPr>
      <w:r w:rsidRPr="008359AD">
        <w:rPr>
          <w:bCs w:val="0"/>
          <w:color w:val="000000"/>
          <w:sz w:val="28"/>
          <w:szCs w:val="28"/>
        </w:rPr>
        <w:t>осуществления крестьянским (фермерским) хозяйством его деятельности</w:t>
      </w:r>
      <w:r w:rsidRPr="00327329">
        <w:rPr>
          <w:rFonts w:eastAsia="PMingLiU"/>
        </w:rPr>
        <w:t>»</w:t>
      </w:r>
    </w:p>
    <w:p w:rsidR="00B9102D" w:rsidRDefault="00B9102D" w:rsidP="00B91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Земельным Кодексом РФ, Федеральным  Законом от 03.07.2016 № 334- ФЗ «О внесении изменений  в Земельный Кодекс  Российской Федерации  и отдельные  законодательные акты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Федерального Закона  от 25.10.2001 №137 –ФЗ «О введении в действие Земельного Кодекса Российской Федерации»,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06.10.2003 №131-ФЗ « Об общих принципах организации местного самоуправления в Российской Федерации», руководствуясь Уставом  Бартеневского муниципального образования, </w:t>
      </w:r>
      <w:proofErr w:type="gramEnd"/>
    </w:p>
    <w:p w:rsidR="00B9102D" w:rsidRDefault="00B9102D" w:rsidP="00B91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9102D" w:rsidRDefault="00B9102D" w:rsidP="00B91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02D" w:rsidRPr="008359AD" w:rsidRDefault="00B9102D" w:rsidP="00B9102D">
      <w:pPr>
        <w:pStyle w:val="ConsPlusTitle"/>
        <w:widowControl/>
        <w:numPr>
          <w:ilvl w:val="0"/>
          <w:numId w:val="1"/>
        </w:numPr>
        <w:ind w:left="720"/>
        <w:rPr>
          <w:b w:val="0"/>
          <w:sz w:val="28"/>
          <w:szCs w:val="28"/>
        </w:rPr>
      </w:pPr>
      <w:proofErr w:type="gramStart"/>
      <w:r w:rsidRPr="008359AD">
        <w:rPr>
          <w:b w:val="0"/>
          <w:sz w:val="28"/>
          <w:szCs w:val="28"/>
        </w:rPr>
        <w:t xml:space="preserve">Постановление администрации №20 от 29.05.2016 года «Об утверждении административного регламента предоставления муниципальной услуги </w:t>
      </w:r>
      <w:r w:rsidRPr="008359AD">
        <w:rPr>
          <w:rFonts w:eastAsia="PMingLiU"/>
          <w:b w:val="0"/>
          <w:sz w:val="28"/>
          <w:szCs w:val="28"/>
        </w:rPr>
        <w:t>«</w:t>
      </w:r>
      <w:r w:rsidRPr="008359AD">
        <w:rPr>
          <w:b w:val="0"/>
          <w:bCs w:val="0"/>
          <w:color w:val="000000"/>
          <w:sz w:val="28"/>
          <w:szCs w:val="28"/>
        </w:rPr>
        <w:t>Предоставление земельных участков, находящихся в  муниципальной собственности и земельных участков государственная собственность на которые не разграничена,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359AD">
        <w:rPr>
          <w:rFonts w:eastAsia="PMingLiU"/>
          <w:b w:val="0"/>
          <w:sz w:val="28"/>
          <w:szCs w:val="28"/>
        </w:rPr>
        <w:t>»</w:t>
      </w:r>
      <w:r w:rsidRPr="008359AD">
        <w:rPr>
          <w:b w:val="0"/>
          <w:color w:val="000000"/>
          <w:sz w:val="28"/>
          <w:szCs w:val="28"/>
        </w:rPr>
        <w:t xml:space="preserve">  -</w:t>
      </w:r>
      <w:r w:rsidRPr="008359AD">
        <w:rPr>
          <w:b w:val="0"/>
          <w:sz w:val="28"/>
          <w:szCs w:val="28"/>
        </w:rPr>
        <w:t xml:space="preserve">  отменить.</w:t>
      </w:r>
      <w:proofErr w:type="gramEnd"/>
    </w:p>
    <w:p w:rsidR="00B9102D" w:rsidRDefault="00B9102D" w:rsidP="00B910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9102D" w:rsidRDefault="00B9102D" w:rsidP="00B910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Бартеневского</w:t>
      </w:r>
    </w:p>
    <w:p w:rsidR="00B9102D" w:rsidRDefault="00B9102D" w:rsidP="00B910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102D" w:rsidRDefault="00B9102D" w:rsidP="00B910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603401" w:rsidRDefault="00B9102D" w:rsidP="00B9102D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Саратовской области                                                             Р.Е.Скипа</w:t>
      </w:r>
    </w:p>
    <w:sectPr w:rsidR="00603401" w:rsidSect="008359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580"/>
    <w:multiLevelType w:val="hybridMultilevel"/>
    <w:tmpl w:val="EE6E7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02D"/>
    <w:rsid w:val="00603401"/>
    <w:rsid w:val="00B9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102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uiPriority w:val="99"/>
    <w:rsid w:val="00B91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2017-06-10T15:01:00Z</dcterms:created>
  <dcterms:modified xsi:type="dcterms:W3CDTF">2017-06-10T15:02:00Z</dcterms:modified>
</cp:coreProperties>
</file>