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17" w:rsidRDefault="00DC2DA7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 w:bidi="ar-SA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17" w:rsidRDefault="00DC2DA7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E53B17" w:rsidRDefault="00DC2DA7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E53B17" w:rsidRDefault="00E53B17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E53B17" w:rsidRDefault="00DC2DA7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E53B17" w:rsidRDefault="00E53B17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E53B17" w:rsidRDefault="00DC2DA7">
      <w:pPr>
        <w:pStyle w:val="Heading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 28.06.2021г  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266  </w:t>
      </w:r>
    </w:p>
    <w:p w:rsidR="00E53B17" w:rsidRDefault="00E53B17">
      <w:pPr>
        <w:pStyle w:val="Header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E53B17" w:rsidRDefault="00DC2DA7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 w:rsidR="00E53B17" w:rsidRDefault="00E53B1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3B17" w:rsidRDefault="00DC2D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приложение к  постановлению</w:t>
      </w:r>
    </w:p>
    <w:p w:rsidR="00E53B17" w:rsidRDefault="00DC2D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муниципального района </w:t>
      </w:r>
    </w:p>
    <w:p w:rsidR="00E53B17" w:rsidRDefault="00DC2D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№ 337 от 23.12.2016г «Об  утверждении административного </w:t>
      </w:r>
    </w:p>
    <w:p w:rsidR="00E53B17" w:rsidRDefault="00DC2D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регламента предоставления муниципальной услуги</w:t>
      </w:r>
    </w:p>
    <w:p w:rsidR="00E53B17" w:rsidRDefault="00DC2DA7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«Предоставление гражданам, имеющим трех и более детей,</w:t>
      </w:r>
    </w:p>
    <w:p w:rsidR="00E53B17" w:rsidRDefault="00DC2DA7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земельных участков в собственность бесплатно»</w:t>
      </w:r>
    </w:p>
    <w:p w:rsidR="00E53B17" w:rsidRDefault="00E53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</w:t>
      </w:r>
      <w:r>
        <w:rPr>
          <w:rFonts w:ascii="Times New Roman" w:hAnsi="Times New Roman" w:cs="Times New Roman"/>
          <w:sz w:val="26"/>
          <w:szCs w:val="26"/>
        </w:rPr>
        <w:t xml:space="preserve">ьных услуг", </w:t>
      </w:r>
      <w:hyperlink r:id="rId6">
        <w:r>
          <w:rPr>
            <w:rFonts w:ascii="Times New Roman" w:hAnsi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Ивантеевского муниципального района от 11.04.2018г. № 218  "О Порядке разраб</w:t>
      </w:r>
      <w:r>
        <w:rPr>
          <w:rFonts w:ascii="Times New Roman" w:hAnsi="Times New Roman" w:cs="Times New Roman"/>
          <w:sz w:val="26"/>
          <w:szCs w:val="26"/>
        </w:rPr>
        <w:t xml:space="preserve">отки и утверждении административных регламентов предоставления муниципальных услуг", администрация Ивантеевского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3B17" w:rsidRDefault="00DC2DA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 приложение к постановлению администрации Ивантеевского муниципаль</w:t>
      </w:r>
      <w:r>
        <w:rPr>
          <w:rFonts w:ascii="Times New Roman" w:hAnsi="Times New Roman"/>
          <w:sz w:val="26"/>
          <w:szCs w:val="26"/>
        </w:rPr>
        <w:t>ного района от 23.12.2016г.  № 337</w:t>
      </w:r>
      <w:r>
        <w:rPr>
          <w:rFonts w:ascii="Times New Roman" w:hAnsi="Times New Roman" w:cs="Times New Roman"/>
          <w:sz w:val="26"/>
          <w:szCs w:val="26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/>
          <w:sz w:val="26"/>
          <w:szCs w:val="26"/>
        </w:rPr>
        <w:t>, с учетом изменений  от 13.02.2019г № 97: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2.8 приложения дополнить абзацем: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на бумажном </w:t>
      </w:r>
      <w:r>
        <w:rPr>
          <w:rFonts w:ascii="Times New Roman" w:hAnsi="Times New Roman"/>
          <w:sz w:val="26"/>
          <w:szCs w:val="26"/>
        </w:rPr>
        <w:t>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</w:t>
      </w:r>
      <w:r>
        <w:rPr>
          <w:rFonts w:ascii="Times New Roman" w:hAnsi="Times New Roman"/>
          <w:sz w:val="26"/>
          <w:szCs w:val="26"/>
        </w:rPr>
        <w:t>имым условием предоставления муниципальной услуги, и иных случаев, установленных федеральными законами.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53B17" w:rsidRDefault="00E53B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 Иванте</w:t>
      </w:r>
      <w:r>
        <w:rPr>
          <w:rFonts w:ascii="Times New Roman" w:hAnsi="Times New Roman" w:cs="Times New Roman"/>
          <w:b/>
          <w:sz w:val="26"/>
          <w:szCs w:val="26"/>
        </w:rPr>
        <w:t>евского</w:t>
      </w:r>
    </w:p>
    <w:p w:rsidR="00E53B17" w:rsidRDefault="00DC2D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</w:t>
      </w:r>
    </w:p>
    <w:p w:rsidR="00E53B17" w:rsidRDefault="00DC2D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                                                                В.В. Басов</w:t>
      </w:r>
    </w:p>
    <w:p w:rsidR="00E53B17" w:rsidRDefault="00E53B17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E53B17" w:rsidRDefault="00E53B17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E53B17" w:rsidRDefault="00E53B17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E53B17" w:rsidRDefault="00DC2DA7">
      <w:pPr>
        <w:pStyle w:val="wP9"/>
        <w:widowControl/>
        <w:suppressAutoHyphens w:val="0"/>
        <w:ind w:left="5103"/>
        <w:jc w:val="lef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Приложение </w:t>
      </w:r>
    </w:p>
    <w:p w:rsidR="00E53B17" w:rsidRDefault="00DC2DA7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E53B17" w:rsidRDefault="00DC2DA7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 xml:space="preserve">от 23.12.2016 года № 337 с учетом изменений от </w:t>
      </w:r>
      <w:r>
        <w:rPr>
          <w:bCs/>
          <w:sz w:val="24"/>
        </w:rPr>
        <w:t>13.02.2019г № 97, _______________</w:t>
      </w:r>
    </w:p>
    <w:p w:rsidR="00E53B17" w:rsidRDefault="00E53B17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E53B17" w:rsidRDefault="00E53B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B17" w:rsidRDefault="00DC2D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53B17" w:rsidRDefault="00DC2D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E53B17" w:rsidRDefault="00DC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гражданам, имеющим трех и более детей,</w:t>
      </w:r>
    </w:p>
    <w:p w:rsidR="00E53B17" w:rsidRDefault="00DC2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53B17" w:rsidRDefault="00E53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E53B17" w:rsidRDefault="00E53B1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E53B17" w:rsidRDefault="00E53B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Администрацией Ивантеевского</w:t>
      </w:r>
      <m:oMath>
        <m:r>
          <w:rPr>
            <w:rFonts w:ascii="Cambria Math" w:hAnsi="Cambria Math"/>
          </w:rPr>
          <m:t>муниципальногорайона</m:t>
        </m:r>
      </m:oMath>
      <w:r>
        <w:rPr>
          <w:rFonts w:ascii="Times New Roman" w:hAnsi="Times New Roman" w:cs="Times New Roman"/>
          <w:sz w:val="26"/>
          <w:szCs w:val="26"/>
        </w:rPr>
        <w:t xml:space="preserve"> муниципальной услуги 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6"/>
          <w:szCs w:val="26"/>
        </w:rPr>
        <w:t xml:space="preserve">» (далее – соответственно Административный </w:t>
      </w:r>
      <w:r>
        <w:rPr>
          <w:rFonts w:ascii="Times New Roman" w:hAnsi="Times New Roman" w:cs="Times New Roman"/>
          <w:sz w:val="26"/>
          <w:szCs w:val="26"/>
        </w:rPr>
        <w:t>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</w:t>
      </w:r>
      <w:r>
        <w:rPr>
          <w:rFonts w:ascii="Times New Roman" w:hAnsi="Times New Roman" w:cs="Times New Roman"/>
          <w:sz w:val="26"/>
          <w:szCs w:val="26"/>
        </w:rPr>
        <w:t xml:space="preserve">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6"/>
          <w:szCs w:val="26"/>
        </w:rPr>
        <w:t>.</w:t>
      </w:r>
    </w:p>
    <w:p w:rsidR="00E53B17" w:rsidRDefault="00E53B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</w:t>
      </w:r>
      <w:r>
        <w:rPr>
          <w:rFonts w:ascii="Times New Roman" w:hAnsi="Times New Roman" w:cs="Times New Roman"/>
          <w:b/>
          <w:i/>
          <w:sz w:val="26"/>
          <w:szCs w:val="26"/>
        </w:rPr>
        <w:t>явителей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7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области". </w:t>
      </w:r>
    </w:p>
    <w:p w:rsidR="00E53B17" w:rsidRDefault="00DC2DA7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 От имени заявителя за предоставлением муниципальной услуги </w:t>
      </w:r>
      <w:r>
        <w:rPr>
          <w:rFonts w:ascii="Times New Roman" w:hAnsi="Times New Roman"/>
          <w:bCs/>
          <w:sz w:val="26"/>
          <w:szCs w:val="26"/>
        </w:rPr>
        <w:t>вправе обратиться представитель заявителя, действ</w:t>
      </w:r>
      <w:r>
        <w:rPr>
          <w:rFonts w:ascii="Times New Roman" w:hAnsi="Times New Roman"/>
          <w:bCs/>
          <w:sz w:val="26"/>
          <w:szCs w:val="26"/>
        </w:rPr>
        <w:t>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</w:t>
      </w:r>
      <w:r>
        <w:rPr>
          <w:rFonts w:ascii="Times New Roman" w:hAnsi="Times New Roman"/>
          <w:bCs/>
          <w:sz w:val="26"/>
          <w:szCs w:val="26"/>
        </w:rPr>
        <w:t>алее – представитель заявителя).</w:t>
      </w:r>
    </w:p>
    <w:p w:rsidR="00E53B17" w:rsidRDefault="00DC2D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E53B17" w:rsidRDefault="00DC2D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E53B17" w:rsidRDefault="00E53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 </w:t>
      </w:r>
    </w:p>
    <w:p w:rsidR="00E53B17" w:rsidRDefault="00DC2DA7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>
        <w:r>
          <w:rPr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услуги, а также многоф</w:t>
      </w:r>
      <w:r>
        <w:rPr>
          <w:rFonts w:ascii="Times New Roman" w:hAnsi="Times New Roman" w:cs="Times New Roman"/>
          <w:sz w:val="26"/>
          <w:szCs w:val="26"/>
        </w:rPr>
        <w:t>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E53B17" w:rsidRDefault="00DC2DA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</w:t>
      </w:r>
      <w:r>
        <w:rPr>
          <w:rFonts w:ascii="Times New Roman" w:hAnsi="Times New Roman" w:cs="Times New Roman"/>
          <w:sz w:val="26"/>
          <w:szCs w:val="26"/>
        </w:rPr>
        <w:t>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E53B17" w:rsidRDefault="00E53B17">
      <w:pPr>
        <w:spacing w:after="0" w:line="240" w:lineRule="auto"/>
        <w:ind w:firstLine="540"/>
        <w:jc w:val="both"/>
      </w:pPr>
      <w:hyperlink r:id="rId9">
        <w:r w:rsidR="00DC2DA7">
          <w:rPr>
            <w:rFonts w:eastAsia="Times New Roman"/>
            <w:sz w:val="26"/>
            <w:szCs w:val="26"/>
            <w:lang w:eastAsia="ru-RU"/>
          </w:rPr>
          <w:t>Сведения</w:t>
        </w:r>
      </w:hyperlink>
      <w:r w:rsidR="00DC2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</w:t>
      </w:r>
      <w:r w:rsidR="00DC2DA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</w:t>
      </w:r>
      <w:r w:rsidR="00DC2D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ударственных и муниципальных услуг (функций) (</w:t>
      </w:r>
      <w:hyperlink r:id="rId10">
        <w:r w:rsidR="00DC2DA7">
          <w:rPr>
            <w:rFonts w:eastAsia="Times New Roman"/>
            <w:sz w:val="26"/>
            <w:szCs w:val="26"/>
            <w:lang w:eastAsia="ru-RU"/>
          </w:rPr>
          <w:t>http://www.gosuslugi.ru</w:t>
        </w:r>
      </w:hyperlink>
      <w:r w:rsidR="00DC2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>
        <w:r w:rsidR="00DC2DA7">
          <w:rPr>
            <w:rFonts w:eastAsia="Times New Roman"/>
            <w:sz w:val="26"/>
            <w:szCs w:val="26"/>
            <w:lang w:eastAsia="ru-RU"/>
          </w:rPr>
          <w:t>http://64.gosuslugi.ru/</w:t>
        </w:r>
      </w:hyperlink>
      <w:r w:rsidR="00DC2DA7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 средствах массовой информации.</w:t>
      </w:r>
    </w:p>
    <w:p w:rsidR="00E53B17" w:rsidRDefault="00DC2DA7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</w:t>
      </w:r>
      <w:r>
        <w:rPr>
          <w:rFonts w:ascii="Times New Roman" w:hAnsi="Times New Roman" w:cs="Times New Roman"/>
          <w:sz w:val="26"/>
          <w:szCs w:val="26"/>
        </w:rPr>
        <w:t>ормирование заинтересованных лиц по вопросам предоставления муниципальной</w:t>
      </w:r>
    </w:p>
    <w:p w:rsidR="00E53B17" w:rsidRDefault="00DC2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услуги осуществляется специалистами  отдела по управлению земельными ресурсами администрации Ивантеевского муниципального района Саратовской области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E53B17" w:rsidRDefault="00DC2DA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</w:t>
      </w:r>
      <w:r>
        <w:rPr>
          <w:rFonts w:ascii="Times New Roman" w:hAnsi="Times New Roman" w:cs="Times New Roman"/>
          <w:sz w:val="26"/>
          <w:szCs w:val="26"/>
        </w:rPr>
        <w:t>ие по вопросам предоставления муниципальной услуги осуществляется следующими способами: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</w:t>
      </w:r>
      <w:r>
        <w:rPr>
          <w:rFonts w:ascii="Times New Roman" w:hAnsi="Times New Roman" w:cs="Times New Roman"/>
          <w:sz w:val="26"/>
          <w:szCs w:val="26"/>
        </w:rPr>
        <w:t>, в том числе в форме электронного документа;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</w:t>
      </w:r>
      <w:r>
        <w:rPr>
          <w:rFonts w:ascii="Times New Roman" w:hAnsi="Times New Roman" w:cs="Times New Roman"/>
          <w:sz w:val="26"/>
          <w:szCs w:val="26"/>
        </w:rPr>
        <w:t>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</w:t>
      </w:r>
      <w:r>
        <w:rPr>
          <w:rFonts w:ascii="Times New Roman" w:hAnsi="Times New Roman" w:cs="Times New Roman"/>
          <w:sz w:val="26"/>
          <w:szCs w:val="26"/>
        </w:rPr>
        <w:t>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</w:t>
      </w:r>
      <w:r>
        <w:rPr>
          <w:rFonts w:ascii="Times New Roman" w:hAnsi="Times New Roman" w:cs="Times New Roman"/>
          <w:sz w:val="26"/>
          <w:szCs w:val="26"/>
        </w:rPr>
        <w:t xml:space="preserve"> 15 минут.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муниципальную услугу, местонахождения и граф</w:t>
      </w:r>
      <w:r>
        <w:rPr>
          <w:rFonts w:ascii="Times New Roman" w:hAnsi="Times New Roman" w:cs="Times New Roman"/>
          <w:sz w:val="26"/>
          <w:szCs w:val="26"/>
        </w:rPr>
        <w:t>иков работы иных органов, обращение в которые необходимо для получения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порядка обжалова</w:t>
      </w:r>
      <w:r>
        <w:rPr>
          <w:rFonts w:ascii="Times New Roman" w:hAnsi="Times New Roman" w:cs="Times New Roman"/>
          <w:sz w:val="26"/>
          <w:szCs w:val="26"/>
        </w:rPr>
        <w:t>ния решений, действий (бездействия), принимаемых и осуществляемых в ходе предоставления муниципальной услуги.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</w:t>
      </w:r>
      <w:r>
        <w:rPr>
          <w:rFonts w:ascii="Times New Roman" w:hAnsi="Times New Roman" w:cs="Times New Roman"/>
          <w:sz w:val="26"/>
          <w:szCs w:val="26"/>
        </w:rPr>
        <w:t>у в соответствии с графиком приема заявителей.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</w:t>
      </w:r>
      <w:r>
        <w:rPr>
          <w:rFonts w:ascii="Times New Roman" w:hAnsi="Times New Roman" w:cs="Times New Roman"/>
          <w:sz w:val="26"/>
          <w:szCs w:val="26"/>
        </w:rPr>
        <w:t>амента.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hAnsi="Times New Roman" w:cs="Times New Roman"/>
          <w:sz w:val="26"/>
          <w:szCs w:val="26"/>
        </w:rPr>
        <w:t>подразделение.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физического лица;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</w:t>
      </w:r>
      <w:r>
        <w:rPr>
          <w:rFonts w:ascii="Times New Roman" w:hAnsi="Times New Roman" w:cs="Times New Roman"/>
          <w:sz w:val="26"/>
          <w:szCs w:val="26"/>
        </w:rPr>
        <w:t>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</w:t>
      </w:r>
      <w:r>
        <w:rPr>
          <w:rFonts w:ascii="Times New Roman" w:hAnsi="Times New Roman" w:cs="Times New Roman"/>
          <w:sz w:val="26"/>
          <w:szCs w:val="26"/>
        </w:rPr>
        <w:t>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физического лица;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</w:t>
      </w:r>
      <w:r>
        <w:rPr>
          <w:rFonts w:ascii="Times New Roman" w:hAnsi="Times New Roman" w:cs="Times New Roman"/>
          <w:sz w:val="26"/>
          <w:szCs w:val="26"/>
        </w:rPr>
        <w:t>умента;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</w:t>
      </w:r>
      <w:r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на обращение дается в простой, четкой и понятной форме с указанием должности, фамилии, имени и отчества, </w:t>
      </w:r>
      <w:r>
        <w:rPr>
          <w:rFonts w:ascii="Times New Roman" w:hAnsi="Times New Roman" w:cs="Times New Roman"/>
          <w:sz w:val="26"/>
          <w:szCs w:val="26"/>
        </w:rPr>
        <w:t>номера телефона исполнителя, подписывается главой Ивантеевского муниципального района или его заместителями.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</w:t>
      </w:r>
      <w:r>
        <w:rPr>
          <w:rFonts w:ascii="Times New Roman" w:hAnsi="Times New Roman" w:cs="Times New Roman"/>
          <w:sz w:val="26"/>
          <w:szCs w:val="26"/>
        </w:rPr>
        <w:t>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1.5.6. Со дня п</w:t>
      </w:r>
      <w:r>
        <w:rPr>
          <w:rFonts w:ascii="Times New Roman" w:hAnsi="Times New Roman" w:cs="Times New Roman"/>
          <w:sz w:val="26"/>
          <w:szCs w:val="26"/>
        </w:rPr>
        <w:t xml:space="preserve">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</w:t>
      </w:r>
      <w:r>
        <w:rPr>
          <w:rFonts w:ascii="Times New Roman" w:hAnsi="Times New Roman" w:cs="Times New Roman"/>
          <w:sz w:val="26"/>
          <w:szCs w:val="26"/>
        </w:rPr>
        <w:t>и регионального порталов - в случае подачи заявления через указанные порталы.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</w:t>
      </w:r>
      <w:r>
        <w:rPr>
          <w:rFonts w:ascii="Times New Roman" w:hAnsi="Times New Roman" w:cs="Times New Roman"/>
          <w:sz w:val="26"/>
          <w:szCs w:val="26"/>
        </w:rPr>
        <w:t>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</w:t>
      </w:r>
      <w:r>
        <w:rPr>
          <w:rFonts w:ascii="Times New Roman" w:hAnsi="Times New Roman" w:cs="Times New Roman"/>
          <w:sz w:val="26"/>
          <w:szCs w:val="26"/>
        </w:rPr>
        <w:t>льность по предоставлению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>
        <w:rPr>
          <w:rFonts w:ascii="Times New Roman" w:hAnsi="Times New Roman" w:cs="Times New Roman"/>
          <w:sz w:val="26"/>
          <w:szCs w:val="26"/>
        </w:rPr>
        <w:t>оснований для отказа в предоставлении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</w:t>
      </w:r>
      <w:r>
        <w:rPr>
          <w:rFonts w:ascii="Times New Roman" w:hAnsi="Times New Roman" w:cs="Times New Roman"/>
          <w:sz w:val="26"/>
          <w:szCs w:val="26"/>
        </w:rPr>
        <w:t>аличии).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</w:t>
      </w:r>
      <w:r>
        <w:rPr>
          <w:rFonts w:ascii="Times New Roman" w:hAnsi="Times New Roman" w:cs="Times New Roman"/>
          <w:sz w:val="26"/>
          <w:szCs w:val="26"/>
        </w:rPr>
        <w:t xml:space="preserve">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E53B17" w:rsidRDefault="00E53B17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2.1. Наименование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Муниципальная услуга предоставляется органом местного самоуправления -</w:t>
      </w:r>
      <m:oMath>
        <m:r>
          <w:rPr>
            <w:rFonts w:ascii="Cambria Math" w:hAnsi="Cambria Math"/>
          </w:rPr>
          <m:t>АдминистрациейИвантеевскогомуниципальногорайона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ельными ресурсами (далее подразделение).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Управлением Федеральной служб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государственной регистрации, кадастра и картографии по Саратовской области;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«ФКП Росреестра по Саратовской области»;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 исполнительной власти Саратовской области, уполномоченный Правительством Саратовской области на ведение реестра граждан;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истрациями сельских поселений, входящих в состав Ивантеевского муниципального района;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МФЦ.</w:t>
      </w:r>
    </w:p>
    <w:p w:rsidR="00E53B17" w:rsidRDefault="00DC2DA7">
      <w:pPr>
        <w:pStyle w:val="Oaenoaieoiaioa"/>
        <w:ind w:firstLine="540"/>
        <w:rPr>
          <w:sz w:val="26"/>
          <w:szCs w:val="26"/>
        </w:rPr>
      </w:pPr>
      <w:r>
        <w:rPr>
          <w:sz w:val="26"/>
          <w:szCs w:val="26"/>
        </w:rPr>
        <w:t>2.2.1.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>
        <w:rPr>
          <w:sz w:val="26"/>
          <w:szCs w:val="26"/>
        </w:rPr>
        <w:t xml:space="preserve">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</w:t>
      </w:r>
      <w:r>
        <w:rPr>
          <w:sz w:val="26"/>
          <w:szCs w:val="26"/>
        </w:rPr>
        <w:t>и и обязательными для предоставления муниципальных услуг, утвержденный Решением Ивантеевского районного Собрания Ивантеевского муниципального района Саратовской области № 4 от 18.02.2015г.</w:t>
      </w:r>
    </w:p>
    <w:p w:rsidR="00E53B17" w:rsidRDefault="00E53B17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E53B17" w:rsidRDefault="00DC2DA7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E53B17" w:rsidRDefault="00DC2DA7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2.3.1. Выдача(направление) заявителю нормативного правового акта о мотивированном отказе в предоста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влении муниципальной услуги.</w:t>
      </w: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Срок постановки заявителя на учет (отказа в постановке на учет) в качестве лица, имеющего право на предоставление ему в </w:t>
      </w:r>
      <w:r>
        <w:rPr>
          <w:rFonts w:ascii="Times New Roman" w:hAnsi="Times New Roman" w:cs="Times New Roman"/>
          <w:sz w:val="26"/>
          <w:szCs w:val="26"/>
        </w:rPr>
        <w:t>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Решение о предоставлении (об отказе в предоставлении)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бесплатно земельного участка принимается по истечении 30 календарных дней, но не позднее 60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средс</w:t>
      </w:r>
      <w:r>
        <w:rPr>
          <w:rFonts w:ascii="Times New Roman" w:hAnsi="Times New Roman" w:cs="Times New Roman"/>
          <w:sz w:val="26"/>
          <w:szCs w:val="26"/>
        </w:rPr>
        <w:t>твах массовой информации, других местах, являющихся источником официального опубликования (обнародования) муниципальных правовых актов в соответствии с уставами муниципальных образований Ивантеевского муниципального района.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ктов, регулирующих отношения, возникающие в связи с предоставлением муниципальной услуги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3">
        <w:r>
          <w:rPr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г. N 136-ФЗ;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Федерации";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>
        <w:r>
          <w:rPr>
            <w:sz w:val="26"/>
            <w:szCs w:val="26"/>
          </w:rPr>
          <w:t>зако</w:t>
        </w:r>
        <w:r>
          <w:rPr>
            <w:sz w:val="26"/>
            <w:szCs w:val="26"/>
          </w:rPr>
          <w:t>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г. N 152-ФЗ "О персональных данных";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Федеральный </w:t>
      </w:r>
      <w:hyperlink r:id="rId16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</w:t>
      </w:r>
      <w:r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услуг";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ноября 1995 г. N 181-ФЗ "О социальной защите инвал</w:t>
      </w:r>
      <w:r>
        <w:rPr>
          <w:rFonts w:ascii="Times New Roman" w:hAnsi="Times New Roman" w:cs="Times New Roman"/>
          <w:sz w:val="26"/>
          <w:szCs w:val="26"/>
        </w:rPr>
        <w:t>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8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9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</w:t>
      </w:r>
      <w:r>
        <w:rPr>
          <w:rFonts w:ascii="Times New Roman" w:hAnsi="Times New Roman" w:cs="Times New Roman"/>
          <w:sz w:val="26"/>
          <w:szCs w:val="26"/>
        </w:rPr>
        <w:t>ее - Закон N 119-ЗСО);</w:t>
      </w:r>
    </w:p>
    <w:p w:rsidR="00E53B17" w:rsidRDefault="00DC2DA7">
      <w:pPr>
        <w:pStyle w:val="Heading1"/>
        <w:spacing w:before="0"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- решение Районного Собрания Ивантеевского муниципального района от 23.12.2016г. № 37 «</w:t>
      </w:r>
      <w:r>
        <w:rPr>
          <w:rFonts w:ascii="Times New Roman" w:hAnsi="Times New Roman"/>
          <w:b w:val="0"/>
          <w:color w:val="00000A"/>
          <w:sz w:val="26"/>
          <w:szCs w:val="26"/>
        </w:rPr>
        <w:t xml:space="preserve">Об утверждении порядка  учета  и информирования граждан, имеющих трех и более детей, подавших заявления о постановке на учет для приобретения </w:t>
      </w:r>
      <w:r>
        <w:rPr>
          <w:rFonts w:ascii="Times New Roman" w:hAnsi="Times New Roman"/>
          <w:b w:val="0"/>
          <w:color w:val="00000A"/>
          <w:sz w:val="26"/>
          <w:szCs w:val="26"/>
        </w:rPr>
        <w:t>бесплатно земельного участка для индивидуального жилищного строительства, дачного строительства, ведения садоводства или огородничества на территории Ивантеевского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3B17" w:rsidRDefault="00E53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Исчерпывающий перечень документов, необходимых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 нормативными правовыми актами для предоставления муниципальной услуги 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Для получения муниципальной услуги необходимы следующие документы и (или) сведения: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99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2.6.1. Для постановки на учет в качестве лица, имеющего право на </w:t>
      </w:r>
      <w:r>
        <w:rPr>
          <w:rFonts w:ascii="Times New Roman" w:hAnsi="Times New Roman" w:cs="Times New Roman"/>
          <w:b/>
          <w:sz w:val="26"/>
          <w:szCs w:val="26"/>
        </w:rPr>
        <w:t>предоставление ему в собственность бесплатно земельного участка (далее - учет), необходимы следующие документы: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>
        <w:rPr>
          <w:rFonts w:ascii="Times New Roman" w:hAnsi="Times New Roman" w:cs="Times New Roman"/>
          <w:sz w:val="26"/>
          <w:szCs w:val="26"/>
        </w:rPr>
        <w:t>2.6.1.1. Заявление о постановке на учет.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Документ, удостоверяющий личность заявителя.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3"/>
      <w:bookmarkEnd w:id="3"/>
      <w:r>
        <w:rPr>
          <w:rFonts w:ascii="Times New Roman" w:hAnsi="Times New Roman" w:cs="Times New Roman"/>
          <w:sz w:val="26"/>
          <w:szCs w:val="26"/>
        </w:rPr>
        <w:t>2.6.1.3. Документ либо сведения, подтверждающие м</w:t>
      </w:r>
      <w:r>
        <w:rPr>
          <w:rFonts w:ascii="Times New Roman" w:hAnsi="Times New Roman" w:cs="Times New Roman"/>
          <w:sz w:val="26"/>
          <w:szCs w:val="26"/>
        </w:rPr>
        <w:t>есто жительства заявителя на территории соответствующего муниципального образования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Копия вступившего в законную силу решения суда об установлении места жительства заявителя на территории соответствующего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</w:pPr>
      <w:bookmarkStart w:id="4" w:name="P84"/>
      <w:bookmarkEnd w:id="4"/>
      <w:r>
        <w:rPr>
          <w:rFonts w:ascii="Times New Roman" w:hAnsi="Times New Roman" w:cs="Times New Roman"/>
          <w:sz w:val="26"/>
          <w:szCs w:val="26"/>
        </w:rPr>
        <w:t xml:space="preserve">2.6.1.5. Удостоверение многодетной семьи, </w:t>
      </w:r>
      <w:r>
        <w:rPr>
          <w:rFonts w:ascii="Times New Roman" w:hAnsi="Times New Roman" w:cs="Times New Roman"/>
          <w:sz w:val="26"/>
          <w:szCs w:val="26"/>
        </w:rPr>
        <w:t xml:space="preserve">выданное в соответствии с </w:t>
      </w:r>
      <w:hyperlink r:id="rId20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5"/>
      <w:bookmarkEnd w:id="5"/>
      <w:r>
        <w:rPr>
          <w:rFonts w:ascii="Times New Roman" w:hAnsi="Times New Roman" w:cs="Times New Roman"/>
          <w:sz w:val="26"/>
          <w:szCs w:val="26"/>
        </w:rPr>
        <w:t>2.6.1.6. Справка, содержащая сведения из реестра граждан, в отношении которых у</w:t>
      </w:r>
      <w:r>
        <w:rPr>
          <w:rFonts w:ascii="Times New Roman" w:hAnsi="Times New Roman" w:cs="Times New Roman"/>
          <w:sz w:val="26"/>
          <w:szCs w:val="26"/>
        </w:rPr>
        <w:t>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E53B17" w:rsidRDefault="00DC2DA7">
      <w:pPr>
        <w:pStyle w:val="ConsPlusNormal0"/>
        <w:ind w:firstLine="540"/>
        <w:jc w:val="both"/>
      </w:pPr>
      <w:bookmarkStart w:id="6" w:name="P86"/>
      <w:bookmarkEnd w:id="6"/>
      <w:r>
        <w:rPr>
          <w:rFonts w:ascii="Times New Roman" w:hAnsi="Times New Roman" w:cs="Times New Roman"/>
          <w:sz w:val="26"/>
          <w:szCs w:val="26"/>
        </w:rPr>
        <w:t xml:space="preserve">2.6.1.7. Документ, предусмотренный </w:t>
      </w:r>
      <w:hyperlink r:id="rId21">
        <w:r>
          <w:rPr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87"/>
      <w:bookmarkEnd w:id="7"/>
      <w:r>
        <w:rPr>
          <w:rFonts w:ascii="Times New Roman" w:hAnsi="Times New Roman" w:cs="Times New Roman"/>
          <w:b/>
          <w:sz w:val="26"/>
          <w:szCs w:val="26"/>
        </w:rPr>
        <w:t>2.6.2. Для принятия решения о предоставлени</w:t>
      </w:r>
      <w:r>
        <w:rPr>
          <w:rFonts w:ascii="Times New Roman" w:hAnsi="Times New Roman" w:cs="Times New Roman"/>
          <w:b/>
          <w:sz w:val="26"/>
          <w:szCs w:val="26"/>
        </w:rPr>
        <w:t>и в собственность бесплатно земельного участка необходимы следующие документы: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8"/>
      <w:bookmarkEnd w:id="8"/>
      <w:r>
        <w:rPr>
          <w:rFonts w:ascii="Times New Roman" w:hAnsi="Times New Roman" w:cs="Times New Roman"/>
          <w:sz w:val="26"/>
          <w:szCs w:val="26"/>
        </w:rPr>
        <w:t>2.6.2.1. Заявление о приобретении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2.6.2.2. Документ, удостоверяющий личность заявителя.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0"/>
      <w:bookmarkEnd w:id="9"/>
      <w:r>
        <w:rPr>
          <w:rFonts w:ascii="Times New Roman" w:hAnsi="Times New Roman" w:cs="Times New Roman"/>
          <w:sz w:val="26"/>
          <w:szCs w:val="26"/>
        </w:rPr>
        <w:t>2.6.2.3. Документ либо сведения, подтвержда</w:t>
      </w:r>
      <w:r>
        <w:rPr>
          <w:rFonts w:ascii="Times New Roman" w:hAnsi="Times New Roman" w:cs="Times New Roman"/>
          <w:sz w:val="26"/>
          <w:szCs w:val="26"/>
        </w:rPr>
        <w:t xml:space="preserve">ющие место жительства заявителя </w:t>
      </w:r>
      <w:r>
        <w:rPr>
          <w:rFonts w:ascii="Times New Roman" w:hAnsi="Times New Roman" w:cs="Times New Roman"/>
          <w:sz w:val="26"/>
          <w:szCs w:val="26"/>
        </w:rPr>
        <w:lastRenderedPageBreak/>
        <w:t>на территории соответствующего муниципального образования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2.6.2.4. Копия вступившего в законную силу решения суда об установлении места жительства заявителя на территории 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</w:pPr>
      <w:bookmarkStart w:id="10" w:name="P91"/>
      <w:bookmarkEnd w:id="10"/>
      <w:r>
        <w:rPr>
          <w:rFonts w:ascii="Times New Roman" w:hAnsi="Times New Roman" w:cs="Times New Roman"/>
          <w:sz w:val="26"/>
          <w:szCs w:val="26"/>
        </w:rPr>
        <w:t>2.6.2.5. Удостоверение многодетной с</w:t>
      </w:r>
      <w:r>
        <w:rPr>
          <w:rFonts w:ascii="Times New Roman" w:hAnsi="Times New Roman" w:cs="Times New Roman"/>
          <w:sz w:val="26"/>
          <w:szCs w:val="26"/>
        </w:rPr>
        <w:t xml:space="preserve">емьи, выданное в соответствии с </w:t>
      </w:r>
      <w:hyperlink r:id="rId22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2"/>
      <w:bookmarkEnd w:id="11"/>
      <w:r>
        <w:rPr>
          <w:rFonts w:ascii="Times New Roman" w:hAnsi="Times New Roman" w:cs="Times New Roman"/>
          <w:sz w:val="26"/>
          <w:szCs w:val="26"/>
        </w:rPr>
        <w:t>2.6.2.6. Справка, содержащая сведения из реестра граждан, в отношении кот</w:t>
      </w:r>
      <w:r>
        <w:rPr>
          <w:rFonts w:ascii="Times New Roman" w:hAnsi="Times New Roman" w:cs="Times New Roman"/>
          <w:sz w:val="26"/>
          <w:szCs w:val="26"/>
        </w:rPr>
        <w:t>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E53B17" w:rsidRDefault="00DC2DA7">
      <w:pPr>
        <w:pStyle w:val="ConsPlusNormal0"/>
        <w:ind w:firstLine="540"/>
        <w:jc w:val="both"/>
      </w:pPr>
      <w:bookmarkStart w:id="12" w:name="P93"/>
      <w:bookmarkEnd w:id="12"/>
      <w:r>
        <w:rPr>
          <w:rFonts w:ascii="Times New Roman" w:hAnsi="Times New Roman" w:cs="Times New Roman"/>
          <w:sz w:val="26"/>
          <w:szCs w:val="26"/>
        </w:rPr>
        <w:t xml:space="preserve">2.6.2.7. Документ, предусмотренный </w:t>
      </w:r>
      <w:hyperlink r:id="rId23">
        <w:r>
          <w:rPr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2.6.3. Документы, предусмотренные </w:t>
      </w:r>
      <w:hyperlink w:anchor="P85">
        <w:r>
          <w:rPr>
            <w:sz w:val="26"/>
            <w:szCs w:val="26"/>
          </w:rPr>
          <w:t>пунктами 2.6.1.6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>
        <w:r>
          <w:rPr>
            <w:sz w:val="26"/>
            <w:szCs w:val="26"/>
          </w:rPr>
          <w:t>2.6.2.6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запрашиваются подразделением.</w:t>
      </w:r>
    </w:p>
    <w:p w:rsidR="00E53B17" w:rsidRDefault="00DC2DA7">
      <w:pPr>
        <w:pStyle w:val="ConsPlusNormal0"/>
        <w:ind w:firstLine="540"/>
        <w:jc w:val="both"/>
      </w:pPr>
      <w:bookmarkStart w:id="13" w:name="P95"/>
      <w:bookmarkEnd w:id="13"/>
      <w:r>
        <w:rPr>
          <w:rFonts w:ascii="Times New Roman" w:hAnsi="Times New Roman" w:cs="Times New Roman"/>
          <w:sz w:val="26"/>
          <w:szCs w:val="26"/>
        </w:rPr>
        <w:t xml:space="preserve">2.6.4. Документы должны быть представлены в подлинниках (на обозрение) и копиях для заверения ответственными работниками подразделения либо в </w:t>
      </w:r>
      <w:r>
        <w:rPr>
          <w:rFonts w:ascii="Times New Roman" w:hAnsi="Times New Roman" w:cs="Times New Roman"/>
          <w:sz w:val="26"/>
          <w:szCs w:val="26"/>
        </w:rPr>
        <w:t xml:space="preserve">копиях, удостоверенных нотариусом, за исключением документов, предусмотренных </w:t>
      </w:r>
      <w:hyperlink w:anchor="P83">
        <w:r>
          <w:rPr>
            <w:sz w:val="26"/>
            <w:szCs w:val="26"/>
          </w:rPr>
          <w:t>пунктами 2.6.1.3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>
          <w:rPr>
            <w:sz w:val="26"/>
            <w:szCs w:val="26"/>
          </w:rPr>
          <w:t>2.6.1.7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0">
        <w:r>
          <w:rPr>
            <w:sz w:val="26"/>
            <w:szCs w:val="26"/>
          </w:rPr>
          <w:t>2.6.2.3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>
          <w:rPr>
            <w:sz w:val="26"/>
            <w:szCs w:val="26"/>
          </w:rPr>
          <w:t>2.6.2.7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представляемых исключительно в подлинниках.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</w:t>
      </w:r>
      <w:r>
        <w:rPr>
          <w:rFonts w:ascii="Times New Roman" w:hAnsi="Times New Roman" w:cs="Times New Roman"/>
          <w:sz w:val="26"/>
          <w:szCs w:val="26"/>
        </w:rPr>
        <w:t>озволяет однозначно истолковать их содержание.</w:t>
      </w:r>
    </w:p>
    <w:p w:rsidR="00E53B17" w:rsidRDefault="00DC2DA7">
      <w:pPr>
        <w:pStyle w:val="ConsPlusNormal0"/>
        <w:ind w:firstLine="540"/>
        <w:jc w:val="both"/>
      </w:pPr>
      <w:bookmarkStart w:id="14" w:name="P97"/>
      <w:bookmarkEnd w:id="14"/>
      <w:r>
        <w:rPr>
          <w:rFonts w:ascii="Times New Roman" w:hAnsi="Times New Roman" w:cs="Times New Roman"/>
          <w:sz w:val="26"/>
          <w:szCs w:val="26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91">
        <w:r>
          <w:rPr>
            <w:sz w:val="26"/>
            <w:szCs w:val="26"/>
          </w:rPr>
          <w:t>пунктом 2.6.2.5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не требуется в случае око</w:t>
      </w:r>
      <w:r>
        <w:rPr>
          <w:rFonts w:ascii="Times New Roman" w:hAnsi="Times New Roman" w:cs="Times New Roman"/>
          <w:sz w:val="26"/>
          <w:szCs w:val="26"/>
        </w:rPr>
        <w:t>нчания срока его действия или признания недействительным в связи с (со):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достижением со</w:t>
      </w:r>
      <w:r>
        <w:rPr>
          <w:rFonts w:ascii="Times New Roman" w:hAnsi="Times New Roman" w:cs="Times New Roman"/>
          <w:sz w:val="26"/>
          <w:szCs w:val="26"/>
        </w:rPr>
        <w:t>вершеннолетним ребенком (детьми), обучающимся (обучающимися) в образовательной организации по очной форме обучения, возраста 23 лет;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окончанием обучения в образовательной организации по очной форме обучения совершеннолетним ребенком (детьми) в возрасте д</w:t>
      </w:r>
      <w:r>
        <w:rPr>
          <w:rFonts w:ascii="Times New Roman" w:hAnsi="Times New Roman" w:cs="Times New Roman"/>
          <w:sz w:val="26"/>
          <w:szCs w:val="26"/>
        </w:rPr>
        <w:t>о 23 лет;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E53B17" w:rsidRDefault="00E53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ственных или муниципальных услуг, и которые заявитель вправе представить по собственной инициативе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6"/>
          <w:szCs w:val="26"/>
        </w:rPr>
        <w:t xml:space="preserve">документы, предусмотренные пунктами 2.6.1.3. 2.6.1.5  и 2.6.2.3  2.6.2.5. настоящего </w:t>
      </w:r>
      <w:r>
        <w:rPr>
          <w:rFonts w:ascii="Times New Roman" w:hAnsi="Times New Roman"/>
          <w:bCs/>
          <w:sz w:val="26"/>
          <w:szCs w:val="26"/>
        </w:rPr>
        <w:t>регламента.</w:t>
      </w:r>
    </w:p>
    <w:p w:rsidR="00E53B17" w:rsidRDefault="00DC2D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инициативе.</w:t>
      </w:r>
    </w:p>
    <w:p w:rsidR="00E53B17" w:rsidRDefault="00E53B17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предоставлении муниципальной услуги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заявителя: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возникающие в связи с предоставлением муниципальных услуг;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органы, предоставляющие муниципальные услуги, по собственной инициативе;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>
        <w:rPr>
          <w:rFonts w:ascii="Times New Roman" w:hAnsi="Times New Roman"/>
          <w:sz w:val="26"/>
          <w:szCs w:val="26"/>
        </w:rPr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Исчерпывающий перечень оснований для отказа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приеме документов, необходимых для предоставления муниципальной услуги</w:t>
      </w:r>
    </w:p>
    <w:p w:rsidR="00E53B17" w:rsidRDefault="00E5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Основания для отказа заявителю в приеме документов отсутствуют.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Основания для оставления заявления о предоставлении в собственность бесплатно земельного участка без удовлетворени</w:t>
      </w:r>
      <w:r>
        <w:rPr>
          <w:rFonts w:ascii="Times New Roman" w:hAnsi="Times New Roman" w:cs="Times New Roman"/>
          <w:b/>
          <w:i/>
          <w:sz w:val="26"/>
          <w:szCs w:val="26"/>
        </w:rPr>
        <w:t>я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2.10. Основаниями для оставления заявления о предоставлении в собственность бесплатно земельного участка без удовлетворения являются: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5"/>
      <w:bookmarkEnd w:id="15"/>
      <w:r>
        <w:rPr>
          <w:rFonts w:ascii="Times New Roman" w:hAnsi="Times New Roman" w:cs="Times New Roman"/>
          <w:sz w:val="26"/>
          <w:szCs w:val="26"/>
        </w:rPr>
        <w:t>2.10.1. Принятие решения о предоставлении в собственность бесплатно земельного участка, в отношении которого заявителем</w:t>
      </w:r>
      <w:r>
        <w:rPr>
          <w:rFonts w:ascii="Times New Roman" w:hAnsi="Times New Roman" w:cs="Times New Roman"/>
          <w:sz w:val="26"/>
          <w:szCs w:val="26"/>
        </w:rPr>
        <w:t xml:space="preserve">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06"/>
      <w:bookmarkEnd w:id="16"/>
      <w:r>
        <w:rPr>
          <w:rFonts w:ascii="Times New Roman" w:hAnsi="Times New Roman" w:cs="Times New Roman"/>
          <w:sz w:val="26"/>
          <w:szCs w:val="26"/>
        </w:rPr>
        <w:t>2.10.2. Принятие решения о предоставлении заявителю в собственность бесплатно иного земельн</w:t>
      </w:r>
      <w:r>
        <w:rPr>
          <w:rFonts w:ascii="Times New Roman" w:hAnsi="Times New Roman" w:cs="Times New Roman"/>
          <w:sz w:val="26"/>
          <w:szCs w:val="26"/>
        </w:rPr>
        <w:t>ого участка, о предоставлении которого также ходатайствовал тот же заявитель.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Основания для отказа в постановке заявителя на учет: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2.11.1.1. Заявителем не представлены документы, предусмотренные </w:t>
      </w:r>
      <w:hyperlink w:anchor="P81">
        <w:r>
          <w:rPr>
            <w:sz w:val="26"/>
            <w:szCs w:val="26"/>
          </w:rPr>
          <w:t>пунктами 2.6.1.1., 2.6.1.2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.,  </w:t>
      </w:r>
      <w:hyperlink w:anchor="P84">
        <w:r>
          <w:rPr>
            <w:sz w:val="26"/>
            <w:szCs w:val="26"/>
          </w:rPr>
          <w:t>2.6.1.4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</w:t>
      </w:r>
      <w:hyperlink w:anchor="P86">
        <w:r>
          <w:rPr>
            <w:sz w:val="26"/>
            <w:szCs w:val="26"/>
          </w:rPr>
          <w:t>2.6.1.7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2.11.1.2. Заявителем представлены заявление и документы, не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требованиям </w:t>
      </w:r>
      <w:hyperlink w:anchor="P95">
        <w:r>
          <w:rPr>
            <w:sz w:val="26"/>
            <w:szCs w:val="26"/>
          </w:rPr>
          <w:t>пункта 2.6.4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2.11.1.3. Удостоверение многодетной семьи, представленное заявителем, является недействительным.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2.11.1.4. В отношении заявителя уже было принято решение о предоставлении в собств</w:t>
      </w:r>
      <w:r>
        <w:rPr>
          <w:rFonts w:ascii="Times New Roman" w:hAnsi="Times New Roman" w:cs="Times New Roman"/>
          <w:sz w:val="26"/>
          <w:szCs w:val="26"/>
        </w:rPr>
        <w:t xml:space="preserve">енность бесплатно земельного участка в случае, установленном в </w:t>
      </w:r>
      <w:hyperlink r:id="rId24">
        <w:r>
          <w:rPr>
            <w:sz w:val="26"/>
            <w:szCs w:val="26"/>
          </w:rPr>
          <w:t>статье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N 119-ЗСО.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 Основания для отказа</w:t>
      </w:r>
      <w:r>
        <w:rPr>
          <w:rFonts w:ascii="Times New Roman" w:hAnsi="Times New Roman" w:cs="Times New Roman"/>
          <w:sz w:val="26"/>
          <w:szCs w:val="26"/>
        </w:rPr>
        <w:t xml:space="preserve"> в предоставлении в собственность бесплатно земельного участка: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2.11.2.1. Заявитель не состоит на учете.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2.11.2.2. Заявителем не представлены документы, предусмотренные </w:t>
      </w:r>
      <w:hyperlink w:anchor="P88">
        <w:r>
          <w:rPr>
            <w:sz w:val="26"/>
            <w:szCs w:val="26"/>
          </w:rPr>
          <w:t>пунктами 2.6.2.1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.,  2.6.2.2., </w:t>
      </w:r>
      <w:hyperlink w:anchor="P91">
        <w:r>
          <w:rPr>
            <w:sz w:val="26"/>
            <w:szCs w:val="26"/>
          </w:rPr>
          <w:t>2.6.2.4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</w:t>
      </w:r>
      <w:hyperlink w:anchor="P93">
        <w:r>
          <w:rPr>
            <w:sz w:val="26"/>
            <w:szCs w:val="26"/>
          </w:rPr>
          <w:t>2.6.2.7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>
          <w:rPr>
            <w:sz w:val="26"/>
            <w:szCs w:val="26"/>
          </w:rPr>
          <w:t>пункта 2.6.5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2.11.2.3. Заявителем представлены заявление и документы, не соответствующие требованиям </w:t>
      </w:r>
      <w:hyperlink w:anchor="P95">
        <w:r>
          <w:rPr>
            <w:sz w:val="26"/>
            <w:szCs w:val="26"/>
          </w:rPr>
          <w:t>пункта 2.6.4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2.11.2.4. Заявле</w:t>
      </w:r>
      <w:r>
        <w:rPr>
          <w:rFonts w:ascii="Times New Roman" w:hAnsi="Times New Roman" w:cs="Times New Roman"/>
          <w:sz w:val="26"/>
          <w:szCs w:val="26"/>
        </w:rPr>
        <w:t xml:space="preserve">ние и документы, предусмотренные </w:t>
      </w:r>
      <w:hyperlink w:anchor="P88">
        <w:r>
          <w:rPr>
            <w:sz w:val="26"/>
            <w:szCs w:val="26"/>
          </w:rPr>
          <w:t>пунктами 2.6.2.1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1">
        <w:r>
          <w:rPr>
            <w:sz w:val="26"/>
            <w:szCs w:val="26"/>
          </w:rPr>
          <w:t>2.6.2.4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>
          <w:rPr>
            <w:sz w:val="26"/>
            <w:szCs w:val="26"/>
          </w:rPr>
          <w:t>2.6.2.6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>
          <w:rPr>
            <w:sz w:val="26"/>
            <w:szCs w:val="26"/>
          </w:rPr>
          <w:t>пункта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представлены заявителем по истечении</w:t>
      </w:r>
      <w:r>
        <w:rPr>
          <w:rFonts w:ascii="Times New Roman" w:hAnsi="Times New Roman" w:cs="Times New Roman"/>
          <w:sz w:val="26"/>
          <w:szCs w:val="26"/>
        </w:rPr>
        <w:t xml:space="preserve"> 30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2.11.2.5. Удостоверение многодетной семьи, представленное заявителем, является недействительным, за исключением случаев, предусмотренных </w:t>
      </w:r>
      <w:hyperlink w:anchor="P97">
        <w:r>
          <w:rPr>
            <w:sz w:val="26"/>
            <w:szCs w:val="26"/>
          </w:rPr>
          <w:t>пунктом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когда представление удостоверения многодетной семьи не требуется.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 xml:space="preserve">1.2.6.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5">
        <w:r>
          <w:rPr>
            <w:sz w:val="26"/>
            <w:szCs w:val="26"/>
          </w:rPr>
          <w:t>статье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N 119-ЗСО.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предоставлении муниципальной услуги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Порядок, размер и основания взимания государственной пошлины или иной платы, взимаемой за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предоставление муниципальной услуги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E53B17" w:rsidRDefault="00E53B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E53B17" w:rsidRDefault="00E53B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>
        <w:rPr>
          <w:rFonts w:ascii="Times New Roman" w:hAnsi="Times New Roman" w:cs="Times New Roman"/>
          <w:sz w:val="26"/>
          <w:szCs w:val="26"/>
        </w:rPr>
        <w:t>. Срок регистрации заявлений о предоставлении муниципальной услуги не должен превышать одного дня со дня поступления заявления в администрацию</w:t>
      </w:r>
      <w:r>
        <w:rPr>
          <w:sz w:val="26"/>
          <w:szCs w:val="26"/>
        </w:rPr>
        <w:t>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поступлении заявления заносится в журнал регистрации заявлений (электронную базу данных), и включае</w:t>
      </w:r>
      <w:r>
        <w:rPr>
          <w:rFonts w:ascii="Times New Roman" w:hAnsi="Times New Roman" w:cs="Times New Roman"/>
          <w:sz w:val="26"/>
          <w:szCs w:val="26"/>
        </w:rPr>
        <w:t>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Прошедшее регистрацию заявление в тот же день направляется в подразделение.</w:t>
      </w:r>
    </w:p>
    <w:p w:rsidR="00E53B17" w:rsidRDefault="00E53B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53B17" w:rsidRDefault="00E53B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Вход в здание органа местного самоуправления, подразделения оформляется вывеской с указанием основн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реквизитов органа местного самоуправления, подразделения.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ки.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ожидания приема заявителям отводится специальное место, оборудованное стульями, столами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(стойками) для возможности оформления документов, информационными стендами.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ения, телефоны, график работы, фамилии, имена, отчества специалистов;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отказа в предоставлении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53B17" w:rsidRDefault="00DC2DA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указанием 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тактной информации), через которые может быть подано заявление.</w:t>
      </w:r>
    </w:p>
    <w:p w:rsidR="00E53B17" w:rsidRDefault="00E53B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E53B17" w:rsidRDefault="00E53B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 ср</w:t>
      </w:r>
      <w:r>
        <w:rPr>
          <w:rFonts w:ascii="Times New Roman" w:hAnsi="Times New Roman" w:cs="Times New Roman"/>
          <w:sz w:val="26"/>
          <w:szCs w:val="26"/>
        </w:rPr>
        <w:t>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</w:t>
      </w:r>
      <w:r>
        <w:rPr>
          <w:rFonts w:ascii="Times New Roman" w:hAnsi="Times New Roman" w:cs="Times New Roman"/>
          <w:sz w:val="26"/>
          <w:szCs w:val="26"/>
        </w:rPr>
        <w:t>ещенных в местах предоставления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инвалиду (при необходимости) со стороны должностных лиц при входе, выходе и перемещении по помещению приема </w:t>
      </w:r>
      <w:r>
        <w:rPr>
          <w:rFonts w:ascii="Times New Roman" w:hAnsi="Times New Roman" w:cs="Times New Roman"/>
          <w:sz w:val="26"/>
          <w:szCs w:val="26"/>
        </w:rPr>
        <w:t>и выдачи документов;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</w:t>
      </w:r>
      <w:r>
        <w:rPr>
          <w:rFonts w:ascii="Times New Roman" w:hAnsi="Times New Roman" w:cs="Times New Roman"/>
          <w:sz w:val="26"/>
          <w:szCs w:val="26"/>
        </w:rPr>
        <w:t>ументов.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 Качество предоставления муниципальной услуги характеризуется отсутствием: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</w:t>
      </w:r>
      <w:r>
        <w:rPr>
          <w:rFonts w:ascii="Times New Roman" w:hAnsi="Times New Roman" w:cs="Times New Roman"/>
          <w:sz w:val="26"/>
          <w:szCs w:val="26"/>
        </w:rPr>
        <w:t>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</w:t>
      </w:r>
      <w:r>
        <w:rPr>
          <w:rFonts w:ascii="Times New Roman" w:hAnsi="Times New Roman" w:cs="Times New Roman"/>
          <w:sz w:val="26"/>
          <w:szCs w:val="26"/>
        </w:rPr>
        <w:t>амоуправления к заявителям;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53B17" w:rsidRDefault="00E5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>
        <w:rPr>
          <w:rFonts w:ascii="Times New Roman" w:hAnsi="Times New Roman"/>
          <w:sz w:val="26"/>
          <w:szCs w:val="26"/>
        </w:rPr>
        <w:t xml:space="preserve">При предоставления муниципальной услуги в электронной форме для заявителей обеспечивается: 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</w:t>
      </w:r>
      <w:r>
        <w:rPr>
          <w:rFonts w:ascii="Times New Roman" w:hAnsi="Times New Roman"/>
          <w:sz w:val="26"/>
          <w:szCs w:val="26"/>
        </w:rPr>
        <w:t>и региональном порталах;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</w:t>
      </w:r>
      <w:r>
        <w:rPr>
          <w:rFonts w:ascii="Times New Roman" w:hAnsi="Times New Roman"/>
          <w:sz w:val="26"/>
          <w:szCs w:val="26"/>
        </w:rPr>
        <w:t>алах;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возможность осуществления с использованием Единого и регионального порталов мониторинга хода предоставления </w:t>
      </w:r>
      <w:r>
        <w:rPr>
          <w:rFonts w:ascii="Times New Roman" w:hAnsi="Times New Roman"/>
          <w:sz w:val="26"/>
          <w:szCs w:val="26"/>
        </w:rPr>
        <w:t>муниципальной услуги через «Личный кабинет пользователя».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</w:t>
      </w:r>
      <w:r>
        <w:rPr>
          <w:rFonts w:ascii="Times New Roman" w:hAnsi="Times New Roman"/>
          <w:sz w:val="26"/>
          <w:szCs w:val="26"/>
        </w:rPr>
        <w:t>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2.20. В случае обращения заявителя в МФЦ, документы на предоставление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направляются в орган местного самоуправления в порядке, предусмотренном Соглашением о взаимодействии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</w:t>
      </w:r>
      <w:r>
        <w:rPr>
          <w:rFonts w:ascii="Times New Roman" w:hAnsi="Times New Roman" w:cs="Times New Roman"/>
          <w:sz w:val="26"/>
          <w:szCs w:val="26"/>
        </w:rPr>
        <w:t xml:space="preserve">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</w:t>
      </w:r>
      <w:r>
        <w:rPr>
          <w:rFonts w:ascii="Times New Roman" w:hAnsi="Times New Roman" w:cs="Times New Roman"/>
          <w:sz w:val="26"/>
          <w:szCs w:val="26"/>
        </w:rPr>
        <w:t>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</w:t>
      </w:r>
      <w:r>
        <w:rPr>
          <w:rFonts w:ascii="Times New Roman" w:hAnsi="Times New Roman" w:cs="Times New Roman"/>
          <w:sz w:val="26"/>
          <w:szCs w:val="26"/>
        </w:rPr>
        <w:t>имодействии.</w:t>
      </w:r>
    </w:p>
    <w:p w:rsidR="00E53B17" w:rsidRDefault="00E53B17">
      <w:pPr>
        <w:pStyle w:val="ad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E53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53B17" w:rsidRDefault="00E53B1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Описание последовательности действий при предоставлении муниципальной услуги: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Прием и регистрация заявления о </w:t>
      </w:r>
      <w:r>
        <w:rPr>
          <w:rFonts w:ascii="Times New Roman" w:hAnsi="Times New Roman" w:cs="Times New Roman"/>
          <w:sz w:val="26"/>
          <w:szCs w:val="26"/>
        </w:rPr>
        <w:t>постановке на учет и документов к нему.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Формирование и направление межведомственных запросов в органы власти (организации), участвующие в предоставлении услуги.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Экспертиза документов и подготовка проекта решения о постановке на учет (об отказ</w:t>
      </w:r>
      <w:r>
        <w:rPr>
          <w:rFonts w:ascii="Times New Roman" w:hAnsi="Times New Roman" w:cs="Times New Roman"/>
          <w:sz w:val="26"/>
          <w:szCs w:val="26"/>
        </w:rPr>
        <w:t>е в постановке на учет).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Принятие решения о постановке на учет (об отказе в постановке на учет).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Направление (выдача) решения о постановке на учет (об отказе в постановке на учет).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Прием и регистрация заявления о приобретении в собстве</w:t>
      </w:r>
      <w:r>
        <w:rPr>
          <w:rFonts w:ascii="Times New Roman" w:hAnsi="Times New Roman" w:cs="Times New Roman"/>
          <w:sz w:val="26"/>
          <w:szCs w:val="26"/>
        </w:rPr>
        <w:t>нность бесплатно земельного участка и документов к нему.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Формирование и направление межведомственных запросов в органы власти (организации), участвующие в предоставлении услуги.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Экспертиза документов и подготовка проекта решения о предоставле</w:t>
      </w:r>
      <w:r>
        <w:rPr>
          <w:rFonts w:ascii="Times New Roman" w:hAnsi="Times New Roman" w:cs="Times New Roman"/>
          <w:sz w:val="26"/>
          <w:szCs w:val="26"/>
        </w:rPr>
        <w:t>нии (об отказе в предоставлении)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Принятие решения о предоставлении (об отказе в предоставлении)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Направление (выдача) решения о предоставлении (об отк</w:t>
      </w:r>
      <w:r>
        <w:rPr>
          <w:rFonts w:ascii="Times New Roman" w:hAnsi="Times New Roman" w:cs="Times New Roman"/>
          <w:sz w:val="26"/>
          <w:szCs w:val="26"/>
        </w:rPr>
        <w:t>азе в предоставлении)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3.2. Прием и регистрация заявления о постановке на учет и документов к нему.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Основанием для начала административной процедуры является поступление в подразделение заявления с прилож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2.6.1.Административного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>(представителя заявителя)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и прилагаемые к нему документы подлежат регистрации в день его поступления в подразделение специалистом, ответственным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и регистрацию документов, в соответствии с инструкцией по делопроизводству.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конфиденциальности.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Специалист подразделения, уполномоченный на прием документов,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</w:t>
      </w:r>
      <w:r>
        <w:rPr>
          <w:rFonts w:ascii="Times New Roman" w:hAnsi="Times New Roman" w:cs="Times New Roman"/>
          <w:sz w:val="26"/>
          <w:szCs w:val="26"/>
        </w:rPr>
        <w:t>проставлением подписи.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3.2.3. Принятые специалистом подразделения документы регистрируются в соответствии с </w:t>
      </w:r>
      <w:hyperlink r:id="rId26">
        <w:r>
          <w:rPr>
            <w:sz w:val="26"/>
            <w:szCs w:val="26"/>
          </w:rPr>
          <w:t>пунктами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7">
        <w:r>
          <w:rPr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28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74-ЗСО, желающих приобрести в собственность бесплатно земельные участки для индивидуального жилищного строительства, ЛПХ, дачного строител</w:t>
      </w:r>
      <w:r>
        <w:rPr>
          <w:rFonts w:ascii="Times New Roman" w:hAnsi="Times New Roman" w:cs="Times New Roman"/>
          <w:sz w:val="26"/>
          <w:szCs w:val="26"/>
        </w:rPr>
        <w:t xml:space="preserve">ьства, ведения садоводства или огородничества, определенного </w:t>
      </w:r>
      <w:hyperlink r:id="rId29">
        <w:r>
          <w:rPr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администрации, и передаются  управляющему делами администрации.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Управляющий делами администрации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подготовку проекта решения о постановке на учет (об отказе в пос</w:t>
      </w:r>
      <w:r>
        <w:rPr>
          <w:rFonts w:ascii="Times New Roman" w:hAnsi="Times New Roman" w:cs="Times New Roman"/>
          <w:sz w:val="26"/>
          <w:szCs w:val="26"/>
        </w:rPr>
        <w:t>тановке на учет), с последующей передачей документов указанному в резолюции исполнителю (далее - исполнитель подразделения) под подпись.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Срок исполнения административной процедуры составляет один день со дня подачи документов.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3.3. Формирование и 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правление межведомственных запросов в органы власти (организации), участвующие в предоставлении услуги</w:t>
      </w:r>
    </w:p>
    <w:p w:rsidR="00E53B17" w:rsidRDefault="00E5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2.6.1. Административного регламента, специалист обеспечивает направление необходимых межве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домственных запросов.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2.6.1. Административного регламента, специалист приступает к исполнению следующей административной процедуры.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Направление межведомственного запроса осущест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подключенных к ней региональных систем межведомственного электронного взаимодействия.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редоставляющих муниципальные услуги.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Состав электронного межведомственного запроса определяется правилами использования системы межве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фиксации административной процедуры является регистрация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запрашиваемых документов.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специалистом, осуществляющим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межведомственного запроса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3.3.7.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</w:t>
      </w:r>
      <w:r>
        <w:rPr>
          <w:rFonts w:ascii="Times New Roman" w:hAnsi="Times New Roman" w:cs="Times New Roman"/>
          <w:sz w:val="26"/>
          <w:szCs w:val="26"/>
        </w:rPr>
        <w:t>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 Экспертиза документов и подготовка проекта решения о постановке на учет (об отказе в постановке на учет)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является поступление к исполнителю подразделения документов, предусмот</w:t>
      </w:r>
      <w:r>
        <w:rPr>
          <w:rFonts w:ascii="Times New Roman" w:hAnsi="Times New Roman" w:cs="Times New Roman"/>
          <w:sz w:val="26"/>
          <w:szCs w:val="26"/>
        </w:rPr>
        <w:t xml:space="preserve">ренных </w:t>
      </w:r>
      <w:hyperlink w:anchor="P80">
        <w:r>
          <w:rPr>
            <w:sz w:val="26"/>
            <w:szCs w:val="26"/>
          </w:rPr>
          <w:t>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Исполнитель подразделения,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</w:t>
      </w:r>
      <w:r>
        <w:rPr>
          <w:rFonts w:ascii="Times New Roman" w:hAnsi="Times New Roman" w:cs="Times New Roman"/>
          <w:sz w:val="26"/>
          <w:szCs w:val="26"/>
        </w:rPr>
        <w:t>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</w:t>
      </w:r>
      <w:r>
        <w:rPr>
          <w:rFonts w:ascii="Times New Roman" w:hAnsi="Times New Roman" w:cs="Times New Roman"/>
          <w:sz w:val="26"/>
          <w:szCs w:val="26"/>
        </w:rPr>
        <w:t>ставлении справки, содержащей сведения из реестра граждан в отношении заявителя (далее - запрос).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Исполнитель подразделения проводит проверку представленных документов и полученного ответа на запрос на наличие оснований для отказа в предоставлении м</w:t>
      </w:r>
      <w:r>
        <w:rPr>
          <w:rFonts w:ascii="Times New Roman" w:hAnsi="Times New Roman" w:cs="Times New Roman"/>
          <w:sz w:val="26"/>
          <w:szCs w:val="26"/>
        </w:rPr>
        <w:t>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постановке на учет. При отсутствии оснований для отказа в предоставлении муниципаль</w:t>
      </w:r>
      <w:r>
        <w:rPr>
          <w:rFonts w:ascii="Times New Roman" w:hAnsi="Times New Roman" w:cs="Times New Roman"/>
          <w:sz w:val="26"/>
          <w:szCs w:val="26"/>
        </w:rPr>
        <w:t>ной услуги исполнитель подразделения осуществляет подготовку проекта постановления о постановке на учет.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3.4.4. Срок исполнения административной процедуры составляет не более 30 дней со дня регистрации заявления о постановке на учет.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3.5. Принятие решения </w:t>
      </w:r>
      <w:r>
        <w:rPr>
          <w:rFonts w:ascii="Times New Roman" w:hAnsi="Times New Roman" w:cs="Times New Roman"/>
          <w:b/>
          <w:sz w:val="26"/>
          <w:szCs w:val="26"/>
        </w:rPr>
        <w:t>о постановке на учет (об отказе в постановке на учет)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подготовленный проект постановления о постановке на учет (об отказе в постановке на учет).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согласовывается в соответ</w:t>
      </w:r>
      <w:r>
        <w:rPr>
          <w:rFonts w:ascii="Times New Roman" w:hAnsi="Times New Roman" w:cs="Times New Roman"/>
          <w:sz w:val="26"/>
          <w:szCs w:val="26"/>
        </w:rPr>
        <w:t>ствии с принятым документооборотом в администрации Ивантеевского муниципального района, после чего передается на подпись главе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Подписанный главой Ивантеевского муниципального района проект соответствующего </w:t>
      </w:r>
      <w:r>
        <w:rPr>
          <w:rFonts w:ascii="Times New Roman" w:hAnsi="Times New Roman" w:cs="Times New Roman"/>
          <w:sz w:val="26"/>
          <w:szCs w:val="26"/>
        </w:rPr>
        <w:t>постановления является принятым решением о постановке на учет (об отказе в постановке на учет).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Подписанное главой Ивантеевского муниципального района постановление регистрируется управляющим делами администрации с присвоением номера.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Срок ис</w:t>
      </w:r>
      <w:r>
        <w:rPr>
          <w:rFonts w:ascii="Times New Roman" w:hAnsi="Times New Roman" w:cs="Times New Roman"/>
          <w:sz w:val="26"/>
          <w:szCs w:val="26"/>
        </w:rPr>
        <w:t>полнения административной процедуры составляет девять дней со дня направления проекта на согласование и подпись.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3.6. Направление (выдача) постановления о постановке на учет (об отказе в постановке на учет)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</w:t>
      </w:r>
      <w:r>
        <w:rPr>
          <w:rFonts w:ascii="Times New Roman" w:hAnsi="Times New Roman" w:cs="Times New Roman"/>
          <w:sz w:val="26"/>
          <w:szCs w:val="26"/>
        </w:rPr>
        <w:t>цедуры является поступление управляющему делами постановления главы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Управляющий делами администрации в день поступления постановления уведомляет заявителя посредством телефонной, факсимильной связи о необходимост</w:t>
      </w:r>
      <w:r>
        <w:rPr>
          <w:rFonts w:ascii="Times New Roman" w:hAnsi="Times New Roman" w:cs="Times New Roman"/>
          <w:sz w:val="26"/>
          <w:szCs w:val="26"/>
        </w:rPr>
        <w:t>и получения постановления в течение пяти рабочих дней со дня принятия постановления.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Для получения постановления заявитель предъявляет документ, удостоверяющий его личность; представитель заявителя предъявляет оригинал доверенности на представление </w:t>
      </w:r>
      <w:r>
        <w:rPr>
          <w:rFonts w:ascii="Times New Roman" w:hAnsi="Times New Roman" w:cs="Times New Roman"/>
          <w:sz w:val="26"/>
          <w:szCs w:val="26"/>
        </w:rPr>
        <w:t>интересов заявителя и документ, удостоверяющий личность представителя.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Управляющий делами администрации проставляет регистрационный номер постановления в журнале выдачи постановлений, дату выдачи заявителю либо представителю заявителя.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 В </w:t>
      </w:r>
      <w:r>
        <w:rPr>
          <w:rFonts w:ascii="Times New Roman" w:hAnsi="Times New Roman" w:cs="Times New Roman"/>
          <w:sz w:val="26"/>
          <w:szCs w:val="26"/>
        </w:rPr>
        <w:t>случае неявки заявителя (представителя заявителя) в течение пяти рабочих дней со дня издания постановления, управляющий делами администрации направляет постановление заявителю заказным письмом с уведомлением о вручении.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3.6.6. В случае обращения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3.6.7. В случае если заявитель при подаче заявления указал в качестве способа получения результата МФЦ, документы передаютс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МФЦ в срок, предусмотренный Соглашением о взаимодействии, но не позднее рабочего дня, следующего за днем их подписания.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3.6.8. Срок исполнения административной процедуры составляет пять рабочих дней со дня принятия соответствующего постановления.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3.7. П</w:t>
      </w:r>
      <w:r>
        <w:rPr>
          <w:rFonts w:ascii="Times New Roman" w:hAnsi="Times New Roman" w:cs="Times New Roman"/>
          <w:b/>
          <w:sz w:val="26"/>
          <w:szCs w:val="26"/>
        </w:rPr>
        <w:t>рием и регистрация заявления о приобретении в собственность бесплатно земельного участка и документов к нему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3.7.1.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нктом. 2.6.2.Административного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ления;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тветствии с инструкцией по делопроизводству.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3.7.2.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Принятые специалистом администрации документы передаются для регистрации управляющем</w:t>
      </w:r>
      <w:r>
        <w:rPr>
          <w:rFonts w:ascii="Times New Roman" w:hAnsi="Times New Roman" w:cs="Times New Roman"/>
          <w:sz w:val="26"/>
          <w:szCs w:val="26"/>
        </w:rPr>
        <w:t>у делами администрации, осуществляющему регистрацию входящей корреспонденции.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Управляющий делами регистрирует документы в день их поступления и присваивает им номер дела в соответствии с текущей регистрацией и направляет зарегистрированные документы</w:t>
      </w:r>
      <w:r>
        <w:rPr>
          <w:rFonts w:ascii="Times New Roman" w:hAnsi="Times New Roman" w:cs="Times New Roman"/>
          <w:sz w:val="26"/>
          <w:szCs w:val="26"/>
        </w:rPr>
        <w:t xml:space="preserve"> главе Ивантеевского муниципального района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</w:t>
      </w:r>
      <w:r>
        <w:rPr>
          <w:rFonts w:ascii="Times New Roman" w:hAnsi="Times New Roman" w:cs="Times New Roman"/>
          <w:sz w:val="26"/>
          <w:szCs w:val="26"/>
        </w:rPr>
        <w:t>окументов указанному в резолюции исполнителю под подпись.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 Срок исполнения административной процедуры составляет один день со дня подачи документов.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3.8.Формирование и направление межведомственных запросов в органы власти (организации), участвующие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предоставлении услуги</w:t>
      </w:r>
    </w:p>
    <w:p w:rsidR="00E53B17" w:rsidRDefault="00E53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заявителем по собственной инициативе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документы, указанные в пункте 2.6.2. Административного регламента, специалист обеспечивает направление необходимых межведомственных запросов.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2.6.2. Административного регл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амента, специалист приступает к исполнению следующей административной процедуры.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3.8.3. Направление межведомственного запроса в бумажном виде допускается только в случае невозможности направления межведомствен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влением муниципальной услуги.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3.8.4.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3.8.5. Специалист, осуществляющий формирование и направление межведомственного запроса, несет персональную ответственност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за правильность выполнения административной процедуры.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3.8.6.Полученные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3B17" w:rsidRDefault="00DC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3.8.7.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3.9. Экспертиза документов и подготовка проекта решения о предоставлении (об отказе в предоставлении</w:t>
      </w:r>
      <w:r>
        <w:rPr>
          <w:rFonts w:ascii="Times New Roman" w:hAnsi="Times New Roman" w:cs="Times New Roman"/>
          <w:b/>
          <w:sz w:val="26"/>
          <w:szCs w:val="26"/>
        </w:rPr>
        <w:t>) в собственность бесплатно земельного участка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3.9.1. Основанием для начала административной процедуры является поступление к исполнителю подразделения документов, предусмотренных </w:t>
      </w:r>
      <w:hyperlink w:anchor="P87">
        <w:r>
          <w:rPr>
            <w:sz w:val="26"/>
            <w:szCs w:val="26"/>
          </w:rPr>
          <w:t>пунктом 2.6.2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Исполнитель подразд</w:t>
      </w:r>
      <w:r>
        <w:rPr>
          <w:rFonts w:ascii="Times New Roman" w:hAnsi="Times New Roman" w:cs="Times New Roman"/>
          <w:sz w:val="26"/>
          <w:szCs w:val="26"/>
        </w:rPr>
        <w:t xml:space="preserve">еления,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</w:t>
      </w:r>
      <w:r>
        <w:rPr>
          <w:rFonts w:ascii="Times New Roman" w:hAnsi="Times New Roman" w:cs="Times New Roman"/>
          <w:sz w:val="26"/>
          <w:szCs w:val="26"/>
        </w:rPr>
        <w:t>граждан.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3.9.3. В случаях, предусмотренных </w:t>
      </w:r>
      <w:hyperlink w:anchor="P97">
        <w:r>
          <w:rPr>
            <w:sz w:val="26"/>
            <w:szCs w:val="26"/>
          </w:rPr>
          <w:t>пунктом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исполнитель подразделения запрашивает из органа социальной защиты населения Саратовской области по месту жительства заявителя информацию о дате окончания срока дей</w:t>
      </w:r>
      <w:r>
        <w:rPr>
          <w:rFonts w:ascii="Times New Roman" w:hAnsi="Times New Roman" w:cs="Times New Roman"/>
          <w:sz w:val="26"/>
          <w:szCs w:val="26"/>
        </w:rPr>
        <w:t>ствия удостоверения многодетной семьи, выданного на его имя, а также о причине окончания срока действия такого удостоверения многодетной семьи или признания его недействительным.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3.9.4. Исполнитель подразделения проводит проверку представленных документов </w:t>
      </w:r>
      <w:r>
        <w:rPr>
          <w:rFonts w:ascii="Times New Roman" w:hAnsi="Times New Roman" w:cs="Times New Roman"/>
          <w:sz w:val="26"/>
          <w:szCs w:val="26"/>
        </w:rPr>
        <w:t>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</w:t>
      </w:r>
      <w:r>
        <w:rPr>
          <w:rFonts w:ascii="Times New Roman" w:hAnsi="Times New Roman" w:cs="Times New Roman"/>
          <w:sz w:val="26"/>
          <w:szCs w:val="26"/>
        </w:rPr>
        <w:t>редоставлении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3.9.5. Исполнитель подразделения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</w:t>
      </w:r>
      <w:r>
        <w:rPr>
          <w:rFonts w:ascii="Times New Roman" w:hAnsi="Times New Roman" w:cs="Times New Roman"/>
          <w:sz w:val="26"/>
          <w:szCs w:val="26"/>
        </w:rPr>
        <w:t xml:space="preserve">тков на наличие оснований для оставления заявления без удовлетворения, предусмотренных </w:t>
      </w:r>
      <w:hyperlink w:anchor="P104">
        <w:r>
          <w:rPr>
            <w:sz w:val="26"/>
            <w:szCs w:val="26"/>
          </w:rPr>
          <w:t>пунктом 2.10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</w:t>
      </w:r>
      <w:r>
        <w:rPr>
          <w:rFonts w:ascii="Times New Roman" w:hAnsi="Times New Roman" w:cs="Times New Roman"/>
          <w:sz w:val="26"/>
          <w:szCs w:val="26"/>
        </w:rPr>
        <w:lastRenderedPageBreak/>
        <w:t>дней со дня принятия</w:t>
      </w:r>
      <w:r>
        <w:rPr>
          <w:rFonts w:ascii="Times New Roman" w:hAnsi="Times New Roman" w:cs="Times New Roman"/>
          <w:sz w:val="26"/>
          <w:szCs w:val="26"/>
        </w:rPr>
        <w:t xml:space="preserve">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265">
        <w:r>
          <w:rPr>
            <w:sz w:val="26"/>
            <w:szCs w:val="26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1 к регламенту), которое готовится исполнителем подразде</w:t>
      </w:r>
      <w:r>
        <w:rPr>
          <w:rFonts w:ascii="Times New Roman" w:hAnsi="Times New Roman" w:cs="Times New Roman"/>
          <w:sz w:val="26"/>
          <w:szCs w:val="26"/>
        </w:rPr>
        <w:t>ления и подписывается главой Ивантеевского муниципального района или его заместителем.</w:t>
      </w: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3.9.5.2. 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</w:t>
      </w:r>
      <w:r>
        <w:rPr>
          <w:rFonts w:ascii="Times New Roman" w:hAnsi="Times New Roman" w:cs="Times New Roman"/>
          <w:sz w:val="26"/>
          <w:szCs w:val="26"/>
        </w:rPr>
        <w:t xml:space="preserve">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20">
        <w:r>
          <w:rPr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2 к регламенту), которые готовятся исполнителем подразд</w:t>
      </w:r>
      <w:r>
        <w:rPr>
          <w:rFonts w:ascii="Times New Roman" w:hAnsi="Times New Roman" w:cs="Times New Roman"/>
          <w:sz w:val="26"/>
          <w:szCs w:val="26"/>
        </w:rPr>
        <w:t>еления и подписываются главой Ивантеевского муниципального района или его заместителем.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3.9.6. При отсутствии оснований для отказа в предоставлении муниципальной услуги, а также для оставления заявления о предоставлении в собственность бесплатно земельного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без рассмотрения исполнитель подразделения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3.9.7. Срок исполнения административной процедуры составляет 30 календарных дней,</w:t>
      </w:r>
      <w:r>
        <w:rPr>
          <w:rFonts w:ascii="Times New Roman" w:hAnsi="Times New Roman" w:cs="Times New Roman"/>
          <w:sz w:val="26"/>
          <w:szCs w:val="26"/>
        </w:rPr>
        <w:t xml:space="preserve"> но не позднее 60 календарных дней со дня размещения перечня земельных участков на официальном сайте администрации и (или) в официальном печатном издании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3.10. Принятие решения о предоставлении (об отказе в предоставлен</w:t>
      </w:r>
      <w:r>
        <w:rPr>
          <w:rFonts w:ascii="Times New Roman" w:hAnsi="Times New Roman" w:cs="Times New Roman"/>
          <w:b/>
          <w:sz w:val="26"/>
          <w:szCs w:val="26"/>
        </w:rPr>
        <w:t>ии) в собственность бесплатно земельного участка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Основанием для начала административной процедуры является подготовленный 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принятым документооборотом в администрации Ивантеевского м</w:t>
      </w:r>
      <w:r>
        <w:rPr>
          <w:rFonts w:ascii="Times New Roman" w:hAnsi="Times New Roman" w:cs="Times New Roman"/>
          <w:sz w:val="26"/>
          <w:szCs w:val="26"/>
        </w:rPr>
        <w:t>униципального района.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 Согласованный проект постановления администрации представляется на подпись главе Ивантеевского муниципального района.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Подписанный главой Ивантеевского муниципального района проект постановления администрации является принятым </w:t>
      </w:r>
      <w:r>
        <w:rPr>
          <w:rFonts w:ascii="Times New Roman" w:hAnsi="Times New Roman" w:cs="Times New Roman"/>
          <w:sz w:val="26"/>
          <w:szCs w:val="26"/>
        </w:rPr>
        <w:t>решением о предоставлении (об отказе в предоставлении) в собственность бесплатно земельного участка.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3.10.4. Постановление администрации регистрируется управляющим делами администрации.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3.11. Направление (выдача) решения о предоставлении (об отказе в предо</w:t>
      </w:r>
      <w:r>
        <w:rPr>
          <w:rFonts w:ascii="Times New Roman" w:hAnsi="Times New Roman" w:cs="Times New Roman"/>
          <w:b/>
          <w:sz w:val="26"/>
          <w:szCs w:val="26"/>
        </w:rPr>
        <w:t>ставлении) в собственность бесплатно земельного участка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3.11.1. Основанием для начала административной процедуры является поступление управляющему делами администрации постановления.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3.11.2. Управляющий делами администрации в день регистрации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пяти рабочих дней.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3.11.3. Для получения постановления администрации с п</w:t>
      </w:r>
      <w:r>
        <w:rPr>
          <w:rFonts w:ascii="Times New Roman" w:hAnsi="Times New Roman" w:cs="Times New Roman"/>
          <w:sz w:val="26"/>
          <w:szCs w:val="26"/>
        </w:rPr>
        <w:t>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3.11.4. В случае неявки заявителя (представителя заявителя) в течение четырех дней управляющий делами администрации направляет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с приложением кадастрового паспорта земельного участка заявителю заказным письмом с уведомлением о</w:t>
      </w:r>
      <w:r>
        <w:rPr>
          <w:rFonts w:ascii="Times New Roman" w:hAnsi="Times New Roman" w:cs="Times New Roman"/>
          <w:sz w:val="26"/>
          <w:szCs w:val="26"/>
        </w:rPr>
        <w:t xml:space="preserve"> вручении.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3.11.5. 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E53B17" w:rsidRDefault="00DC2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3.11.6. В случае если заявитель при подаче заявления указал в качестве спос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3.11.7. Срок исполнения административной процедуры составляет пять рабочих дней со дн</w:t>
      </w:r>
      <w:r>
        <w:rPr>
          <w:rFonts w:ascii="Times New Roman" w:hAnsi="Times New Roman" w:cs="Times New Roman"/>
          <w:sz w:val="26"/>
          <w:szCs w:val="26"/>
        </w:rPr>
        <w:t>я принятия соответствующего постановления.</w:t>
      </w:r>
    </w:p>
    <w:p w:rsidR="00E53B17" w:rsidRDefault="00E53B1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E53B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53B17" w:rsidRDefault="00E53B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53B17" w:rsidRDefault="00E53B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4.1.Текущий контроль за соблюдением и исполнением положений административного р</w:t>
      </w:r>
      <w:r>
        <w:rPr>
          <w:rFonts w:ascii="Times New Roman" w:hAnsi="Times New Roman" w:cs="Times New Roman"/>
          <w:sz w:val="26"/>
          <w:szCs w:val="26"/>
        </w:rPr>
        <w:t>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главой Ивантеевского муниципального района или его уполномоченным заместителем пос</w:t>
      </w:r>
      <w:r>
        <w:rPr>
          <w:rFonts w:ascii="Times New Roman" w:hAnsi="Times New Roman" w:cs="Times New Roman"/>
          <w:sz w:val="26"/>
          <w:szCs w:val="26"/>
        </w:rPr>
        <w:t>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</w:t>
      </w:r>
      <w:r>
        <w:rPr>
          <w:rFonts w:ascii="Times New Roman" w:hAnsi="Times New Roman" w:cs="Times New Roman"/>
          <w:sz w:val="26"/>
          <w:szCs w:val="26"/>
        </w:rPr>
        <w:t>ся постоянно.</w:t>
      </w:r>
    </w:p>
    <w:p w:rsidR="00E53B17" w:rsidRDefault="00E53B17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53B17" w:rsidRDefault="00E53B1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</w:t>
      </w:r>
      <w:r>
        <w:rPr>
          <w:rFonts w:ascii="Times New Roman" w:hAnsi="Times New Roman" w:cs="Times New Roman"/>
          <w:sz w:val="26"/>
          <w:szCs w:val="26"/>
        </w:rPr>
        <w:t>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Проверки могут быть плановыми (осуществляться на основании планов работы органа местного самоуправления) и внеплано</w:t>
      </w:r>
      <w:r>
        <w:rPr>
          <w:rFonts w:ascii="Times New Roman" w:hAnsi="Times New Roman" w:cs="Times New Roman"/>
          <w:sz w:val="26"/>
          <w:szCs w:val="26"/>
        </w:rPr>
        <w:t xml:space="preserve">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</w:t>
      </w:r>
      <w:r>
        <w:rPr>
          <w:rFonts w:ascii="Times New Roman" w:hAnsi="Times New Roman" w:cs="Times New Roman"/>
          <w:sz w:val="26"/>
          <w:szCs w:val="26"/>
        </w:rPr>
        <w:t>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района.</w:t>
      </w:r>
    </w:p>
    <w:p w:rsidR="00E53B17" w:rsidRDefault="00DC2DA7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 определены </w:t>
      </w:r>
      <w:hyperlink r:id="rId30">
        <w:r>
          <w:rPr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2.18 Административного регламента.</w:t>
      </w:r>
    </w:p>
    <w:p w:rsidR="00E53B17" w:rsidRDefault="00DC2DA7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4.5. Проверка полноты и качества предоставления муниципальной услуги проводится должностными лицами, указан</w:t>
      </w:r>
      <w:r>
        <w:rPr>
          <w:rFonts w:ascii="Times New Roman" w:hAnsi="Times New Roman" w:cs="Times New Roman"/>
          <w:sz w:val="26"/>
          <w:szCs w:val="26"/>
        </w:rPr>
        <w:t xml:space="preserve">ными в </w:t>
      </w:r>
      <w:hyperlink r:id="rId31">
        <w:r>
          <w:rPr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</w:t>
      </w:r>
      <w:r>
        <w:rPr>
          <w:rFonts w:ascii="Times New Roman" w:hAnsi="Times New Roman" w:cs="Times New Roman"/>
          <w:sz w:val="26"/>
          <w:szCs w:val="26"/>
        </w:rPr>
        <w:t>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53B17" w:rsidRDefault="00E53B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</w:t>
      </w:r>
      <w:r>
        <w:rPr>
          <w:rFonts w:ascii="Times New Roman" w:hAnsi="Times New Roman" w:cs="Times New Roman"/>
          <w:bCs/>
          <w:sz w:val="26"/>
          <w:szCs w:val="26"/>
        </w:rPr>
        <w:t>вии с требованиями законодательства Российской Федерации и муниципальными нормативными правовыми актами.</w:t>
      </w:r>
    </w:p>
    <w:p w:rsidR="00E53B17" w:rsidRDefault="00E53B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3B17" w:rsidRDefault="00DC2DA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ний и организаций</w:t>
      </w:r>
    </w:p>
    <w:p w:rsidR="00E53B17" w:rsidRDefault="00E53B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</w:t>
      </w:r>
      <w:r>
        <w:rPr>
          <w:rFonts w:ascii="Times New Roman" w:hAnsi="Times New Roman" w:cs="Times New Roman"/>
          <w:iCs/>
          <w:sz w:val="26"/>
          <w:szCs w:val="26"/>
        </w:rPr>
        <w:t>ну) или письменных (в том числе в электронном виде) запросов.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</w:t>
      </w:r>
      <w:r>
        <w:rPr>
          <w:rFonts w:ascii="Times New Roman" w:hAnsi="Times New Roman" w:cs="Times New Roman"/>
          <w:iCs/>
          <w:sz w:val="26"/>
          <w:szCs w:val="26"/>
        </w:rPr>
        <w:t>оценивать качество предоставления муниципальной услуги.</w:t>
      </w:r>
    </w:p>
    <w:p w:rsidR="00E53B17" w:rsidRDefault="00E53B17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</w:t>
      </w:r>
      <w:r>
        <w:rPr>
          <w:rFonts w:ascii="Times New Roman" w:hAnsi="Times New Roman" w:cs="Times New Roman"/>
          <w:b/>
          <w:sz w:val="26"/>
          <w:szCs w:val="26"/>
        </w:rPr>
        <w:t>ащих</w:t>
      </w:r>
    </w:p>
    <w:p w:rsidR="00E53B17" w:rsidRDefault="00E53B1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53B17" w:rsidRDefault="00E53B1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</w:t>
      </w:r>
      <w:r>
        <w:rPr>
          <w:rFonts w:ascii="Times New Roman" w:hAnsi="Times New Roman" w:cs="Times New Roman"/>
          <w:sz w:val="26"/>
          <w:szCs w:val="26"/>
        </w:rPr>
        <w:t xml:space="preserve">. Заявление об обжаловании подается и рассматривается в соответствии с Федеральным </w:t>
      </w:r>
      <w:hyperlink r:id="rId32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</w:t>
      </w:r>
      <w:r>
        <w:rPr>
          <w:rFonts w:ascii="Times New Roman" w:hAnsi="Times New Roman" w:cs="Times New Roman"/>
          <w:sz w:val="26"/>
          <w:szCs w:val="26"/>
        </w:rPr>
        <w:t>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53B17" w:rsidRDefault="00E53B1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E53B17" w:rsidRDefault="00E53B1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Предметом жалобы могут являться действие (бездействие) и (или) решения, осуществляемые (принятые)  органом мест</w:t>
      </w:r>
      <w:r>
        <w:rPr>
          <w:rFonts w:ascii="Times New Roman" w:hAnsi="Times New Roman" w:cs="Times New Roman"/>
          <w:sz w:val="26"/>
          <w:szCs w:val="26"/>
        </w:rPr>
        <w:t>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</w:t>
      </w:r>
      <w:r>
        <w:rPr>
          <w:rFonts w:ascii="Times New Roman" w:hAnsi="Times New Roman" w:cs="Times New Roman"/>
          <w:sz w:val="26"/>
          <w:szCs w:val="26"/>
        </w:rPr>
        <w:t>чаях: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</w:t>
      </w:r>
      <w:r>
        <w:rPr>
          <w:rFonts w:ascii="Times New Roman" w:hAnsi="Times New Roman" w:cs="Times New Roman"/>
          <w:sz w:val="26"/>
          <w:szCs w:val="26"/>
        </w:rPr>
        <w:t>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</w:t>
      </w:r>
      <w:r>
        <w:rPr>
          <w:rFonts w:ascii="Times New Roman" w:hAnsi="Times New Roman" w:cs="Times New Roman"/>
          <w:sz w:val="26"/>
          <w:szCs w:val="26"/>
        </w:rPr>
        <w:t>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</w:t>
      </w:r>
      <w:r>
        <w:rPr>
          <w:rFonts w:ascii="Times New Roman" w:hAnsi="Times New Roman" w:cs="Times New Roman"/>
          <w:sz w:val="26"/>
          <w:szCs w:val="26"/>
        </w:rPr>
        <w:t>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</w:t>
      </w:r>
      <w:r>
        <w:rPr>
          <w:rFonts w:ascii="Times New Roman" w:hAnsi="Times New Roman" w:cs="Times New Roman"/>
          <w:sz w:val="26"/>
          <w:szCs w:val="26"/>
        </w:rPr>
        <w:t>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</w:t>
      </w:r>
      <w:r>
        <w:rPr>
          <w:rFonts w:ascii="Times New Roman" w:hAnsi="Times New Roman" w:cs="Times New Roman"/>
          <w:sz w:val="26"/>
          <w:szCs w:val="26"/>
        </w:rPr>
        <w:t>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 Адми</w:t>
      </w:r>
      <w:r>
        <w:rPr>
          <w:rFonts w:ascii="Times New Roman" w:hAnsi="Times New Roman" w:cs="Times New Roman"/>
          <w:sz w:val="26"/>
          <w:szCs w:val="26"/>
        </w:rPr>
        <w:t>нистративного регламента;</w:t>
      </w:r>
    </w:p>
    <w:p w:rsidR="00E53B17" w:rsidRDefault="00DC2DA7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з)  нарушение срока или порядка выдачи документов по результатам предоставления 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и)  приостановление предоставления  муниципальной услуги, если основания приостановления не предусмотрены федеральными законами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 w:rsidR="00E53B17" w:rsidRDefault="00DC2DA7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к)  требование у заявителя при предоставлении  муниц</w:t>
      </w:r>
      <w:r>
        <w:rPr>
          <w:rFonts w:ascii="Times New Roman" w:hAnsi="Times New Roman" w:cs="Times New Roman"/>
          <w:bCs/>
          <w:sz w:val="26"/>
          <w:szCs w:val="26"/>
        </w:rPr>
        <w:t>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</w:t>
      </w:r>
      <w:r>
        <w:rPr>
          <w:rFonts w:ascii="Times New Roman" w:hAnsi="Times New Roman" w:cs="Times New Roman"/>
          <w:bCs/>
          <w:sz w:val="26"/>
          <w:szCs w:val="26"/>
        </w:rPr>
        <w:t xml:space="preserve">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ascii="Times New Roman" w:hAnsi="Times New Roman" w:cs="Times New Roman"/>
          <w:sz w:val="26"/>
          <w:szCs w:val="26"/>
        </w:rPr>
        <w:t>27.07. 2010 г. N 210-ФЗ.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E53B17">
      <w:pPr>
        <w:pStyle w:val="ConsPlusNormal0"/>
        <w:ind w:firstLine="540"/>
        <w:jc w:val="both"/>
        <w:rPr>
          <w:sz w:val="26"/>
          <w:szCs w:val="26"/>
        </w:rPr>
      </w:pPr>
    </w:p>
    <w:p w:rsidR="00E53B17" w:rsidRDefault="00DC2DA7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E53B17" w:rsidRDefault="00E53B17">
      <w:pPr>
        <w:pStyle w:val="ConsPlusNormal0"/>
        <w:ind w:firstLine="540"/>
        <w:jc w:val="both"/>
        <w:rPr>
          <w:sz w:val="26"/>
          <w:szCs w:val="26"/>
        </w:rPr>
      </w:pPr>
    </w:p>
    <w:p w:rsidR="00E53B17" w:rsidRDefault="00DC2DA7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несогласия заявителя с решением или действием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(бездействием) органа местного самоуправления, предоставляющего муниципальную услугу,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должностного лица, муниципального служащего жалоба подается на имя главы Ивантеевского муниципального района.</w:t>
      </w:r>
    </w:p>
    <w:p w:rsidR="00E53B17" w:rsidRDefault="00E53B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</w:t>
      </w:r>
      <w:r>
        <w:rPr>
          <w:rFonts w:ascii="Times New Roman" w:hAnsi="Times New Roman" w:cs="Times New Roman"/>
          <w:sz w:val="26"/>
          <w:szCs w:val="26"/>
        </w:rPr>
        <w:t>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ения.</w:t>
      </w:r>
    </w:p>
    <w:p w:rsidR="00E53B17" w:rsidRDefault="00DC2DA7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33">
        <w:r>
          <w:rPr>
            <w:rFonts w:eastAsia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содержать: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случае если жалоба подается через представителя заявителя, представляется также доку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оформленная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доверенность (для физических лиц);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 юридических лиц);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совпадать со временем предоставления муниципальной услуги.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может быть подана заявителем посредством: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почты. Жалоба направляется на адрес электронной почты органа местного самоуправления в </w:t>
      </w:r>
      <w:r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</w:t>
      </w:r>
      <w:r>
        <w:rPr>
          <w:rFonts w:ascii="Times New Roman" w:hAnsi="Times New Roman" w:cs="Times New Roman"/>
          <w:sz w:val="26"/>
          <w:szCs w:val="26"/>
        </w:rPr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 Жалоба, поступившая в орган местного самоуправления, по</w:t>
      </w:r>
      <w:r>
        <w:rPr>
          <w:rFonts w:ascii="Times New Roman" w:hAnsi="Times New Roman" w:cs="Times New Roman"/>
          <w:sz w:val="26"/>
          <w:szCs w:val="26"/>
        </w:rPr>
        <w:t>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</w:t>
      </w:r>
      <w:r>
        <w:rPr>
          <w:rFonts w:ascii="Times New Roman" w:hAnsi="Times New Roman" w:cs="Times New Roman"/>
          <w:sz w:val="26"/>
          <w:szCs w:val="26"/>
        </w:rPr>
        <w:t>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53B17" w:rsidRDefault="00E53B1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еречень оснований для приостановления рассмотрения жалобы </w:t>
      </w:r>
    </w:p>
    <w:p w:rsidR="00E53B17" w:rsidRDefault="00E53B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E53B17" w:rsidRDefault="00E53B1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E53B17" w:rsidRDefault="00E53B1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ледующих решений: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средств, взимание которых не предусмотрено нормативными правовыми актами Российской Федерации, а также в иных формах;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жалобы орган местного самоуправления принимает исчерпывающие меры по устранению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атах рассмотрения жалобы</w:t>
      </w:r>
    </w:p>
    <w:p w:rsidR="00E53B17" w:rsidRDefault="00E53B17">
      <w:pPr>
        <w:pStyle w:val="ConsPlusNormal0"/>
        <w:jc w:val="both"/>
        <w:outlineLvl w:val="1"/>
        <w:rPr>
          <w:sz w:val="26"/>
          <w:szCs w:val="26"/>
        </w:rPr>
      </w:pPr>
    </w:p>
    <w:p w:rsidR="00E53B17" w:rsidRDefault="00DC2DA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</w:t>
      </w:r>
      <w:r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жалобы.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наименование органа местного самоуправления, должность, фамилия, имя, отчество (при наличии) должностного лица органа местного самоуправления,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принявшего решение по жалобе;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ятого по жалобе решения.</w:t>
      </w:r>
    </w:p>
    <w:p w:rsidR="00E53B17" w:rsidRDefault="00E53B1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E53B17" w:rsidRDefault="00E53B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53B17" w:rsidRDefault="00E53B1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3B17" w:rsidRDefault="00DC2DA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</w:t>
      </w:r>
      <w:r>
        <w:rPr>
          <w:rFonts w:ascii="Times New Roman" w:hAnsi="Times New Roman" w:cs="Times New Roman"/>
          <w:b/>
          <w:i/>
          <w:sz w:val="26"/>
          <w:szCs w:val="26"/>
        </w:rPr>
        <w:t>е информации и документов, необходимых для обоснования и рассмотрения жалобы</w:t>
      </w:r>
    </w:p>
    <w:p w:rsidR="00E53B17" w:rsidRDefault="00E53B17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</w:t>
      </w:r>
      <w:r>
        <w:rPr>
          <w:rFonts w:ascii="Times New Roman" w:hAnsi="Times New Roman" w:cs="Times New Roman"/>
          <w:sz w:val="26"/>
          <w:szCs w:val="26"/>
        </w:rPr>
        <w:t>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53B17" w:rsidRDefault="00E53B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Способы информирования заявителей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о порядке подачи и рассмотрения жалобы</w:t>
      </w:r>
    </w:p>
    <w:p w:rsidR="00E53B17" w:rsidRDefault="00E53B1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МФЦ;</w:t>
      </w:r>
    </w:p>
    <w:p w:rsidR="00E53B17" w:rsidRDefault="00DC2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53B17" w:rsidRDefault="00DC2D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E53B17" w:rsidRDefault="00DC2DA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E53B17" w:rsidRDefault="00E53B17">
      <w:pPr>
        <w:spacing w:after="0" w:line="240" w:lineRule="auto"/>
        <w:jc w:val="center"/>
        <w:rPr>
          <w:sz w:val="24"/>
        </w:rPr>
      </w:pPr>
    </w:p>
    <w:p w:rsidR="00E53B17" w:rsidRDefault="00E53B17">
      <w:pPr>
        <w:spacing w:after="0" w:line="240" w:lineRule="auto"/>
        <w:jc w:val="center"/>
      </w:pPr>
      <w:hyperlink r:id="rId34">
        <w:r w:rsidR="00DC2DA7">
          <w:rPr>
            <w:b/>
            <w:sz w:val="24"/>
          </w:rPr>
          <w:t>Сведения</w:t>
        </w:r>
      </w:hyperlink>
      <w:r w:rsidR="00DC2DA7">
        <w:rPr>
          <w:rFonts w:ascii="Times New Roman" w:hAnsi="Times New Roman" w:cs="Times New Roman"/>
          <w:b/>
          <w:sz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E53B17" w:rsidRDefault="00E53B17">
      <w:pPr>
        <w:rPr>
          <w:rFonts w:ascii="Times New Roman" w:hAnsi="Times New Roman" w:cs="Times New Roman"/>
          <w:sz w:val="24"/>
        </w:rPr>
      </w:pPr>
    </w:p>
    <w:tbl>
      <w:tblPr>
        <w:tblStyle w:val="af3"/>
        <w:tblW w:w="10456" w:type="dxa"/>
        <w:tblInd w:w="-601" w:type="dxa"/>
        <w:tblLook w:val="04A0"/>
      </w:tblPr>
      <w:tblGrid>
        <w:gridCol w:w="2130"/>
        <w:gridCol w:w="1725"/>
        <w:gridCol w:w="1522"/>
        <w:gridCol w:w="2588"/>
        <w:gridCol w:w="2491"/>
      </w:tblGrid>
      <w:tr w:rsidR="00E53B17">
        <w:tc>
          <w:tcPr>
            <w:tcW w:w="2130" w:type="dxa"/>
            <w:shd w:val="clear" w:color="auto" w:fill="auto"/>
          </w:tcPr>
          <w:p w:rsidR="00E53B17" w:rsidRDefault="00E5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E53B17" w:rsidRDefault="00DC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522" w:type="dxa"/>
            <w:shd w:val="clear" w:color="auto" w:fill="auto"/>
          </w:tcPr>
          <w:p w:rsidR="00E53B17" w:rsidRDefault="00DC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Телефон, факс</w:t>
            </w:r>
          </w:p>
        </w:tc>
        <w:tc>
          <w:tcPr>
            <w:tcW w:w="2588" w:type="dxa"/>
            <w:shd w:val="clear" w:color="auto" w:fill="auto"/>
          </w:tcPr>
          <w:p w:rsidR="00E53B17" w:rsidRDefault="00DC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Официальный сайт</w:t>
            </w:r>
          </w:p>
        </w:tc>
        <w:tc>
          <w:tcPr>
            <w:tcW w:w="2491" w:type="dxa"/>
            <w:shd w:val="clear" w:color="auto" w:fill="auto"/>
          </w:tcPr>
          <w:p w:rsidR="00E53B17" w:rsidRDefault="00DC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E53B17">
        <w:tc>
          <w:tcPr>
            <w:tcW w:w="2130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Ивантеевского </w:t>
            </w:r>
            <w:r>
              <w:rPr>
                <w:rFonts w:ascii="Times New Roman" w:hAnsi="Times New Roman" w:cs="Times New Roman"/>
              </w:rPr>
              <w:t>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ул.Советская,14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(84579)51650 Факс: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(84579)51636</w:t>
            </w:r>
          </w:p>
        </w:tc>
        <w:tc>
          <w:tcPr>
            <w:tcW w:w="2588" w:type="dxa"/>
            <w:shd w:val="clear" w:color="auto" w:fill="auto"/>
          </w:tcPr>
          <w:p w:rsidR="00E53B17" w:rsidRDefault="00E53B17">
            <w:pPr>
              <w:spacing w:line="240" w:lineRule="auto"/>
              <w:contextualSpacing/>
              <w:jc w:val="both"/>
            </w:pPr>
            <w:hyperlink r:id="rId35">
              <w:r w:rsidR="00DC2DA7">
                <w:rPr>
                  <w:rStyle w:val="-"/>
                  <w:rFonts w:ascii="Times New Roman" w:hAnsi="Times New Roman" w:cs="Times New Roman"/>
                </w:rPr>
                <w:t>http://</w:t>
              </w:r>
              <w:r w:rsidR="00DC2DA7">
                <w:rPr>
                  <w:rStyle w:val="-"/>
                  <w:rFonts w:ascii="Times New Roman" w:hAnsi="Times New Roman" w:cs="Times New Roman"/>
                  <w:lang w:val="en-US"/>
                </w:rPr>
                <w:t>ivanteevka</w:t>
              </w:r>
              <w:r w:rsidR="00DC2DA7">
                <w:rPr>
                  <w:rStyle w:val="-"/>
                  <w:rFonts w:ascii="Times New Roman" w:hAnsi="Times New Roman" w:cs="Times New Roman"/>
                </w:rPr>
                <w:t>.sarmo.ru/</w:t>
              </w:r>
            </w:hyperlink>
          </w:p>
          <w:p w:rsidR="00E53B17" w:rsidRDefault="00E53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E53B17" w:rsidRDefault="00DC2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с </w:t>
            </w:r>
            <w:r>
              <w:rPr>
                <w:rFonts w:ascii="Times New Roman" w:hAnsi="Times New Roman" w:cs="Times New Roman"/>
              </w:rPr>
              <w:t>8.00 до 17.00.</w:t>
            </w:r>
          </w:p>
          <w:p w:rsidR="00E53B17" w:rsidRDefault="00DC2DA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 с 12.00 до 13.00</w:t>
            </w:r>
          </w:p>
          <w:p w:rsidR="00E53B17" w:rsidRDefault="00E53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B17">
        <w:tc>
          <w:tcPr>
            <w:tcW w:w="2130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ул.Советская,14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</w:t>
            </w:r>
            <w:r>
              <w:rPr>
                <w:rFonts w:ascii="Times New Roman" w:hAnsi="Times New Roman" w:cs="Times New Roman"/>
              </w:rPr>
              <w:t>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(84579)51655</w:t>
            </w:r>
          </w:p>
        </w:tc>
        <w:tc>
          <w:tcPr>
            <w:tcW w:w="2588" w:type="dxa"/>
            <w:shd w:val="clear" w:color="auto" w:fill="auto"/>
          </w:tcPr>
          <w:p w:rsidR="00E53B17" w:rsidRDefault="00E53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E53B17" w:rsidRDefault="00DC2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16.00.</w:t>
            </w:r>
          </w:p>
          <w:p w:rsidR="00E53B17" w:rsidRDefault="00DC2DA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 с 12.00 до 13.00</w:t>
            </w:r>
          </w:p>
          <w:p w:rsidR="00E53B17" w:rsidRDefault="00E53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B17">
        <w:tc>
          <w:tcPr>
            <w:tcW w:w="2130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25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E53B17" w:rsidRDefault="00DC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588" w:type="dxa"/>
            <w:shd w:val="clear" w:color="auto" w:fill="auto"/>
          </w:tcPr>
          <w:p w:rsidR="00E53B17" w:rsidRDefault="00E53B17">
            <w:pPr>
              <w:spacing w:after="0" w:line="240" w:lineRule="auto"/>
            </w:pPr>
            <w:hyperlink r:id="rId36">
              <w:r w:rsidR="00DC2DA7">
                <w:rPr>
                  <w:rStyle w:val="-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2491" w:type="dxa"/>
            <w:shd w:val="clear" w:color="auto" w:fill="auto"/>
          </w:tcPr>
          <w:p w:rsidR="00E53B17" w:rsidRDefault="00DC2DA7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E53B17" w:rsidRDefault="00DC2DA7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E53B17" w:rsidRDefault="00DC2DA7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</w:t>
            </w:r>
            <w:r>
              <w:rPr>
                <w:color w:val="000000"/>
                <w:sz w:val="22"/>
                <w:szCs w:val="22"/>
              </w:rPr>
              <w:t>ерерыв на обед с 13.00 -14.00</w:t>
            </w:r>
          </w:p>
          <w:p w:rsidR="00E53B17" w:rsidRDefault="00DC2DA7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E53B17" w:rsidRDefault="00DC2DA7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E53B17" w:rsidRDefault="00DC2DA7">
            <w:pPr>
              <w:pStyle w:val="af0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E53B17" w:rsidRDefault="00E53B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53B17" w:rsidRDefault="00DC2DA7">
      <w:pPr>
        <w:rPr>
          <w:rFonts w:ascii="Times New Roman" w:hAnsi="Times New Roman" w:cs="Times New Roman"/>
          <w:sz w:val="24"/>
        </w:rPr>
      </w:pPr>
      <w:r>
        <w:lastRenderedPageBreak/>
        <w:br w:type="page"/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E53B17" w:rsidRDefault="00E53B17">
      <w:pPr>
        <w:jc w:val="center"/>
        <w:rPr>
          <w:rFonts w:ascii="Times New Roman" w:hAnsi="Times New Roman"/>
          <w:bCs/>
          <w:sz w:val="24"/>
        </w:rPr>
      </w:pPr>
    </w:p>
    <w:p w:rsidR="00E53B17" w:rsidRDefault="00E53B17">
      <w:pPr>
        <w:jc w:val="center"/>
        <w:rPr>
          <w:rFonts w:ascii="Times New Roman" w:hAnsi="Times New Roman"/>
          <w:bCs/>
          <w:sz w:val="24"/>
        </w:rPr>
      </w:pPr>
    </w:p>
    <w:p w:rsidR="00E53B17" w:rsidRDefault="00DC2DA7">
      <w:pPr>
        <w:pStyle w:val="ConsPlusNormal0"/>
        <w:jc w:val="center"/>
      </w:pPr>
      <w:r>
        <w:t>Форма уведомления</w:t>
      </w:r>
    </w:p>
    <w:p w:rsidR="00E53B17" w:rsidRDefault="00E53B17">
      <w:pPr>
        <w:pStyle w:val="ConsPlusNormal0"/>
        <w:jc w:val="both"/>
      </w:pPr>
    </w:p>
    <w:p w:rsidR="00E53B17" w:rsidRDefault="00DC2DA7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E53B17" w:rsidRDefault="00DC2DA7">
      <w:pPr>
        <w:pStyle w:val="ConsPlusNonformat"/>
        <w:jc w:val="both"/>
      </w:pPr>
      <w:r>
        <w:t>________________________________</w:t>
      </w:r>
    </w:p>
    <w:p w:rsidR="00E53B17" w:rsidRDefault="00DC2DA7">
      <w:pPr>
        <w:pStyle w:val="ConsPlusNonformat"/>
        <w:jc w:val="both"/>
      </w:pPr>
      <w:r>
        <w:t>________________________________</w:t>
      </w:r>
    </w:p>
    <w:p w:rsidR="00E53B17" w:rsidRDefault="00DC2DA7">
      <w:pPr>
        <w:pStyle w:val="ConsPlusNonformat"/>
        <w:jc w:val="both"/>
      </w:pPr>
      <w:r>
        <w:t>Адрес: _________________________</w:t>
      </w:r>
    </w:p>
    <w:p w:rsidR="00E53B17" w:rsidRDefault="00DC2DA7">
      <w:pPr>
        <w:pStyle w:val="ConsPlusNonformat"/>
        <w:jc w:val="both"/>
      </w:pPr>
      <w:r>
        <w:t>________________________________</w:t>
      </w:r>
    </w:p>
    <w:p w:rsidR="00E53B17" w:rsidRDefault="00DC2DA7">
      <w:pPr>
        <w:pStyle w:val="ConsPlusNonformat"/>
        <w:jc w:val="both"/>
      </w:pPr>
      <w:r>
        <w:t>________________________________</w:t>
      </w:r>
    </w:p>
    <w:p w:rsidR="00E53B17" w:rsidRDefault="00E53B17">
      <w:pPr>
        <w:pStyle w:val="ConsPlusNonformat"/>
        <w:jc w:val="both"/>
      </w:pPr>
    </w:p>
    <w:p w:rsidR="00E53B17" w:rsidRDefault="00DC2DA7">
      <w:pPr>
        <w:pStyle w:val="ConsPlusNonformat"/>
        <w:jc w:val="both"/>
      </w:pPr>
      <w:bookmarkStart w:id="17" w:name="P245"/>
      <w:bookmarkEnd w:id="17"/>
      <w:r>
        <w:t>Уведомление</w:t>
      </w:r>
    </w:p>
    <w:p w:rsidR="00E53B17" w:rsidRDefault="00E53B17">
      <w:pPr>
        <w:pStyle w:val="ConsPlusNonformat"/>
        <w:jc w:val="both"/>
      </w:pPr>
    </w:p>
    <w:p w:rsidR="00E53B17" w:rsidRDefault="00DC2DA7">
      <w:pPr>
        <w:pStyle w:val="ConsPlusNonformat"/>
        <w:jc w:val="both"/>
      </w:pPr>
      <w:r>
        <w:t xml:space="preserve">На основании </w:t>
      </w:r>
      <w:hyperlink w:anchor="P97">
        <w:r>
          <w:t>пункта 2.10</w:t>
        </w:r>
      </w:hyperlink>
      <w:r>
        <w:t xml:space="preserve"> административного  регламента  предоставления</w:t>
      </w:r>
    </w:p>
    <w:p w:rsidR="00E53B17" w:rsidRDefault="00DC2DA7">
      <w:pPr>
        <w:pStyle w:val="ConsPlusNonformat"/>
        <w:jc w:val="both"/>
      </w:pPr>
      <w:r>
        <w:t>муниципальной у</w:t>
      </w:r>
      <w:r>
        <w:t>слуги "Предоставление гражданам, имеющим трех и более детей,</w:t>
      </w:r>
    </w:p>
    <w:p w:rsidR="00E53B17" w:rsidRDefault="00DC2DA7">
      <w:pPr>
        <w:pStyle w:val="ConsPlusNonformat"/>
        <w:jc w:val="both"/>
      </w:pPr>
      <w:r>
        <w:t>земельных участков в собственность бесплатно", утвержденного постановлением</w:t>
      </w:r>
    </w:p>
    <w:p w:rsidR="00E53B17" w:rsidRDefault="00DC2DA7">
      <w:pPr>
        <w:pStyle w:val="ConsPlusNonformat"/>
        <w:jc w:val="both"/>
      </w:pPr>
      <w:r>
        <w:t>администрации Ивантеевского муниципального района от _______________</w:t>
      </w:r>
    </w:p>
    <w:p w:rsidR="00E53B17" w:rsidRDefault="00DC2DA7">
      <w:pPr>
        <w:pStyle w:val="ConsPlusNonformat"/>
        <w:jc w:val="both"/>
      </w:pPr>
      <w:r>
        <w:t>N _________, заявление (заявления), поданное (пода</w:t>
      </w:r>
      <w:r>
        <w:t>нные) Вами "____" _______</w:t>
      </w:r>
    </w:p>
    <w:p w:rsidR="00E53B17" w:rsidRDefault="00DC2DA7">
      <w:pPr>
        <w:pStyle w:val="ConsPlusNonformat"/>
        <w:jc w:val="both"/>
      </w:pPr>
      <w:r>
        <w:t>__________ 20____ года, о приобретении в собственность бесплатно земельного</w:t>
      </w:r>
    </w:p>
    <w:p w:rsidR="00E53B17" w:rsidRDefault="00DC2DA7">
      <w:pPr>
        <w:pStyle w:val="ConsPlusNonformat"/>
        <w:jc w:val="both"/>
      </w:pPr>
      <w:r>
        <w:t>участка (земельных участков) с кадастровым номером (кадастровыми номерами):</w:t>
      </w:r>
    </w:p>
    <w:p w:rsidR="00E53B17" w:rsidRDefault="00DC2DA7">
      <w:pPr>
        <w:pStyle w:val="ConsPlusNonformat"/>
        <w:jc w:val="both"/>
      </w:pPr>
      <w:r>
        <w:t>_____________ _____________________________________________________________</w:t>
      </w:r>
    </w:p>
    <w:p w:rsidR="00E53B17" w:rsidRDefault="00DC2DA7">
      <w:pPr>
        <w:pStyle w:val="ConsPlusNonformat"/>
        <w:jc w:val="both"/>
      </w:pPr>
      <w:r>
        <w:t>___________________________________________________________________________</w:t>
      </w:r>
    </w:p>
    <w:p w:rsidR="00E53B17" w:rsidRDefault="00DC2DA7">
      <w:pPr>
        <w:pStyle w:val="ConsPlusNonformat"/>
        <w:jc w:val="both"/>
      </w:pPr>
      <w:r>
        <w:t>оставлено (оставлены) без удовлетворения в связи с тем, что в соответствии  с</w:t>
      </w:r>
    </w:p>
    <w:p w:rsidR="00E53B17" w:rsidRDefault="00E53B17">
      <w:pPr>
        <w:pStyle w:val="ConsPlusNonformat"/>
        <w:jc w:val="both"/>
      </w:pPr>
      <w:hyperlink r:id="rId37">
        <w:r w:rsidR="00DC2DA7">
          <w:t>пунктом 1 статьи 8</w:t>
        </w:r>
      </w:hyperlink>
      <w:r w:rsidR="00DC2DA7">
        <w:t xml:space="preserve"> Закона  Саратовской  области  от  30  сентября  2014  г.</w:t>
      </w:r>
    </w:p>
    <w:p w:rsidR="00E53B17" w:rsidRDefault="00DC2DA7">
      <w:pPr>
        <w:pStyle w:val="ConsPlusNonformat"/>
        <w:jc w:val="both"/>
      </w:pPr>
      <w:r>
        <w:t>N 119-ЗСО "О предоставлении  гражданам,  имеющим  трех  и  более  детей,  в</w:t>
      </w:r>
    </w:p>
    <w:p w:rsidR="00E53B17" w:rsidRDefault="00DC2DA7">
      <w:pPr>
        <w:pStyle w:val="ConsPlusNonformat"/>
        <w:jc w:val="both"/>
      </w:pPr>
      <w:r>
        <w:t>собственность бесплатно земельных участков, находящихся  в  государс</w:t>
      </w:r>
      <w:r>
        <w:t>твенной</w:t>
      </w:r>
    </w:p>
    <w:p w:rsidR="00E53B17" w:rsidRDefault="00DC2DA7">
      <w:pPr>
        <w:pStyle w:val="ConsPlusNonformat"/>
        <w:jc w:val="both"/>
      </w:pPr>
      <w:r>
        <w:t>или муниципальной собственности" земельные участки, включенные  в  перечень</w:t>
      </w:r>
    </w:p>
    <w:p w:rsidR="00E53B17" w:rsidRDefault="00DC2DA7">
      <w:pPr>
        <w:pStyle w:val="ConsPlusNonformat"/>
        <w:jc w:val="both"/>
      </w:pPr>
      <w:r>
        <w:t>земельных участков,  предоставляются  гражданам  в  порядке  очередности  в</w:t>
      </w:r>
    </w:p>
    <w:p w:rsidR="00E53B17" w:rsidRDefault="00DC2DA7">
      <w:pPr>
        <w:pStyle w:val="ConsPlusNonformat"/>
        <w:jc w:val="both"/>
      </w:pPr>
      <w:r>
        <w:t>зависимости от даты и времени постановки их на учет.</w:t>
      </w:r>
    </w:p>
    <w:p w:rsidR="00E53B17" w:rsidRDefault="00DC2DA7">
      <w:pPr>
        <w:pStyle w:val="ConsPlusNonformat"/>
        <w:jc w:val="both"/>
      </w:pPr>
      <w:r>
        <w:t xml:space="preserve">В соответствии с </w:t>
      </w:r>
      <w:hyperlink r:id="rId38">
        <w:r>
          <w:t>пунктом  9  статьи  8</w:t>
        </w:r>
      </w:hyperlink>
      <w:r>
        <w:t xml:space="preserve">  указанного  Закона  Саратовской</w:t>
      </w:r>
    </w:p>
    <w:p w:rsidR="00E53B17" w:rsidRDefault="00DC2DA7">
      <w:pPr>
        <w:pStyle w:val="ConsPlusNonformat"/>
        <w:jc w:val="both"/>
      </w:pPr>
      <w:r>
        <w:t xml:space="preserve">области в случае, если поданы два и более заявлений о приобретении </w:t>
      </w:r>
      <w:r>
        <w:lastRenderedPageBreak/>
        <w:t>одного и</w:t>
      </w:r>
    </w:p>
    <w:p w:rsidR="00E53B17" w:rsidRDefault="00DC2DA7">
      <w:pPr>
        <w:pStyle w:val="ConsPlusNonformat"/>
        <w:jc w:val="both"/>
      </w:pPr>
      <w:r>
        <w:t>того же земел</w:t>
      </w:r>
      <w:r>
        <w:t>ьного участка, такой земельный участок предоставляется органом</w:t>
      </w:r>
    </w:p>
    <w:p w:rsidR="00E53B17" w:rsidRDefault="00DC2DA7">
      <w:pPr>
        <w:pStyle w:val="ConsPlusNonformat"/>
        <w:jc w:val="both"/>
      </w:pPr>
      <w:r>
        <w:t>местного самоуправления гражданину,  поставленному  на  учет  ранее  других</w:t>
      </w:r>
    </w:p>
    <w:p w:rsidR="00E53B17" w:rsidRDefault="00DC2DA7">
      <w:pPr>
        <w:pStyle w:val="ConsPlusNonformat"/>
        <w:jc w:val="both"/>
      </w:pPr>
      <w:r>
        <w:t>заявителей, о чем уведомляются другие заявители в течение трех рабочих дней</w:t>
      </w:r>
    </w:p>
    <w:p w:rsidR="00E53B17" w:rsidRDefault="00DC2DA7">
      <w:pPr>
        <w:pStyle w:val="ConsPlusNonformat"/>
        <w:jc w:val="both"/>
      </w:pPr>
      <w:r>
        <w:t>со дня принятия органом местного самоупра</w:t>
      </w:r>
      <w:r>
        <w:t>вления  решения  о  предоставлении</w:t>
      </w:r>
    </w:p>
    <w:p w:rsidR="00E53B17" w:rsidRDefault="00DC2DA7">
      <w:pPr>
        <w:pStyle w:val="ConsPlusNonformat"/>
        <w:jc w:val="both"/>
      </w:pPr>
      <w:r>
        <w:t>гражданину в собственность бесплатно земельного участка,  поставленному  на</w:t>
      </w:r>
    </w:p>
    <w:p w:rsidR="00E53B17" w:rsidRDefault="00DC2DA7">
      <w:pPr>
        <w:pStyle w:val="ConsPlusNonformat"/>
        <w:jc w:val="both"/>
      </w:pPr>
      <w:r>
        <w:t>учет ранее других заявителей.</w:t>
      </w:r>
    </w:p>
    <w:p w:rsidR="00E53B17" w:rsidRDefault="00DC2DA7">
      <w:pPr>
        <w:pStyle w:val="ConsPlusNonformat"/>
        <w:jc w:val="both"/>
      </w:pPr>
      <w:r>
        <w:t>На основании изложенного уведомляю Вас, что земельный участок (земельные</w:t>
      </w:r>
    </w:p>
    <w:p w:rsidR="00E53B17" w:rsidRDefault="00DC2DA7">
      <w:pPr>
        <w:pStyle w:val="ConsPlusNonformat"/>
        <w:jc w:val="both"/>
      </w:pPr>
      <w:r>
        <w:t>участки) с кадастровым номером (кадастровы</w:t>
      </w:r>
      <w:r>
        <w:t>ми номерами): ___________________</w:t>
      </w:r>
    </w:p>
    <w:p w:rsidR="00E53B17" w:rsidRDefault="00DC2DA7">
      <w:pPr>
        <w:pStyle w:val="ConsPlusNonformat"/>
        <w:jc w:val="both"/>
      </w:pPr>
      <w:r>
        <w:t>___________________________________________________________________________</w:t>
      </w:r>
    </w:p>
    <w:p w:rsidR="00E53B17" w:rsidRDefault="00DC2DA7">
      <w:pPr>
        <w:pStyle w:val="ConsPlusNonformat"/>
        <w:jc w:val="both"/>
      </w:pPr>
      <w:r>
        <w:t>__________________________________________________________________________,</w:t>
      </w:r>
    </w:p>
    <w:p w:rsidR="00E53B17" w:rsidRDefault="00DC2DA7">
      <w:pPr>
        <w:pStyle w:val="ConsPlusNonformat"/>
        <w:jc w:val="both"/>
      </w:pPr>
      <w:r>
        <w:t xml:space="preserve">предоставлены  гражданам,  которые  поставлены  на  учет  в  качестве </w:t>
      </w:r>
      <w:r>
        <w:t xml:space="preserve"> лиц,</w:t>
      </w:r>
    </w:p>
    <w:p w:rsidR="00E53B17" w:rsidRDefault="00DC2DA7">
      <w:pPr>
        <w:pStyle w:val="ConsPlusNonformat"/>
        <w:jc w:val="both"/>
      </w:pPr>
      <w:r>
        <w:t>имеющих  право  на  предоставление  в  собственность  бесплатно  земельного</w:t>
      </w:r>
    </w:p>
    <w:p w:rsidR="00E53B17" w:rsidRDefault="00DC2DA7">
      <w:pPr>
        <w:pStyle w:val="ConsPlusNonformat"/>
        <w:jc w:val="both"/>
      </w:pPr>
      <w:r>
        <w:t>участка, ранее Вас.</w:t>
      </w:r>
    </w:p>
    <w:p w:rsidR="00E53B17" w:rsidRDefault="00E53B17">
      <w:pPr>
        <w:pStyle w:val="ConsPlusNonformat"/>
        <w:jc w:val="both"/>
      </w:pPr>
    </w:p>
    <w:p w:rsidR="00E53B17" w:rsidRDefault="00DC2DA7">
      <w:pPr>
        <w:pStyle w:val="ConsPlusNonformat"/>
        <w:jc w:val="both"/>
      </w:pPr>
      <w:r>
        <w:t>Глава Ивантеевского</w:t>
      </w:r>
    </w:p>
    <w:p w:rsidR="00E53B17" w:rsidRDefault="00DC2DA7">
      <w:pPr>
        <w:pStyle w:val="ConsPlusNonformat"/>
        <w:jc w:val="both"/>
      </w:pPr>
      <w:r>
        <w:t>муниципального района                   ______________   _______________</w:t>
      </w:r>
    </w:p>
    <w:p w:rsidR="00E53B17" w:rsidRDefault="00DC2DA7">
      <w:pPr>
        <w:pStyle w:val="ConsPlusNonformat"/>
        <w:jc w:val="both"/>
      </w:pPr>
      <w:r>
        <w:t>(подпись)         (Ф.И.О.)</w:t>
      </w: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DC2DA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сполняющая 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делами администрации</w:t>
      </w:r>
    </w:p>
    <w:p w:rsidR="00E53B17" w:rsidRDefault="00DC2DA7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  <w:t>Е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.А.Шугурина</w:t>
      </w: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 3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регламенту по предоставлению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участков в </w:t>
      </w:r>
      <w:r>
        <w:rPr>
          <w:rFonts w:ascii="Times New Roman" w:hAnsi="Times New Roman" w:cs="Times New Roman"/>
          <w:bCs/>
          <w:szCs w:val="24"/>
        </w:rPr>
        <w:t>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E53B17" w:rsidRDefault="00E53B17">
      <w:pPr>
        <w:pStyle w:val="ConsPlusNormal0"/>
        <w:jc w:val="both"/>
      </w:pPr>
    </w:p>
    <w:p w:rsidR="00E53B17" w:rsidRDefault="00E53B17">
      <w:pPr>
        <w:pStyle w:val="ConsPlusNormal0"/>
        <w:jc w:val="both"/>
      </w:pPr>
    </w:p>
    <w:p w:rsidR="00E53B17" w:rsidRDefault="00DC2DA7">
      <w:pPr>
        <w:pStyle w:val="ConsPlusNormal0"/>
        <w:jc w:val="center"/>
      </w:pPr>
      <w:r>
        <w:t>Форма уведомления</w:t>
      </w:r>
    </w:p>
    <w:p w:rsidR="00E53B17" w:rsidRDefault="00E53B17">
      <w:pPr>
        <w:pStyle w:val="ConsPlusNormal0"/>
        <w:jc w:val="both"/>
      </w:pPr>
    </w:p>
    <w:p w:rsidR="00E53B17" w:rsidRDefault="00DC2DA7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E53B17" w:rsidRDefault="00DC2DA7">
      <w:pPr>
        <w:pStyle w:val="ConsPlusNonformat"/>
        <w:jc w:val="both"/>
      </w:pPr>
      <w:r>
        <w:t>________________________________</w:t>
      </w:r>
    </w:p>
    <w:p w:rsidR="00E53B17" w:rsidRDefault="00DC2DA7">
      <w:pPr>
        <w:pStyle w:val="ConsPlusNonformat"/>
        <w:jc w:val="both"/>
      </w:pPr>
      <w:r>
        <w:t>________________________________</w:t>
      </w:r>
    </w:p>
    <w:p w:rsidR="00E53B17" w:rsidRDefault="00DC2DA7">
      <w:pPr>
        <w:pStyle w:val="ConsPlusNonformat"/>
        <w:jc w:val="both"/>
      </w:pPr>
      <w:r>
        <w:t>Адрес: _________________________</w:t>
      </w:r>
    </w:p>
    <w:p w:rsidR="00E53B17" w:rsidRDefault="00DC2DA7">
      <w:pPr>
        <w:pStyle w:val="ConsPlusNonformat"/>
        <w:jc w:val="both"/>
      </w:pPr>
      <w:r>
        <w:t>________________________________</w:t>
      </w:r>
    </w:p>
    <w:p w:rsidR="00E53B17" w:rsidRDefault="00DC2DA7">
      <w:pPr>
        <w:pStyle w:val="ConsPlusNonformat"/>
        <w:jc w:val="both"/>
      </w:pPr>
      <w:r>
        <w:t>__</w:t>
      </w:r>
      <w:r>
        <w:t>______________________________</w:t>
      </w:r>
    </w:p>
    <w:p w:rsidR="00E53B17" w:rsidRDefault="00E53B17">
      <w:pPr>
        <w:pStyle w:val="ConsPlusNonformat"/>
        <w:jc w:val="both"/>
      </w:pPr>
    </w:p>
    <w:p w:rsidR="00E53B17" w:rsidRDefault="00DC2DA7">
      <w:pPr>
        <w:pStyle w:val="ConsPlusNonformat"/>
        <w:jc w:val="both"/>
      </w:pPr>
      <w:bookmarkStart w:id="18" w:name="P300"/>
      <w:bookmarkEnd w:id="18"/>
      <w:r>
        <w:rPr>
          <w:rFonts w:ascii="Times New Roman" w:hAnsi="Times New Roman"/>
          <w:sz w:val="26"/>
          <w:szCs w:val="26"/>
        </w:rPr>
        <w:t>Уведомление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возврате заявления</w:t>
      </w:r>
    </w:p>
    <w:p w:rsidR="00E53B17" w:rsidRDefault="00E53B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E53B17" w:rsidRDefault="00DC2DA7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hyperlink w:anchor="P98">
        <w:r>
          <w:rPr>
            <w:rFonts w:ascii="Times New Roman" w:hAnsi="Times New Roman"/>
            <w:sz w:val="26"/>
            <w:szCs w:val="26"/>
          </w:rPr>
          <w:t>пункта 2.10</w:t>
        </w:r>
      </w:hyperlink>
      <w:r>
        <w:rPr>
          <w:rFonts w:ascii="Times New Roman" w:hAnsi="Times New Roman"/>
          <w:sz w:val="26"/>
          <w:szCs w:val="26"/>
        </w:rPr>
        <w:t xml:space="preserve"> административного  регламента  предоставления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услуги "Предоставление гражданам, имеющим трех и более детей,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земельных участков </w:t>
      </w:r>
      <w:r>
        <w:rPr>
          <w:rFonts w:ascii="Times New Roman" w:hAnsi="Times New Roman"/>
          <w:sz w:val="26"/>
          <w:szCs w:val="26"/>
        </w:rPr>
        <w:t>в собственность бесплатно", утвержденного постановлением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Ивантеевского муниципального района от _______________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 _________________, заявление (заявления), поданное (поданные) Вами "____"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 20____ года, о приобретении в </w:t>
      </w:r>
      <w:r>
        <w:rPr>
          <w:rFonts w:ascii="Times New Roman" w:hAnsi="Times New Roman"/>
          <w:sz w:val="26"/>
          <w:szCs w:val="26"/>
        </w:rPr>
        <w:t>собственность бесплатно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земельного участка (земельных участков) с кадастровым номером (кадастровыми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номерами): _____________ __________________________________________________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</w:t>
      </w:r>
      <w:r>
        <w:rPr>
          <w:rFonts w:ascii="Times New Roman" w:hAnsi="Times New Roman"/>
          <w:sz w:val="26"/>
          <w:szCs w:val="26"/>
        </w:rPr>
        <w:t>влено (оставлены) без удовлетворения в связи с тем, что в соответствии  с</w:t>
      </w:r>
    </w:p>
    <w:p w:rsidR="00E53B17" w:rsidRDefault="00E53B17">
      <w:pPr>
        <w:pStyle w:val="ConsPlusNonformat"/>
        <w:jc w:val="both"/>
      </w:pPr>
      <w:hyperlink r:id="rId39">
        <w:r w:rsidR="00DC2DA7">
          <w:rPr>
            <w:rFonts w:ascii="Times New Roman" w:hAnsi="Times New Roman"/>
            <w:sz w:val="26"/>
            <w:szCs w:val="26"/>
          </w:rPr>
          <w:t>пунктом 9 статьи 8</w:t>
        </w:r>
      </w:hyperlink>
      <w:r w:rsidR="00DC2DA7">
        <w:rPr>
          <w:rFonts w:ascii="Times New Roman" w:hAnsi="Times New Roman"/>
          <w:sz w:val="26"/>
          <w:szCs w:val="26"/>
        </w:rPr>
        <w:t xml:space="preserve">  Закона  Саратовской  обл</w:t>
      </w:r>
      <w:r w:rsidR="00DC2DA7">
        <w:rPr>
          <w:rFonts w:ascii="Times New Roman" w:hAnsi="Times New Roman"/>
          <w:sz w:val="26"/>
          <w:szCs w:val="26"/>
        </w:rPr>
        <w:t>асти  от  30  сентября  2014 г.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 119-ЗСО "О предоставлении  гражданам,  имеющим  трех  и  более  детей,  в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собственность бесплатно земельных участков, находящихся  в  государственной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муниципальной собственности" в  случае  подачи  гражданином  несколь</w:t>
      </w:r>
      <w:r>
        <w:rPr>
          <w:rFonts w:ascii="Times New Roman" w:hAnsi="Times New Roman"/>
          <w:sz w:val="26"/>
          <w:szCs w:val="26"/>
        </w:rPr>
        <w:t>ких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заявлений о приобретении земельного участка после принятия органом местного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самоуправления      решения  о   предоставлении  указанному   гражданину  в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собственность бесплатно земельного участка остальные поданные им  заявления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приобретении иных земе</w:t>
      </w:r>
      <w:r>
        <w:rPr>
          <w:rFonts w:ascii="Times New Roman" w:hAnsi="Times New Roman"/>
          <w:sz w:val="26"/>
          <w:szCs w:val="26"/>
        </w:rPr>
        <w:t>льных участков не удовлетворяются.</w:t>
      </w:r>
    </w:p>
    <w:p w:rsidR="00E53B17" w:rsidRDefault="00E53B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Ивантеевского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______________   _______________</w:t>
      </w:r>
    </w:p>
    <w:p w:rsidR="00E53B17" w:rsidRDefault="00DC2D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(подпись)         (Ф.И.О.)</w:t>
      </w:r>
    </w:p>
    <w:p w:rsidR="00E53B17" w:rsidRDefault="00E53B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E53B17" w:rsidRDefault="00DC2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сполняющая делами администрации</w:t>
      </w:r>
    </w:p>
    <w:p w:rsidR="00E53B17" w:rsidRDefault="00DC2DA7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  <w:t>Е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.А.Шугурина</w:t>
      </w: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E53B17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E53B17" w:rsidRDefault="00DC2DA7">
      <w:pPr>
        <w:pStyle w:val="ConsPlusNormal0"/>
        <w:jc w:val="right"/>
      </w:pPr>
      <w:r>
        <w:rPr>
          <w:rFonts w:ascii="Times New Roman" w:hAnsi="Times New Roman" w:cs="Times New Roman"/>
          <w:szCs w:val="24"/>
        </w:rPr>
        <w:t>Приложение № 4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E53B17" w:rsidRDefault="00E53B1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Заявитель ______________________________________</w:t>
      </w:r>
    </w:p>
    <w:p w:rsidR="00E53B17" w:rsidRDefault="00DC2DA7">
      <w:pPr>
        <w:pStyle w:val="ConsPlusNonformat"/>
        <w:ind w:left="368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</w:t>
      </w:r>
    </w:p>
    <w:p w:rsidR="00E53B17" w:rsidRDefault="00DC2DA7">
      <w:pPr>
        <w:pStyle w:val="ConsPlusNonformat"/>
        <w:ind w:left="368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(Ф.И.О., реквизиты документа, удостоверяющего личность, место жительства, номер телефона)</w:t>
      </w:r>
    </w:p>
    <w:p w:rsidR="00E53B17" w:rsidRDefault="00E53B17">
      <w:pPr>
        <w:pStyle w:val="ConsPlusNonformat"/>
        <w:jc w:val="both"/>
        <w:rPr>
          <w:rFonts w:ascii="Times New Roman" w:hAnsi="Times New Roman" w:cs="Times New Roman"/>
          <w:b/>
          <w:szCs w:val="24"/>
        </w:rPr>
      </w:pPr>
    </w:p>
    <w:p w:rsidR="00E53B17" w:rsidRDefault="00DC2DA7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РАСПИСКА В ПОЛУЧЕНИИ ДОКУМЕНТОВ</w:t>
      </w:r>
    </w:p>
    <w:p w:rsidR="00E53B17" w:rsidRDefault="00E53B17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E53B17" w:rsidRDefault="00DC2DA7">
      <w:pPr>
        <w:pStyle w:val="ConsPlusNormal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Cs w:val="24"/>
        </w:rPr>
        <w:t>Предоставление граж</w:t>
      </w:r>
      <w:r>
        <w:rPr>
          <w:rFonts w:ascii="Times New Roman" w:hAnsi="Times New Roman" w:cs="Times New Roman"/>
          <w:bCs/>
          <w:szCs w:val="24"/>
        </w:rPr>
        <w:t>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Cs w:val="24"/>
        </w:rPr>
        <w:t>», от Вас приняты следующие документы:</w:t>
      </w:r>
    </w:p>
    <w:tbl>
      <w:tblPr>
        <w:tblW w:w="9570" w:type="dxa"/>
        <w:tblLook w:val="04A0"/>
      </w:tblPr>
      <w:tblGrid>
        <w:gridCol w:w="594"/>
        <w:gridCol w:w="3253"/>
        <w:gridCol w:w="1912"/>
        <w:gridCol w:w="2144"/>
        <w:gridCol w:w="1667"/>
      </w:tblGrid>
      <w:tr w:rsidR="00E53B17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DC2DA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DC2DA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DC2DA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DC2DA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Реквизиты документа (дата выдачи, номер, кем выдан, </w:t>
            </w:r>
            <w:r>
              <w:rPr>
                <w:rFonts w:ascii="Times New Roman" w:hAnsi="Times New Roman" w:cs="Times New Roman"/>
                <w:szCs w:val="24"/>
              </w:rPr>
              <w:t>иное)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DC2DA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листов</w:t>
            </w: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3B17" w:rsidRDefault="00DC2DA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Всего принято ____________ документов на ____________ листах.</w:t>
      </w:r>
    </w:p>
    <w:p w:rsidR="00E53B17" w:rsidRDefault="00E53B1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W w:w="9723" w:type="dxa"/>
        <w:tblLook w:val="04A0"/>
      </w:tblPr>
      <w:tblGrid>
        <w:gridCol w:w="2662"/>
        <w:gridCol w:w="2125"/>
        <w:gridCol w:w="284"/>
        <w:gridCol w:w="2268"/>
        <w:gridCol w:w="283"/>
        <w:gridCol w:w="1701"/>
        <w:gridCol w:w="400"/>
      </w:tblGrid>
      <w:tr w:rsidR="00E53B17">
        <w:tc>
          <w:tcPr>
            <w:tcW w:w="2661" w:type="dxa"/>
            <w:shd w:val="clear" w:color="auto" w:fill="auto"/>
          </w:tcPr>
          <w:p w:rsidR="00E53B17" w:rsidRDefault="00DC2DA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E53B17" w:rsidRDefault="00DC2DA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E53B17">
        <w:tc>
          <w:tcPr>
            <w:tcW w:w="2661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E53B17" w:rsidRDefault="00DC2D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E53B17" w:rsidRDefault="00DC2D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E53B17" w:rsidRDefault="00DC2D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B17">
        <w:tc>
          <w:tcPr>
            <w:tcW w:w="2661" w:type="dxa"/>
            <w:shd w:val="clear" w:color="auto" w:fill="auto"/>
          </w:tcPr>
          <w:p w:rsidR="00E53B17" w:rsidRDefault="00DC2DA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Документы принял: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E53B17" w:rsidRDefault="00E53B1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E53B17" w:rsidRDefault="00DC2DA7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E53B17">
        <w:tc>
          <w:tcPr>
            <w:tcW w:w="2661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E53B17" w:rsidRDefault="00DC2D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E53B17" w:rsidRDefault="00DC2D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E53B17" w:rsidRDefault="00DC2D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E53B17" w:rsidRDefault="00E53B1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3B17" w:rsidRDefault="00E53B17">
      <w:pPr>
        <w:rPr>
          <w:rFonts w:ascii="Calibri" w:eastAsia="Times New Roman" w:hAnsi="Calibri" w:cs="Calibri"/>
          <w:b/>
          <w:i/>
          <w:sz w:val="24"/>
          <w:lang w:eastAsia="ru-RU"/>
        </w:rPr>
      </w:pPr>
    </w:p>
    <w:p w:rsidR="00E53B17" w:rsidRDefault="00DC2DA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сполняющая делами администрации</w:t>
      </w:r>
    </w:p>
    <w:p w:rsidR="00E53B17" w:rsidRDefault="00DC2DA7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  <w:t>Е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.А.Шугурина</w:t>
      </w:r>
      <w:r>
        <w:br w:type="page"/>
      </w:r>
    </w:p>
    <w:p w:rsidR="00E53B17" w:rsidRDefault="00E53B17">
      <w:pPr>
        <w:widowControl w:val="0"/>
        <w:spacing w:after="0" w:line="240" w:lineRule="auto"/>
        <w:jc w:val="both"/>
        <w:rPr>
          <w:rFonts w:cs="Calibri"/>
        </w:rPr>
      </w:pPr>
    </w:p>
    <w:p w:rsidR="00E53B17" w:rsidRDefault="00DC2DA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bookmarkStart w:id="19" w:name="Par622"/>
      <w:bookmarkEnd w:id="19"/>
      <w:r>
        <w:rPr>
          <w:rFonts w:ascii="Times New Roman" w:hAnsi="Times New Roman"/>
          <w:sz w:val="24"/>
        </w:rPr>
        <w:t>Приложение N 5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E53B17" w:rsidRDefault="00E53B1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53B17" w:rsidRDefault="00DC2DA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20" w:name="Par625"/>
      <w:bookmarkEnd w:id="20"/>
      <w:r>
        <w:rPr>
          <w:rFonts w:ascii="Times New Roman" w:hAnsi="Times New Roman"/>
        </w:rPr>
        <w:t>БЛОК-СХЕМА</w:t>
      </w:r>
    </w:p>
    <w:p w:rsidR="00E53B17" w:rsidRDefault="00DC2DA7">
      <w:pPr>
        <w:pStyle w:val="ConsPlusNormal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 :</w:t>
      </w:r>
    </w:p>
    <w:p w:rsidR="00E53B17" w:rsidRDefault="00DC2DA7">
      <w:pPr>
        <w:pStyle w:val="ConsPlusNormal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/>
          <w:b/>
          <w:i/>
          <w:sz w:val="28"/>
          <w:szCs w:val="28"/>
        </w:rPr>
        <w:t>"</w:t>
      </w:r>
    </w:p>
    <w:p w:rsidR="00E53B17" w:rsidRDefault="00E53B17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Полилиния 2" o:spid="_x0000_s1034" style="position:absolute;left:0;text-align:left;margin-left:207.05pt;margin-top:33.9pt;width:31.15pt;height:35.25pt;z-index:251653632" coordsize="" o:spt="100" adj="0,,0" path="">
            <v:fill color2="black" o:detectmouseclick="t"/>
            <v:stroke joinstyle="round"/>
            <v:formulas/>
            <v:path o:connecttype="segments"/>
          </v:shape>
        </w:pict>
      </w:r>
      <w:bookmarkStart w:id="21" w:name="Par714"/>
      <w:bookmarkEnd w:id="21"/>
      <w:r w:rsidRPr="00E53B17">
        <w:pict>
          <v:rect id="_x0000_s1033" style="position:absolute;left:0;text-align:left;margin-left:117.45pt;margin-top:6.75pt;width:205.5pt;height:27.15pt;z-index:25165465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53B17" w:rsidRDefault="00DC2DA7">
                  <w:pPr>
                    <w:pStyle w:val="af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  <w:p w:rsidR="00E53B17" w:rsidRDefault="00E53B17">
                  <w:pPr>
                    <w:pStyle w:val="af1"/>
                  </w:pPr>
                </w:p>
              </w:txbxContent>
            </v:textbox>
          </v:rect>
        </w:pict>
      </w: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  <w:r w:rsidRPr="00E53B17">
        <w:pict>
          <v:rect id="_x0000_s1032" style="position:absolute;left:0;text-align:left;margin-left:117.45pt;margin-top:.15pt;width:205.5pt;height:42.1pt;z-index:25165568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53B17" w:rsidRDefault="00DC2DA7">
                  <w:pPr>
                    <w:pStyle w:val="af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E53B17" w:rsidRDefault="00E53B17">
                  <w:pPr>
                    <w:pStyle w:val="af1"/>
                  </w:pPr>
                </w:p>
              </w:txbxContent>
            </v:textbox>
          </v:rect>
        </w:pict>
      </w:r>
    </w:p>
    <w:p w:rsidR="00E53B17" w:rsidRDefault="00E53B17">
      <w:pPr>
        <w:rPr>
          <w:rFonts w:ascii="Times New Roman" w:hAnsi="Times New Roman"/>
          <w:sz w:val="24"/>
        </w:rPr>
      </w:pPr>
    </w:p>
    <w:p w:rsidR="00E53B17" w:rsidRDefault="00E53B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Полилиния 5" o:spid="_x0000_s1031" style="position:absolute;z-index:251656704" from="218.85pt,2.55pt" to="218.9pt,27.85pt">
            <v:fill o:detectmouseclick="t"/>
            <v:stroke endarrow="block"/>
          </v:line>
        </w:pict>
      </w:r>
    </w:p>
    <w:p w:rsidR="00E53B17" w:rsidRDefault="00E53B17">
      <w:pPr>
        <w:rPr>
          <w:rFonts w:ascii="Times New Roman" w:hAnsi="Times New Roman"/>
          <w:sz w:val="24"/>
        </w:rPr>
      </w:pPr>
      <w:r w:rsidRPr="00E53B17">
        <w:pict>
          <v:rect id="_x0000_s1030" style="position:absolute;margin-left:117.45pt;margin-top:2pt;width:205.5pt;height:41.85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53B17" w:rsidRDefault="00DC2DA7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расписки в получениидокументов</w:t>
                  </w:r>
                </w:p>
                <w:p w:rsidR="00E53B17" w:rsidRDefault="00E53B17">
                  <w:pPr>
                    <w:pStyle w:val="af1"/>
                  </w:pPr>
                </w:p>
              </w:txbxContent>
            </v:textbox>
          </v:rect>
        </w:pict>
      </w:r>
    </w:p>
    <w:p w:rsidR="00E53B17" w:rsidRDefault="00E53B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line id="Полилиния 7" o:spid="_x0000_s1029" style="position:absolute;z-index:251658752" from="218.85pt,18pt" to="218.95pt,42.3pt">
            <v:fill o:detectmouseclick="t"/>
            <v:stroke endarrow="block"/>
          </v:line>
        </w:pict>
      </w:r>
    </w:p>
    <w:p w:rsidR="00E53B17" w:rsidRDefault="00E53B17">
      <w:pPr>
        <w:rPr>
          <w:rFonts w:ascii="Times New Roman" w:hAnsi="Times New Roman"/>
          <w:sz w:val="24"/>
        </w:rPr>
      </w:pPr>
      <w:r w:rsidRPr="00E53B17">
        <w:pict>
          <v:rect id="_x0000_s1028" style="position:absolute;margin-left:117.45pt;margin-top:16.4pt;width:205.5pt;height:39.35pt;z-index:251659776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53B17" w:rsidRDefault="00DC2DA7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Оформление межведомственных запросов</w:t>
                  </w:r>
                </w:p>
              </w:txbxContent>
            </v:textbox>
          </v:rect>
        </w:pict>
      </w:r>
    </w:p>
    <w:p w:rsidR="00E53B17" w:rsidRDefault="00E53B17">
      <w:pPr>
        <w:rPr>
          <w:rFonts w:ascii="Times New Roman" w:hAnsi="Times New Roman"/>
          <w:sz w:val="24"/>
        </w:rPr>
      </w:pP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  <w:r w:rsidRPr="00E53B17">
        <w:pict>
          <v:rect id="_x0000_s1027" style="position:absolute;left:0;text-align:left;margin-left:207.05pt;margin-top:4.05pt;width:31.15pt;height:34.45pt;z-index:251660800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53B17" w:rsidRDefault="00E53B17">
                  <w:pPr>
                    <w:pStyle w:val="af1"/>
                  </w:pPr>
                </w:p>
              </w:txbxContent>
            </v:textbox>
          </v:rect>
        </w:pict>
      </w: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</w:p>
    <w:p w:rsidR="00E53B17" w:rsidRDefault="00E53B17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</w:rPr>
      </w:pPr>
      <w:r w:rsidRPr="00E53B17">
        <w:pict>
          <v:rect id="_x0000_s1026" style="position:absolute;left:0;text-align:left;margin-left:121.75pt;margin-top:10.9pt;width:201.2pt;height:45.9pt;z-index:25166182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E53B17" w:rsidRDefault="00DC2DA7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Выдача (направление)  заявителю результата</w:t>
                  </w:r>
                </w:p>
              </w:txbxContent>
            </v:textbox>
          </v:rect>
        </w:pict>
      </w:r>
    </w:p>
    <w:p w:rsidR="00E53B17" w:rsidRDefault="00DC2DA7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br w:type="page"/>
      </w:r>
    </w:p>
    <w:p w:rsidR="00E53B17" w:rsidRDefault="00E53B17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</w:rPr>
      </w:pPr>
    </w:p>
    <w:p w:rsidR="00E53B17" w:rsidRDefault="00DC2DA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6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административному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регламенту по предоставлению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услуги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Предоставление гражданам, имеющим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трех и более детей, земельных </w:t>
      </w:r>
    </w:p>
    <w:p w:rsidR="00E53B17" w:rsidRDefault="00DC2DA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Cs w:val="24"/>
        </w:rPr>
        <w:t>»</w:t>
      </w:r>
    </w:p>
    <w:p w:rsidR="00E53B17" w:rsidRDefault="00E53B1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3B17" w:rsidRDefault="00E53B1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3B17" w:rsidRDefault="00DC2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798"/>
      <w:bookmarkEnd w:id="22"/>
      <w:r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E53B17" w:rsidRDefault="00DC2D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E53B17" w:rsidRDefault="00E5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___________________________________________________________________,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(Ф.И.О.)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_________________________________________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(когда, кем)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  возражаю  против  обработки,  включая  сбор,  запись,  систематизацию, накопление,   хранение,   уточнение  (обновление,  изменение),  извлечение, использование,  </w:t>
      </w:r>
      <w:r>
        <w:rPr>
          <w:rFonts w:ascii="Times New Roman" w:hAnsi="Times New Roman" w:cs="Times New Roman"/>
          <w:sz w:val="26"/>
          <w:szCs w:val="26"/>
        </w:rPr>
        <w:t xml:space="preserve">  передачу   (распространение,   предоставление,   доступ), обезличивание, блокирование, удаление, уничтожение моих персональных данных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 согласие  может  быть отозвано мной в письменной ф</w:t>
      </w:r>
      <w:r>
        <w:rPr>
          <w:rFonts w:ascii="Times New Roman" w:hAnsi="Times New Roman" w:cs="Times New Roman"/>
          <w:sz w:val="26"/>
          <w:szCs w:val="26"/>
        </w:rPr>
        <w:t>орме путем направления   в   Администрацию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 согласие  действует  до  даты  отзыва  (в случае направлен</w:t>
      </w:r>
      <w:r>
        <w:rPr>
          <w:rFonts w:ascii="Times New Roman" w:hAnsi="Times New Roman" w:cs="Times New Roman"/>
          <w:sz w:val="26"/>
          <w:szCs w:val="26"/>
        </w:rPr>
        <w:t>ия отзыва).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 подтверждаю,  что  предоставленные мной персональные данные являются полными, актуальными и достоверными.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  обязуюсь   своевременно   извещать   об  изменении  предоставленных</w:t>
      </w: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E53B17" w:rsidRDefault="00E53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3B17" w:rsidRDefault="00DC2D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 20__ г.         ___</w:t>
      </w:r>
      <w:r>
        <w:rPr>
          <w:rFonts w:ascii="Times New Roman" w:hAnsi="Times New Roman" w:cs="Times New Roman"/>
          <w:sz w:val="26"/>
          <w:szCs w:val="26"/>
        </w:rPr>
        <w:t>__________  _______________________</w:t>
      </w:r>
    </w:p>
    <w:p w:rsidR="00E53B17" w:rsidRDefault="00DC2DA7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>(личная подпись)     (расшифровка подписи)</w:t>
      </w:r>
    </w:p>
    <w:p w:rsidR="00E53B17" w:rsidRDefault="00E53B17">
      <w:pPr>
        <w:pStyle w:val="ConsPlusNormal0"/>
        <w:ind w:firstLine="0"/>
        <w:jc w:val="both"/>
      </w:pPr>
    </w:p>
    <w:p w:rsidR="00E53B17" w:rsidRDefault="00E53B17">
      <w:pPr>
        <w:pStyle w:val="ConsPlusNormal0"/>
        <w:ind w:firstLine="0"/>
        <w:jc w:val="both"/>
      </w:pPr>
    </w:p>
    <w:p w:rsidR="00E53B17" w:rsidRDefault="00DC2DA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сполняющая делами администрации</w:t>
      </w:r>
    </w:p>
    <w:p w:rsidR="00E53B17" w:rsidRDefault="00DC2DA7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  <w:t>Е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.А.Шугурина</w:t>
      </w:r>
    </w:p>
    <w:sectPr w:rsidR="00E53B17" w:rsidSect="00E53B17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FELayout/>
  </w:compat>
  <w:rsids>
    <w:rsidRoot w:val="00E53B17"/>
    <w:rsid w:val="00DC2DA7"/>
    <w:rsid w:val="00E5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7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">
    <w:name w:val="Заголовок 5 Знак"/>
    <w:basedOn w:val="a0"/>
    <w:link w:val="Heading5"/>
    <w:uiPriority w:val="9"/>
    <w:semiHidden/>
    <w:qFormat/>
    <w:rsid w:val="00B46B4C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17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Нижний колонтитул Знак1"/>
    <w:basedOn w:val="a0"/>
    <w:qFormat/>
    <w:rsid w:val="00E53B17"/>
    <w:rPr>
      <w:color w:val="00000A"/>
      <w:sz w:val="22"/>
    </w:rPr>
  </w:style>
  <w:style w:type="character" w:customStyle="1" w:styleId="11">
    <w:name w:val="Верхний колонтитул Знак1"/>
    <w:basedOn w:val="a0"/>
    <w:qFormat/>
    <w:rsid w:val="00E53B17"/>
    <w:rPr>
      <w:color w:val="00000A"/>
      <w:sz w:val="22"/>
    </w:rPr>
  </w:style>
  <w:style w:type="character" w:customStyle="1" w:styleId="12">
    <w:name w:val="Текст выноски Знак1"/>
    <w:basedOn w:val="a0"/>
    <w:qFormat/>
    <w:rsid w:val="00E53B17"/>
    <w:rPr>
      <w:rFonts w:ascii="Tahoma" w:hAnsi="Tahoma" w:cs="Tahoma"/>
      <w:color w:val="00000A"/>
      <w:sz w:val="16"/>
      <w:szCs w:val="16"/>
    </w:rPr>
  </w:style>
  <w:style w:type="character" w:customStyle="1" w:styleId="a7">
    <w:name w:val="Основной текст Знак"/>
    <w:basedOn w:val="a0"/>
    <w:qFormat/>
    <w:rsid w:val="00E53B17"/>
    <w:rPr>
      <w:color w:val="00000A"/>
      <w:sz w:val="22"/>
    </w:rPr>
  </w:style>
  <w:style w:type="paragraph" w:customStyle="1" w:styleId="a8">
    <w:name w:val="Заголовок"/>
    <w:basedOn w:val="a"/>
    <w:next w:val="a9"/>
    <w:qFormat/>
    <w:rsid w:val="00E53B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53B17"/>
    <w:pPr>
      <w:spacing w:after="140"/>
    </w:pPr>
  </w:style>
  <w:style w:type="paragraph" w:styleId="aa">
    <w:name w:val="List"/>
    <w:basedOn w:val="a9"/>
    <w:rsid w:val="00E53B17"/>
    <w:rPr>
      <w:rFonts w:cs="Arial"/>
    </w:rPr>
  </w:style>
  <w:style w:type="paragraph" w:customStyle="1" w:styleId="Caption">
    <w:name w:val="Caption"/>
    <w:basedOn w:val="a"/>
    <w:qFormat/>
    <w:rsid w:val="00E53B17"/>
    <w:pPr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rsid w:val="00E53B17"/>
    <w:pPr>
      <w:suppressLineNumbers/>
    </w:pPr>
    <w:rPr>
      <w:rFonts w:cs="Arial"/>
    </w:rPr>
  </w:style>
  <w:style w:type="paragraph" w:styleId="ac">
    <w:name w:val="caption"/>
    <w:basedOn w:val="a"/>
    <w:qFormat/>
    <w:rsid w:val="00E53B17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3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E53B17"/>
  </w:style>
  <w:style w:type="paragraph" w:customStyle="1" w:styleId="Header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sz w:val="28"/>
      <w:lang w:eastAsia="ru-RU"/>
    </w:rPr>
  </w:style>
  <w:style w:type="paragraph" w:customStyle="1" w:styleId="Oaenoaieoiaioa">
    <w:name w:val="Oaeno aieoiaioa"/>
    <w:basedOn w:val="a"/>
    <w:qFormat/>
    <w:rsid w:val="008F4D2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1764E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1">
    <w:name w:val="Содержимое врезки"/>
    <w:basedOn w:val="a"/>
    <w:qFormat/>
    <w:rsid w:val="001764EA"/>
    <w:rPr>
      <w:color w:val="auto"/>
    </w:rPr>
  </w:style>
  <w:style w:type="paragraph" w:customStyle="1" w:styleId="ConsPlusDocList">
    <w:name w:val="ConsPlusDocList"/>
    <w:next w:val="a"/>
    <w:qFormat/>
    <w:rsid w:val="00E53B17"/>
    <w:pPr>
      <w:widowControl w:val="0"/>
      <w:suppressAutoHyphens/>
      <w:overflowPunct w:val="0"/>
    </w:pPr>
    <w:rPr>
      <w:rFonts w:ascii="Arial" w:eastAsia="Arial" w:hAnsi="Arial" w:cs="Arial"/>
      <w:szCs w:val="20"/>
      <w:lang w:eastAsia="hi-IN"/>
    </w:rPr>
  </w:style>
  <w:style w:type="paragraph" w:styleId="af2">
    <w:name w:val="No Spacing"/>
    <w:qFormat/>
    <w:rsid w:val="00E53B17"/>
    <w:rPr>
      <w:rFonts w:asciiTheme="minorHAnsi" w:eastAsiaTheme="minorHAnsi" w:hAnsiTheme="minorHAnsi" w:cs="Times New Roman"/>
      <w:sz w:val="22"/>
    </w:rPr>
  </w:style>
  <w:style w:type="table" w:styleId="af3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5C2F49567D4B360C6FEA679070694326DB4CF7EFE300BF8E1B3A115DCF9961952246AE33E179qDs5H" TargetMode="External"/><Relationship Id="rId18" Type="http://schemas.openxmlformats.org/officeDocument/2006/relationships/hyperlink" Target="consultantplus://offline/ref=5C2F49567D4B360C6FEA799D66051E2ED147A8E3E905B2DC44654A0098906BC2q6s5H" TargetMode="External"/><Relationship Id="rId26" Type="http://schemas.openxmlformats.org/officeDocument/2006/relationships/hyperlink" Target="consultantplus://offline/ref=5C2F49567D4B360C6FEA799D66051E2ED147A8E3E801B0DE4E654A0098906BC26509F771A770D251043454q7sEH" TargetMode="External"/><Relationship Id="rId39" Type="http://schemas.openxmlformats.org/officeDocument/2006/relationships/hyperlink" Target="consultantplus://offline/ref=E1C55A97381D04B0ACBA48D21C867889309D976D6E0CF54BE16DA608AB44EC36B52877E92A201BBC230766Q7V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2F49567D4B360C6FEA679070694326DB4CF7EFE403BF8E1B3A115DCF9961952246AE33E0q7s5H" TargetMode="External"/><Relationship Id="rId34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consultantplus://offline/ref=5C2F49567D4B360C6FEA799D66051E2ED147A8E3E905B2DC44654A0098906BC2q6s5H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C2F49567D4B360C6FEA679070694326D844F7E8E902BF8E1B3A115DCFq9s9H" TargetMode="External"/><Relationship Id="rId25" Type="http://schemas.openxmlformats.org/officeDocument/2006/relationships/hyperlink" Target="consultantplus://offline/ref=5C2F49567D4B360C6FEA799D66051E2ED147A8E3E80DB5DA44654A0098906BC26509F771A770D251043456q7s5H" TargetMode="External"/><Relationship Id="rId33" Type="http://schemas.openxmlformats.org/officeDocument/2006/relationships/hyperlink" Target="consultantplus://offline/ref=9BEE26B22C6BECCE56B02BF7315200528BD850A21580B8EC6783A99920DD1889DC4A9A1E8AI8s4O" TargetMode="External"/><Relationship Id="rId38" Type="http://schemas.openxmlformats.org/officeDocument/2006/relationships/hyperlink" Target="consultantplus://offline/ref=E1C55A97381D04B0ACBA48D21C867889309D976D6E0CF54BE16DA608AB44EC36B52877E92A201BBC230766Q7V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2F49567D4B360C6FEA679070694326DB4CF7EFE403BF8E1B3A115DCFq9s9H" TargetMode="External"/><Relationship Id="rId20" Type="http://schemas.openxmlformats.org/officeDocument/2006/relationships/hyperlink" Target="consultantplus://offline/ref=5C2F49567D4B360C6FEA799D66051E2ED147A8E3E905B2DC44654A0098906BC2q6s5H" TargetMode="External"/><Relationship Id="rId29" Type="http://schemas.openxmlformats.org/officeDocument/2006/relationships/hyperlink" Target="consultantplus://offline/ref=5C2F49567D4B360C6FEA799D66051E2ED147A8E3E801B0DE4E654A0098906BC2q6s5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9DD2C19ADAC96240A99458DADD5E171164BBFC9ECFAAC96873DF112922226EC7E21D25AE25B46BEF7A5N417M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5C2F49567D4B360C6FEA799D66051E2ED147A8E3E80DB5DA44654A0098906BC26509F771A770D251043456q7s5H" TargetMode="External"/><Relationship Id="rId32" Type="http://schemas.openxmlformats.org/officeDocument/2006/relationships/hyperlink" Target="consultantplus://offline/ref=F74A318F9D8ADF9483AC76F276F96D86A1B6525C67F327A61428D40A62F10188BA7F07EAI5T7N" TargetMode="External"/><Relationship Id="rId37" Type="http://schemas.openxmlformats.org/officeDocument/2006/relationships/hyperlink" Target="consultantplus://offline/ref=E1C55A97381D04B0ACBA48D21C867889309D976D6E0CF54BE16DA608AB44EC36B52877E92A201BBC230769Q7V0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4D1F786BC34A556E0C1CFF9CBEBFC260B0130650B9BA5858F4526D17EB33934013A28EC0D8DB84ClByFM" TargetMode="External"/><Relationship Id="rId15" Type="http://schemas.openxmlformats.org/officeDocument/2006/relationships/hyperlink" Target="consultantplus://offline/ref=5C2F49567D4B360C6FEA679070694326D84BFEE9E40CBF8E1B3A115DCFq9s9H" TargetMode="External"/><Relationship Id="rId23" Type="http://schemas.openxmlformats.org/officeDocument/2006/relationships/hyperlink" Target="consultantplus://offline/ref=5C2F49567D4B360C6FEA679070694326DB4CF7EFE403BF8E1B3A115DCF9961952246AE33E0q7s5H" TargetMode="External"/><Relationship Id="rId28" Type="http://schemas.openxmlformats.org/officeDocument/2006/relationships/hyperlink" Target="consultantplus://offline/ref=5C2F49567D4B360C6FEA799D66051E2ED147A8E3E905B2DC44654A0098906BC2q6s5H" TargetMode="External"/><Relationship Id="rId36" Type="http://schemas.openxmlformats.org/officeDocument/2006/relationships/hyperlink" Target="../../../../../../odenisova/AppData/Roaming/Skype/My%20Skype%20Received%20Files/www.mfc.64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5C2F49567D4B360C6FEA799D66051E2ED147A8E3E80DB5DA44654A0098906BC2q6s5H" TargetMode="External"/><Relationship Id="rId31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5C2F49567D4B360C6FEA679070694326D844FEEDE50DBF8E1B3A115DCFq9s9H" TargetMode="External"/><Relationship Id="rId22" Type="http://schemas.openxmlformats.org/officeDocument/2006/relationships/hyperlink" Target="consultantplus://offline/ref=5C2F49567D4B360C6FEA799D66051E2ED147A8E3E905B2DC44654A0098906BC2q6s5H" TargetMode="External"/><Relationship Id="rId27" Type="http://schemas.openxmlformats.org/officeDocument/2006/relationships/hyperlink" Target="consultantplus://offline/ref=5C2F49567D4B360C6FEA799D66051E2ED147A8E3E801B0DE4E654A0098906BC26509F771A770D251043454q7sAH" TargetMode="External"/><Relationship Id="rId30" Type="http://schemas.openxmlformats.org/officeDocument/2006/relationships/hyperlink" Target="consultantplus://offline/ref=517EFAB1354FB569EE267971A5F45BBCDFE4B2C02556DA698C4D52F85456746F430478C9D4C7C08A991763a4i9H" TargetMode="External"/><Relationship Id="rId35" Type="http://schemas.openxmlformats.org/officeDocument/2006/relationships/hyperlink" Target="http://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13004</Words>
  <Characters>74126</Characters>
  <Application>Microsoft Office Word</Application>
  <DocSecurity>0</DocSecurity>
  <Lines>617</Lines>
  <Paragraphs>173</Paragraphs>
  <ScaleCrop>false</ScaleCrop>
  <Company>*</Company>
  <LinksUpToDate>false</LinksUpToDate>
  <CharactersWithSpaces>86957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2</cp:revision>
  <cp:lastPrinted>2021-06-24T06:54:00Z</cp:lastPrinted>
  <dcterms:created xsi:type="dcterms:W3CDTF">2021-06-30T04:13:00Z</dcterms:created>
  <dcterms:modified xsi:type="dcterms:W3CDTF">2021-06-30T04:13:00Z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