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C8" w:rsidRPr="00974F68" w:rsidRDefault="00E972C8" w:rsidP="00974F68">
      <w:pPr>
        <w:ind w:firstLine="0"/>
        <w:rPr>
          <w:b/>
          <w:szCs w:val="28"/>
        </w:rPr>
      </w:pPr>
    </w:p>
    <w:p w:rsidR="0052766E" w:rsidRPr="00974F68" w:rsidRDefault="0052766E" w:rsidP="00CF3087">
      <w:pPr>
        <w:pStyle w:val="ab"/>
      </w:pPr>
      <w:r w:rsidRPr="00974F68">
        <w:t>АДМИНИСТРАЦИЯ</w:t>
      </w:r>
    </w:p>
    <w:p w:rsidR="0052766E" w:rsidRPr="00974F68" w:rsidRDefault="0052766E" w:rsidP="00CF3087">
      <w:pPr>
        <w:pStyle w:val="ab"/>
      </w:pPr>
      <w:r w:rsidRPr="00974F68">
        <w:t>ЯБЛОНОВО-ГАЙСКОГО МУНИЦИПАЛЬНОГО ОБРАЗОВАНИЯ ИВАНТЕЕВСКОГО МУНИЦИПАЛЬНОГО РАЙОНА</w:t>
      </w:r>
    </w:p>
    <w:p w:rsidR="00CA1BB2" w:rsidRDefault="005C793A" w:rsidP="005C793A">
      <w:pPr>
        <w:autoSpaceDE w:val="0"/>
        <w:autoSpaceDN w:val="0"/>
        <w:adjustRightInd w:val="0"/>
        <w:jc w:val="center"/>
        <w:rPr>
          <w:b/>
        </w:rPr>
      </w:pPr>
      <w:r w:rsidRPr="005C793A">
        <w:rPr>
          <w:b/>
        </w:rPr>
        <w:t>САРАТОВСКОЙ ОБЛАСТИ</w:t>
      </w:r>
    </w:p>
    <w:p w:rsidR="000550F0" w:rsidRDefault="000550F0" w:rsidP="005C793A">
      <w:pPr>
        <w:autoSpaceDE w:val="0"/>
        <w:autoSpaceDN w:val="0"/>
        <w:adjustRightInd w:val="0"/>
        <w:jc w:val="center"/>
        <w:rPr>
          <w:b/>
        </w:rPr>
      </w:pPr>
    </w:p>
    <w:p w:rsidR="000550F0" w:rsidRDefault="000550F0" w:rsidP="005C79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5C793A" w:rsidRDefault="005C793A" w:rsidP="005C793A">
      <w:pPr>
        <w:autoSpaceDE w:val="0"/>
        <w:autoSpaceDN w:val="0"/>
        <w:adjustRightInd w:val="0"/>
        <w:jc w:val="left"/>
        <w:rPr>
          <w:b/>
        </w:rPr>
      </w:pPr>
    </w:p>
    <w:p w:rsidR="005C793A" w:rsidRPr="005C793A" w:rsidRDefault="005C793A" w:rsidP="005C793A">
      <w:pPr>
        <w:autoSpaceDE w:val="0"/>
        <w:autoSpaceDN w:val="0"/>
        <w:adjustRightInd w:val="0"/>
        <w:jc w:val="left"/>
      </w:pPr>
      <w:r>
        <w:t>31.01.2022 года</w:t>
      </w:r>
      <w:r w:rsidRPr="005C793A">
        <w:t xml:space="preserve"> № </w:t>
      </w:r>
      <w:r w:rsidR="00DA0DA9">
        <w:t>9</w:t>
      </w:r>
    </w:p>
    <w:p w:rsidR="00CA1BB2" w:rsidRDefault="00CA1BB2" w:rsidP="00CA1BB2">
      <w:pPr>
        <w:autoSpaceDE w:val="0"/>
        <w:autoSpaceDN w:val="0"/>
        <w:adjustRightInd w:val="0"/>
        <w:jc w:val="center"/>
      </w:pPr>
    </w:p>
    <w:p w:rsidR="00CA1BB2" w:rsidRDefault="005C793A" w:rsidP="00CA1BB2">
      <w:pPr>
        <w:autoSpaceDE w:val="0"/>
        <w:autoSpaceDN w:val="0"/>
        <w:adjustRightInd w:val="0"/>
        <w:jc w:val="center"/>
      </w:pPr>
      <w:r>
        <w:t xml:space="preserve">                                               с. Яблоновый Гай</w:t>
      </w:r>
    </w:p>
    <w:p w:rsidR="005C793A" w:rsidRDefault="005C793A" w:rsidP="00CA1BB2">
      <w:pPr>
        <w:autoSpaceDE w:val="0"/>
        <w:autoSpaceDN w:val="0"/>
        <w:adjustRightInd w:val="0"/>
        <w:jc w:val="center"/>
      </w:pPr>
    </w:p>
    <w:p w:rsidR="00CA1BB2" w:rsidRDefault="00CA1BB2" w:rsidP="00CA1BB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О внесении </w:t>
      </w:r>
      <w:proofErr w:type="gramStart"/>
      <w:r>
        <w:rPr>
          <w:b/>
          <w:bCs/>
          <w:sz w:val="24"/>
          <w:szCs w:val="24"/>
        </w:rPr>
        <w:t>изменений  в</w:t>
      </w:r>
      <w:proofErr w:type="gramEnd"/>
      <w:r>
        <w:rPr>
          <w:b/>
          <w:bCs/>
          <w:sz w:val="24"/>
          <w:szCs w:val="24"/>
        </w:rPr>
        <w:t xml:space="preserve"> постановление от  14.12.2016г № 59</w:t>
      </w:r>
    </w:p>
    <w:p w:rsidR="00CA1BB2" w:rsidRDefault="00CA1BB2" w:rsidP="00CA1BB2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 xml:space="preserve">Об утверждении </w:t>
      </w:r>
      <w:proofErr w:type="gramStart"/>
      <w:r>
        <w:rPr>
          <w:b/>
          <w:sz w:val="24"/>
          <w:szCs w:val="24"/>
        </w:rPr>
        <w:t>Порядка  принятия</w:t>
      </w:r>
      <w:proofErr w:type="gramEnd"/>
      <w:r>
        <w:rPr>
          <w:b/>
          <w:sz w:val="24"/>
          <w:szCs w:val="24"/>
        </w:rPr>
        <w:t xml:space="preserve"> решения о признании безнадежной к взысканию задолженности по платежам в бюджет </w:t>
      </w:r>
      <w:r w:rsidR="00071848">
        <w:rPr>
          <w:b/>
          <w:sz w:val="24"/>
          <w:szCs w:val="24"/>
        </w:rPr>
        <w:t xml:space="preserve">Яблоново-Гайского </w:t>
      </w:r>
      <w:r>
        <w:rPr>
          <w:b/>
          <w:sz w:val="24"/>
          <w:szCs w:val="24"/>
        </w:rPr>
        <w:t xml:space="preserve">муниципального </w:t>
      </w:r>
      <w:r w:rsidR="00071848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,  в отношении которых администрация </w:t>
      </w:r>
      <w:r w:rsidR="00E118D0">
        <w:rPr>
          <w:b/>
          <w:sz w:val="24"/>
          <w:szCs w:val="24"/>
        </w:rPr>
        <w:t xml:space="preserve">Яблоново-Гайского муниципального образования </w:t>
      </w:r>
      <w:r>
        <w:rPr>
          <w:b/>
          <w:sz w:val="24"/>
          <w:szCs w:val="24"/>
        </w:rPr>
        <w:t xml:space="preserve">Ивантеевского муниципального района Саратовской области осуществляет полномочия главного администратора доходов бюджета муниципального </w:t>
      </w:r>
      <w:r w:rsidR="00071848">
        <w:rPr>
          <w:b/>
          <w:sz w:val="24"/>
          <w:szCs w:val="24"/>
        </w:rPr>
        <w:t>образования</w:t>
      </w:r>
      <w:r>
        <w:rPr>
          <w:b/>
          <w:bCs/>
          <w:sz w:val="24"/>
          <w:szCs w:val="24"/>
        </w:rPr>
        <w:t xml:space="preserve">» </w:t>
      </w:r>
      <w:r w:rsidR="000C4F45">
        <w:rPr>
          <w:b/>
          <w:bCs/>
          <w:sz w:val="24"/>
          <w:szCs w:val="24"/>
        </w:rPr>
        <w:t>с изменениями от 23.07.2020 года № 36.</w:t>
      </w:r>
    </w:p>
    <w:p w:rsidR="00CA1BB2" w:rsidRDefault="00CA1BB2" w:rsidP="00CA1BB2">
      <w:pPr>
        <w:rPr>
          <w:b/>
          <w:bCs/>
          <w:szCs w:val="28"/>
        </w:rPr>
      </w:pPr>
    </w:p>
    <w:p w:rsidR="00CA1BB2" w:rsidRDefault="00CA1BB2" w:rsidP="00CA1BB2">
      <w:pPr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Cs/>
          <w:szCs w:val="28"/>
        </w:rPr>
        <w:t xml:space="preserve">В соответствии с Бюджетным кодексом Российской Федерации </w:t>
      </w:r>
      <w:r>
        <w:rPr>
          <w:szCs w:val="28"/>
        </w:rPr>
        <w:t xml:space="preserve">администрация Ивантеевского муниципального района </w:t>
      </w:r>
      <w:r>
        <w:rPr>
          <w:b/>
          <w:szCs w:val="28"/>
        </w:rPr>
        <w:t xml:space="preserve">ПОСТАНОВЛЯЕТ: </w:t>
      </w:r>
    </w:p>
    <w:p w:rsidR="00CA1BB2" w:rsidRDefault="00CA1BB2" w:rsidP="00CA1BB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 Внести в постановление </w:t>
      </w:r>
      <w:proofErr w:type="gramStart"/>
      <w:r w:rsidR="005C793A">
        <w:rPr>
          <w:bCs/>
          <w:szCs w:val="28"/>
        </w:rPr>
        <w:t>от  14.12.2016</w:t>
      </w:r>
      <w:proofErr w:type="gramEnd"/>
      <w:r w:rsidR="000550F0">
        <w:rPr>
          <w:bCs/>
          <w:szCs w:val="28"/>
        </w:rPr>
        <w:t xml:space="preserve"> </w:t>
      </w:r>
      <w:r w:rsidR="005C793A">
        <w:rPr>
          <w:bCs/>
          <w:szCs w:val="28"/>
        </w:rPr>
        <w:t>г</w:t>
      </w:r>
      <w:r w:rsidR="000550F0">
        <w:rPr>
          <w:bCs/>
          <w:szCs w:val="28"/>
        </w:rPr>
        <w:t>.</w:t>
      </w:r>
      <w:r w:rsidR="005C793A">
        <w:rPr>
          <w:bCs/>
          <w:szCs w:val="28"/>
        </w:rPr>
        <w:t xml:space="preserve"> № 59</w:t>
      </w:r>
      <w:r>
        <w:rPr>
          <w:bCs/>
          <w:szCs w:val="28"/>
        </w:rPr>
        <w:t xml:space="preserve"> «</w:t>
      </w:r>
      <w:r>
        <w:rPr>
          <w:szCs w:val="28"/>
        </w:rPr>
        <w:t xml:space="preserve">Об утверждении Порядка  принятия решения о признании безнадежной к взысканию задолженности по платежам в бюджет </w:t>
      </w:r>
      <w:r w:rsidR="00071848">
        <w:rPr>
          <w:szCs w:val="28"/>
        </w:rPr>
        <w:t>Яблоново-Гайского муниципального образования</w:t>
      </w:r>
      <w:r>
        <w:rPr>
          <w:szCs w:val="28"/>
        </w:rPr>
        <w:t xml:space="preserve">,  в отношении  которых администрация </w:t>
      </w:r>
      <w:r w:rsidR="00E118D0">
        <w:rPr>
          <w:szCs w:val="28"/>
        </w:rPr>
        <w:t xml:space="preserve">Яблоново-Гайского муниципального образования </w:t>
      </w:r>
      <w:r>
        <w:rPr>
          <w:szCs w:val="28"/>
        </w:rPr>
        <w:t xml:space="preserve">Ивантеевского муниципального района Саратовской области осуществляет полномочия главного администратора доходов бюджета муниципального </w:t>
      </w:r>
      <w:r w:rsidR="00071848">
        <w:rPr>
          <w:szCs w:val="28"/>
        </w:rPr>
        <w:t>образования</w:t>
      </w:r>
      <w:r>
        <w:rPr>
          <w:bCs/>
          <w:szCs w:val="28"/>
        </w:rPr>
        <w:t xml:space="preserve">» </w:t>
      </w:r>
      <w:r w:rsidR="000C4F45">
        <w:rPr>
          <w:bCs/>
          <w:szCs w:val="28"/>
        </w:rPr>
        <w:t>с изменениями от  23.07.2020 года № 36</w:t>
      </w:r>
      <w:r>
        <w:rPr>
          <w:szCs w:val="28"/>
        </w:rPr>
        <w:t xml:space="preserve"> следующие изменения:</w:t>
      </w:r>
    </w:p>
    <w:p w:rsidR="00071848" w:rsidRDefault="00071848" w:rsidP="00CA1BB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</w:t>
      </w:r>
      <w:r w:rsidR="005C793A">
        <w:rPr>
          <w:szCs w:val="28"/>
        </w:rPr>
        <w:t>.</w:t>
      </w:r>
      <w:r>
        <w:rPr>
          <w:szCs w:val="28"/>
        </w:rPr>
        <w:t>1.</w:t>
      </w:r>
      <w:r w:rsidR="00CA1BB2">
        <w:rPr>
          <w:szCs w:val="28"/>
        </w:rPr>
        <w:t xml:space="preserve"> Приложение № 3 изложить в</w:t>
      </w:r>
      <w:r w:rsidR="005C793A">
        <w:rPr>
          <w:szCs w:val="28"/>
        </w:rPr>
        <w:t xml:space="preserve"> редакции согласно приложению №1</w:t>
      </w:r>
      <w:r w:rsidR="003A4F6C">
        <w:rPr>
          <w:szCs w:val="28"/>
        </w:rPr>
        <w:t xml:space="preserve"> к настоящему постановлению;</w:t>
      </w:r>
      <w:bookmarkStart w:id="0" w:name="_GoBack"/>
      <w:bookmarkEnd w:id="0"/>
    </w:p>
    <w:p w:rsidR="00CA1BB2" w:rsidRDefault="00071848" w:rsidP="00CA1BB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1.2.</w:t>
      </w:r>
      <w:r w:rsidR="003A4F6C">
        <w:rPr>
          <w:szCs w:val="28"/>
        </w:rPr>
        <w:t xml:space="preserve"> В названии </w:t>
      </w:r>
      <w:proofErr w:type="gramStart"/>
      <w:r w:rsidR="003A4F6C">
        <w:rPr>
          <w:szCs w:val="28"/>
        </w:rPr>
        <w:t>постановления ,после</w:t>
      </w:r>
      <w:proofErr w:type="gramEnd"/>
      <w:r w:rsidR="003A4F6C">
        <w:rPr>
          <w:szCs w:val="28"/>
        </w:rPr>
        <w:t xml:space="preserve"> слов « доходов бюджета» слова «муниципального района» заменить на слова « муниципального образования».</w:t>
      </w:r>
      <w:r w:rsidR="00CA1BB2">
        <w:rPr>
          <w:szCs w:val="28"/>
        </w:rPr>
        <w:t xml:space="preserve"> </w:t>
      </w:r>
    </w:p>
    <w:p w:rsidR="00CA1BB2" w:rsidRDefault="00071848" w:rsidP="005C793A">
      <w:pPr>
        <w:autoSpaceDE w:val="0"/>
        <w:autoSpaceDN w:val="0"/>
        <w:adjustRightInd w:val="0"/>
        <w:ind w:firstLine="708"/>
        <w:rPr>
          <w:b/>
          <w:bCs/>
          <w:szCs w:val="28"/>
        </w:rPr>
      </w:pPr>
      <w:r>
        <w:rPr>
          <w:szCs w:val="28"/>
        </w:rPr>
        <w:t>2</w:t>
      </w:r>
      <w:r w:rsidR="00CA1BB2">
        <w:rPr>
          <w:szCs w:val="28"/>
        </w:rPr>
        <w:t>. Настоящее постановл</w:t>
      </w:r>
      <w:r w:rsidR="00F56D8B">
        <w:rPr>
          <w:szCs w:val="28"/>
        </w:rPr>
        <w:t xml:space="preserve">ение вступает в силу с момента его официального опубликования </w:t>
      </w:r>
      <w:proofErr w:type="gramStart"/>
      <w:r w:rsidR="00F56D8B">
        <w:rPr>
          <w:szCs w:val="28"/>
        </w:rPr>
        <w:t>( обнародования</w:t>
      </w:r>
      <w:proofErr w:type="gramEnd"/>
      <w:r w:rsidR="00F56D8B">
        <w:rPr>
          <w:szCs w:val="28"/>
        </w:rPr>
        <w:t>)</w:t>
      </w:r>
      <w:r w:rsidR="00CA1BB2">
        <w:rPr>
          <w:szCs w:val="28"/>
        </w:rPr>
        <w:t>.</w:t>
      </w:r>
      <w:r w:rsidR="00CA1BB2">
        <w:rPr>
          <w:b/>
          <w:bCs/>
          <w:szCs w:val="28"/>
        </w:rPr>
        <w:t xml:space="preserve">           </w:t>
      </w:r>
    </w:p>
    <w:p w:rsidR="00CA1BB2" w:rsidRDefault="00CA1BB2" w:rsidP="00CA1BB2">
      <w:pPr>
        <w:rPr>
          <w:b/>
          <w:szCs w:val="28"/>
        </w:rPr>
      </w:pPr>
    </w:p>
    <w:p w:rsidR="00CA1BB2" w:rsidRDefault="00CA1BB2" w:rsidP="00CA1BB2">
      <w:pPr>
        <w:rPr>
          <w:b/>
          <w:szCs w:val="28"/>
        </w:rPr>
      </w:pPr>
    </w:p>
    <w:p w:rsidR="00CA1BB2" w:rsidRDefault="005C793A" w:rsidP="00CA1BB2">
      <w:pPr>
        <w:rPr>
          <w:b/>
          <w:szCs w:val="28"/>
        </w:rPr>
      </w:pPr>
      <w:r>
        <w:rPr>
          <w:b/>
          <w:szCs w:val="28"/>
        </w:rPr>
        <w:t>Глава Яблоново-Гайского</w:t>
      </w:r>
    </w:p>
    <w:p w:rsidR="005C793A" w:rsidRDefault="005C793A" w:rsidP="00CA1BB2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</w:t>
      </w:r>
      <w:proofErr w:type="spellStart"/>
      <w:r>
        <w:rPr>
          <w:b/>
          <w:szCs w:val="28"/>
        </w:rPr>
        <w:t>Г.В.Баннов</w:t>
      </w:r>
      <w:proofErr w:type="spellEnd"/>
    </w:p>
    <w:p w:rsidR="00CA1BB2" w:rsidRDefault="00CA1BB2" w:rsidP="00CA1BB2">
      <w:pPr>
        <w:rPr>
          <w:b/>
          <w:szCs w:val="28"/>
        </w:rPr>
      </w:pPr>
    </w:p>
    <w:p w:rsidR="00CA1BB2" w:rsidRDefault="00CA1BB2" w:rsidP="00CA1BB2">
      <w:pPr>
        <w:jc w:val="right"/>
        <w:rPr>
          <w:b/>
          <w:szCs w:val="28"/>
        </w:rPr>
      </w:pPr>
    </w:p>
    <w:p w:rsidR="005C793A" w:rsidRDefault="005C793A" w:rsidP="00CA1BB2">
      <w:pPr>
        <w:jc w:val="right"/>
        <w:rPr>
          <w:rFonts w:ascii="Calibri" w:hAnsi="Calibri"/>
          <w:b/>
          <w:szCs w:val="28"/>
        </w:rPr>
      </w:pPr>
    </w:p>
    <w:p w:rsidR="00CA1BB2" w:rsidRDefault="00CA1BB2" w:rsidP="00CA1BB2">
      <w:pPr>
        <w:jc w:val="right"/>
        <w:rPr>
          <w:sz w:val="24"/>
          <w:szCs w:val="24"/>
        </w:rPr>
      </w:pPr>
    </w:p>
    <w:p w:rsidR="005C793A" w:rsidRDefault="005C793A" w:rsidP="00CA1BB2">
      <w:pPr>
        <w:jc w:val="right"/>
        <w:rPr>
          <w:sz w:val="24"/>
          <w:szCs w:val="24"/>
        </w:rPr>
      </w:pPr>
    </w:p>
    <w:p w:rsidR="005C793A" w:rsidRDefault="005C793A" w:rsidP="00CA1BB2">
      <w:pPr>
        <w:jc w:val="right"/>
        <w:rPr>
          <w:sz w:val="24"/>
          <w:szCs w:val="24"/>
        </w:rPr>
      </w:pPr>
    </w:p>
    <w:p w:rsidR="005C793A" w:rsidRDefault="005C793A" w:rsidP="00CA1BB2">
      <w:pPr>
        <w:jc w:val="right"/>
        <w:rPr>
          <w:sz w:val="24"/>
          <w:szCs w:val="24"/>
        </w:rPr>
      </w:pPr>
    </w:p>
    <w:p w:rsidR="005C793A" w:rsidRDefault="005C793A" w:rsidP="00CA1BB2">
      <w:pPr>
        <w:jc w:val="right"/>
        <w:rPr>
          <w:sz w:val="24"/>
          <w:szCs w:val="24"/>
        </w:rPr>
      </w:pPr>
    </w:p>
    <w:p w:rsidR="005C793A" w:rsidRDefault="005C793A" w:rsidP="00CA1BB2">
      <w:pPr>
        <w:jc w:val="right"/>
        <w:rPr>
          <w:sz w:val="24"/>
          <w:szCs w:val="24"/>
        </w:rPr>
      </w:pPr>
    </w:p>
    <w:p w:rsidR="005C793A" w:rsidRDefault="005C793A" w:rsidP="00CA1BB2">
      <w:pPr>
        <w:jc w:val="right"/>
        <w:rPr>
          <w:sz w:val="24"/>
          <w:szCs w:val="24"/>
        </w:rPr>
      </w:pPr>
    </w:p>
    <w:p w:rsidR="005C793A" w:rsidRDefault="005C793A" w:rsidP="00CA1BB2">
      <w:pPr>
        <w:jc w:val="right"/>
        <w:rPr>
          <w:sz w:val="24"/>
          <w:szCs w:val="24"/>
        </w:rPr>
      </w:pPr>
    </w:p>
    <w:p w:rsidR="005C793A" w:rsidRDefault="005C793A" w:rsidP="00CA1BB2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1 к постановлению</w:t>
      </w:r>
    </w:p>
    <w:p w:rsidR="005C793A" w:rsidRDefault="005C793A" w:rsidP="00CA1BB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Яблоново-Гайского муниципального образования</w:t>
      </w:r>
    </w:p>
    <w:p w:rsidR="00E9677D" w:rsidRDefault="00DA0DA9" w:rsidP="00E9677D">
      <w:pPr>
        <w:jc w:val="right"/>
        <w:rPr>
          <w:sz w:val="24"/>
          <w:szCs w:val="24"/>
        </w:rPr>
      </w:pPr>
      <w:r>
        <w:rPr>
          <w:sz w:val="24"/>
          <w:szCs w:val="24"/>
        </w:rPr>
        <w:t>от 31.01.2022 года»</w:t>
      </w:r>
    </w:p>
    <w:p w:rsidR="00E9677D" w:rsidRDefault="00E9677D" w:rsidP="00E9677D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№3</w:t>
      </w:r>
    </w:p>
    <w:p w:rsidR="00E9677D" w:rsidRDefault="00E9677D" w:rsidP="00E9677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9677D" w:rsidRDefault="00DA0DA9" w:rsidP="00E9677D">
      <w:pPr>
        <w:jc w:val="right"/>
        <w:rPr>
          <w:sz w:val="24"/>
          <w:szCs w:val="24"/>
        </w:rPr>
      </w:pPr>
      <w:r>
        <w:rPr>
          <w:sz w:val="24"/>
          <w:szCs w:val="24"/>
        </w:rPr>
        <w:t>Яблоново-Гайского</w:t>
      </w:r>
      <w:r w:rsidR="00E9677D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образования»</w:t>
      </w:r>
    </w:p>
    <w:p w:rsidR="00E9677D" w:rsidRDefault="00E9677D" w:rsidP="00E967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14 декабря 2016г. № </w:t>
      </w:r>
      <w:r w:rsidR="000550F0">
        <w:rPr>
          <w:sz w:val="24"/>
          <w:szCs w:val="24"/>
        </w:rPr>
        <w:t>59</w:t>
      </w:r>
      <w:r>
        <w:rPr>
          <w:sz w:val="24"/>
          <w:szCs w:val="24"/>
        </w:rPr>
        <w:t xml:space="preserve">      </w:t>
      </w:r>
    </w:p>
    <w:p w:rsidR="00E9677D" w:rsidRDefault="00E9677D" w:rsidP="00E9677D">
      <w:pPr>
        <w:pStyle w:val="a7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E9677D" w:rsidRDefault="00E9677D" w:rsidP="00E967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E9677D" w:rsidRDefault="00E9677D" w:rsidP="00E967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принятия решений о признании безнадёжной к взысканию задолженности </w:t>
      </w:r>
    </w:p>
    <w:p w:rsidR="00E9677D" w:rsidRDefault="00E9677D" w:rsidP="00E967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платежам в бюджет </w:t>
      </w:r>
      <w:r w:rsidR="00071848">
        <w:rPr>
          <w:b/>
          <w:sz w:val="26"/>
          <w:szCs w:val="26"/>
        </w:rPr>
        <w:t>Яблоново-Гайского муниципального образования</w:t>
      </w:r>
      <w:r>
        <w:rPr>
          <w:b/>
          <w:sz w:val="26"/>
          <w:szCs w:val="26"/>
        </w:rPr>
        <w:t xml:space="preserve"> </w:t>
      </w:r>
    </w:p>
    <w:p w:rsidR="00E9677D" w:rsidRDefault="00E9677D" w:rsidP="004F7255">
      <w:pPr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, </w:t>
      </w:r>
      <w:r>
        <w:rPr>
          <w:b/>
          <w:color w:val="000000"/>
          <w:sz w:val="26"/>
          <w:szCs w:val="26"/>
        </w:rPr>
        <w:t xml:space="preserve"> в</w:t>
      </w:r>
      <w:proofErr w:type="gramEnd"/>
      <w:r>
        <w:rPr>
          <w:b/>
          <w:color w:val="000000"/>
          <w:sz w:val="26"/>
          <w:szCs w:val="26"/>
        </w:rPr>
        <w:t xml:space="preserve"> отношении которых администрация </w:t>
      </w:r>
      <w:r w:rsidR="003C2A17">
        <w:rPr>
          <w:b/>
          <w:color w:val="000000"/>
          <w:sz w:val="26"/>
          <w:szCs w:val="26"/>
        </w:rPr>
        <w:t xml:space="preserve">Яблоново-Гайского муниципального образования </w:t>
      </w:r>
      <w:r>
        <w:rPr>
          <w:b/>
          <w:color w:val="000000"/>
          <w:sz w:val="26"/>
          <w:szCs w:val="26"/>
        </w:rPr>
        <w:t xml:space="preserve">Ивантеевского муниципального района </w:t>
      </w:r>
      <w:r w:rsidR="003C2A17">
        <w:rPr>
          <w:b/>
          <w:color w:val="000000"/>
          <w:sz w:val="26"/>
          <w:szCs w:val="26"/>
        </w:rPr>
        <w:t xml:space="preserve">Саратовской области </w:t>
      </w:r>
      <w:r>
        <w:rPr>
          <w:b/>
          <w:color w:val="000000"/>
          <w:sz w:val="26"/>
          <w:szCs w:val="26"/>
        </w:rPr>
        <w:t xml:space="preserve">осуществляет бюджетные полномочия главного администратора доходов бюджета муниципального </w:t>
      </w:r>
      <w:r w:rsidR="00071848">
        <w:rPr>
          <w:b/>
          <w:color w:val="000000"/>
          <w:sz w:val="26"/>
          <w:szCs w:val="26"/>
        </w:rPr>
        <w:t>образования</w:t>
      </w:r>
    </w:p>
    <w:p w:rsidR="000550F0" w:rsidRDefault="000550F0" w:rsidP="004F7255">
      <w:pPr>
        <w:jc w:val="center"/>
        <w:rPr>
          <w:rFonts w:ascii="Calibri" w:hAnsi="Calibri"/>
          <w:szCs w:val="28"/>
        </w:rPr>
      </w:pPr>
    </w:p>
    <w:p w:rsidR="00E9677D" w:rsidRDefault="00E9677D" w:rsidP="00E9677D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принятия решений о признании безнадёжной к взысканию задолженности по платежам в бюджет </w:t>
      </w:r>
      <w:r w:rsidR="00071848">
        <w:rPr>
          <w:rFonts w:ascii="Times New Roman" w:hAnsi="Times New Roman"/>
          <w:sz w:val="28"/>
          <w:szCs w:val="28"/>
        </w:rPr>
        <w:t>Яблоново-Гайского</w:t>
      </w:r>
      <w:r>
        <w:rPr>
          <w:rFonts w:ascii="Times New Roman" w:hAnsi="Times New Roman"/>
          <w:sz w:val="28"/>
          <w:szCs w:val="28"/>
        </w:rPr>
        <w:t xml:space="preserve"> муниципального об</w:t>
      </w:r>
      <w:r w:rsidR="00071848">
        <w:rPr>
          <w:rFonts w:ascii="Times New Roman" w:hAnsi="Times New Roman"/>
          <w:sz w:val="28"/>
          <w:szCs w:val="28"/>
        </w:rPr>
        <w:t>разования</w:t>
      </w:r>
      <w:r>
        <w:rPr>
          <w:rFonts w:ascii="Times New Roman" w:hAnsi="Times New Roman"/>
          <w:sz w:val="28"/>
          <w:szCs w:val="28"/>
        </w:rPr>
        <w:t xml:space="preserve"> (далее – Порядок) устанавливает случаи признания безнадёжной к взысканию задолженности по платежам в бюджет </w:t>
      </w:r>
      <w:r w:rsidR="00071848">
        <w:rPr>
          <w:rFonts w:ascii="Times New Roman" w:hAnsi="Times New Roman"/>
          <w:sz w:val="28"/>
          <w:szCs w:val="28"/>
        </w:rPr>
        <w:t xml:space="preserve">Яблоново-Гайского муниципального </w:t>
      </w:r>
      <w:proofErr w:type="gramStart"/>
      <w:r w:rsidR="0007184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9677D" w:rsidRDefault="00E9677D" w:rsidP="00E9677D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Основаниями для принятия решения о признании безнадежной к взысканию задолженности по платежам в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07184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1 статьи 47.2 Бюджетного кодекса РФ являются:</w:t>
      </w:r>
      <w:bookmarkStart w:id="1" w:name="Par0"/>
      <w:bookmarkEnd w:id="1"/>
    </w:p>
    <w:p w:rsidR="00E9677D" w:rsidRDefault="00E9677D" w:rsidP="00E9677D">
      <w:pPr>
        <w:pStyle w:val="af"/>
        <w:numPr>
          <w:ilvl w:val="0"/>
          <w:numId w:val="1"/>
        </w:numPr>
        <w:tabs>
          <w:tab w:val="left" w:pos="426"/>
          <w:tab w:val="left" w:pos="1134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9677D" w:rsidRDefault="00E9677D" w:rsidP="00E9677D">
      <w:pPr>
        <w:autoSpaceDE w:val="0"/>
        <w:autoSpaceDN w:val="0"/>
        <w:adjustRightInd w:val="0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5C793A">
          <w:rPr>
            <w:rStyle w:val="af0"/>
            <w:rFonts w:eastAsiaTheme="minorHAnsi"/>
            <w:color w:val="auto"/>
            <w:szCs w:val="28"/>
            <w:u w:val="none"/>
          </w:rPr>
          <w:t>законом</w:t>
        </w:r>
      </w:hyperlink>
      <w:r>
        <w:rPr>
          <w:rFonts w:eastAsiaTheme="minorHAnsi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E9677D" w:rsidRDefault="00E9677D" w:rsidP="00E9677D">
      <w:pPr>
        <w:autoSpaceDE w:val="0"/>
        <w:autoSpaceDN w:val="0"/>
        <w:adjustRightInd w:val="0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  <w:lang w:eastAsia="en-US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5C793A">
          <w:rPr>
            <w:rStyle w:val="af0"/>
            <w:rFonts w:eastAsiaTheme="minorHAnsi"/>
            <w:color w:val="auto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9677D" w:rsidRDefault="00E9677D" w:rsidP="00E9677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ab/>
        <w:t xml:space="preserve">4) </w:t>
      </w:r>
      <w:r>
        <w:rPr>
          <w:rFonts w:eastAsiaTheme="minorHAnsi"/>
          <w:szCs w:val="28"/>
          <w:lang w:eastAsia="en-US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9677D" w:rsidRDefault="00E9677D" w:rsidP="00E9677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lastRenderedPageBreak/>
        <w:tab/>
        <w:t xml:space="preserve">5) </w:t>
      </w:r>
      <w:r>
        <w:rPr>
          <w:rFonts w:eastAsiaTheme="minorHAnsi"/>
          <w:szCs w:val="28"/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9677D" w:rsidRDefault="00E9677D" w:rsidP="00E9677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ab/>
        <w:t xml:space="preserve">6) </w:t>
      </w:r>
      <w:r>
        <w:rPr>
          <w:rFonts w:eastAsiaTheme="minorHAnsi"/>
          <w:szCs w:val="28"/>
          <w:lang w:eastAsia="en-US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5C793A">
          <w:rPr>
            <w:rStyle w:val="af0"/>
            <w:rFonts w:eastAsiaTheme="minorHAnsi"/>
            <w:color w:val="auto"/>
            <w:szCs w:val="28"/>
            <w:u w:val="none"/>
            <w:lang w:eastAsia="en-US"/>
          </w:rPr>
          <w:t>пунктом 3</w:t>
        </w:r>
      </w:hyperlink>
      <w:r w:rsidRPr="005C793A">
        <w:rPr>
          <w:rFonts w:eastAsiaTheme="minorHAnsi"/>
          <w:szCs w:val="28"/>
          <w:lang w:eastAsia="en-US"/>
        </w:rPr>
        <w:t xml:space="preserve"> или </w:t>
      </w:r>
      <w:hyperlink r:id="rId11" w:history="1">
        <w:r w:rsidRPr="005C793A">
          <w:rPr>
            <w:rStyle w:val="af0"/>
            <w:rFonts w:eastAsiaTheme="minorHAnsi"/>
            <w:color w:val="auto"/>
            <w:szCs w:val="28"/>
            <w:u w:val="none"/>
            <w:lang w:eastAsia="en-US"/>
          </w:rPr>
          <w:t>4 части 1 статьи 46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E9677D" w:rsidRDefault="00E9677D" w:rsidP="00E9677D">
      <w:pPr>
        <w:tabs>
          <w:tab w:val="left" w:pos="426"/>
          <w:tab w:val="left" w:pos="1134"/>
        </w:tabs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</w:t>
      </w:r>
      <w:proofErr w:type="gramStart"/>
      <w:r>
        <w:rPr>
          <w:color w:val="000000"/>
          <w:szCs w:val="28"/>
        </w:rPr>
        <w:t>размер  задолженности</w:t>
      </w:r>
      <w:proofErr w:type="gramEnd"/>
      <w:r>
        <w:rPr>
          <w:color w:val="000000"/>
          <w:szCs w:val="28"/>
        </w:rPr>
        <w:t xml:space="preserve"> не превышает размера требований к должнику, установленного законодательством РФ о несостоятельности (банкротстве) для возбуждения производства по делу о банкротстве;</w:t>
      </w:r>
    </w:p>
    <w:p w:rsidR="00E9677D" w:rsidRDefault="00E9677D" w:rsidP="00E9677D">
      <w:pPr>
        <w:tabs>
          <w:tab w:val="left" w:pos="426"/>
          <w:tab w:val="left" w:pos="1134"/>
        </w:tabs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судом возращено заявление о признании плательщика </w:t>
      </w:r>
      <w:proofErr w:type="gramStart"/>
      <w:r>
        <w:rPr>
          <w:color w:val="000000"/>
          <w:szCs w:val="28"/>
        </w:rPr>
        <w:t>платежей  в</w:t>
      </w:r>
      <w:proofErr w:type="gramEnd"/>
      <w:r>
        <w:rPr>
          <w:color w:val="000000"/>
          <w:szCs w:val="28"/>
        </w:rPr>
        <w:t xml:space="preserve"> бюджет муниципального района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E9677D" w:rsidRDefault="00E9677D" w:rsidP="00E9677D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5C793A">
          <w:rPr>
            <w:rStyle w:val="af0"/>
            <w:rFonts w:eastAsiaTheme="minorHAnsi"/>
            <w:color w:val="auto"/>
            <w:szCs w:val="28"/>
            <w:u w:val="none"/>
            <w:lang w:eastAsia="en-US"/>
          </w:rPr>
          <w:t>пунктом 3</w:t>
        </w:r>
      </w:hyperlink>
      <w:r w:rsidRPr="005C793A">
        <w:rPr>
          <w:rFonts w:eastAsiaTheme="minorHAnsi"/>
          <w:szCs w:val="28"/>
          <w:lang w:eastAsia="en-US"/>
        </w:rPr>
        <w:t xml:space="preserve"> или </w:t>
      </w:r>
      <w:hyperlink r:id="rId13" w:history="1">
        <w:r w:rsidRPr="005C793A">
          <w:rPr>
            <w:rStyle w:val="af0"/>
            <w:rFonts w:eastAsiaTheme="minorHAnsi"/>
            <w:color w:val="auto"/>
            <w:szCs w:val="28"/>
            <w:u w:val="none"/>
            <w:lang w:eastAsia="en-US"/>
          </w:rPr>
          <w:t>4 части 1 статьи 46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5C793A">
          <w:rPr>
            <w:rStyle w:val="af0"/>
            <w:rFonts w:eastAsiaTheme="minorHAnsi"/>
            <w:color w:val="auto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E9677D" w:rsidRDefault="00E9677D" w:rsidP="00E9677D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3.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Наряду со случаями, предусмотренными в </w:t>
      </w:r>
      <w:hyperlink r:id="rId15" w:anchor="P44" w:history="1">
        <w:r w:rsidRPr="005C793A">
          <w:rPr>
            <w:rStyle w:val="af0"/>
            <w:color w:val="auto"/>
            <w:szCs w:val="28"/>
            <w:u w:val="none"/>
          </w:rPr>
          <w:t>пункте 2</w:t>
        </w:r>
      </w:hyperlink>
      <w:r>
        <w:rPr>
          <w:szCs w:val="28"/>
        </w:rPr>
        <w:t xml:space="preserve"> настоящего Порядка, в соответствии с </w:t>
      </w:r>
      <w:hyperlink r:id="rId16" w:history="1">
        <w:r w:rsidRPr="005C793A">
          <w:rPr>
            <w:rStyle w:val="af0"/>
            <w:color w:val="auto"/>
            <w:szCs w:val="28"/>
            <w:u w:val="none"/>
          </w:rPr>
          <w:t>пунктом 2 статьи 47.2</w:t>
        </w:r>
      </w:hyperlink>
      <w:r>
        <w:rPr>
          <w:szCs w:val="28"/>
        </w:rPr>
        <w:t xml:space="preserve"> Бюджетного кодекса Российской Федерации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5C793A">
          <w:rPr>
            <w:rStyle w:val="af0"/>
            <w:color w:val="auto"/>
            <w:szCs w:val="28"/>
            <w:u w:val="none"/>
          </w:rPr>
          <w:t>Кодексом</w:t>
        </w:r>
      </w:hyperlink>
      <w:r w:rsidRPr="005C793A">
        <w:rPr>
          <w:b/>
          <w:szCs w:val="28"/>
        </w:rPr>
        <w:t xml:space="preserve"> </w:t>
      </w:r>
      <w:r>
        <w:rPr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>
        <w:rPr>
          <w:rFonts w:eastAsiaTheme="minorHAnsi"/>
          <w:szCs w:val="28"/>
          <w:lang w:eastAsia="en-US"/>
        </w:rPr>
        <w:t>.</w:t>
      </w:r>
    </w:p>
    <w:p w:rsidR="00E9677D" w:rsidRDefault="00E9677D" w:rsidP="00E9677D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szCs w:val="28"/>
        </w:rPr>
        <w:t>4.</w:t>
      </w:r>
      <w:r>
        <w:rPr>
          <w:rFonts w:eastAsia="ArialMT"/>
          <w:szCs w:val="28"/>
          <w:lang w:eastAsia="en-US"/>
        </w:rPr>
        <w:t xml:space="preserve"> Решение о признании безнадёжной к взысканию задолженности по платежам в бюджет муниципального </w:t>
      </w:r>
      <w:r w:rsidR="00071848">
        <w:rPr>
          <w:rFonts w:eastAsia="ArialMT"/>
          <w:szCs w:val="28"/>
          <w:lang w:eastAsia="en-US"/>
        </w:rPr>
        <w:t>образования</w:t>
      </w:r>
      <w:r>
        <w:rPr>
          <w:rFonts w:eastAsia="ArialMT"/>
          <w:szCs w:val="28"/>
          <w:lang w:eastAsia="en-US"/>
        </w:rPr>
        <w:t xml:space="preserve"> принимается по основаниям, </w:t>
      </w:r>
      <w:r>
        <w:rPr>
          <w:rFonts w:eastAsia="ArialMT"/>
          <w:szCs w:val="28"/>
          <w:lang w:eastAsia="en-US"/>
        </w:rPr>
        <w:lastRenderedPageBreak/>
        <w:t>установленным пунктами 2 и 3 настоящего Порядка и подтверждённым следующими документами:</w:t>
      </w:r>
    </w:p>
    <w:p w:rsidR="00E9677D" w:rsidRDefault="00E9677D" w:rsidP="00E9677D">
      <w:pPr>
        <w:pStyle w:val="u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отчетности администрации об учитываемых суммах задолженности по уплате платежей в бюджет муниципального </w:t>
      </w:r>
      <w:r w:rsidR="00071848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E9677D" w:rsidRDefault="00E9677D" w:rsidP="00E9677D">
      <w:pPr>
        <w:pStyle w:val="u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справка  о</w:t>
      </w:r>
      <w:proofErr w:type="gramEnd"/>
      <w:r>
        <w:rPr>
          <w:sz w:val="28"/>
          <w:szCs w:val="28"/>
        </w:rPr>
        <w:t xml:space="preserve"> принятых мерах по обеспечению взыскания задолженности по платежам в бюджет;</w:t>
      </w:r>
    </w:p>
    <w:p w:rsidR="00E9677D" w:rsidRDefault="00E9677D" w:rsidP="00E9677D">
      <w:pPr>
        <w:pStyle w:val="u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E9677D" w:rsidRDefault="00E9677D" w:rsidP="00E9677D">
      <w:pPr>
        <w:pStyle w:val="ConsPlusNormal"/>
        <w:ind w:firstLine="709"/>
        <w:jc w:val="both"/>
      </w:pPr>
      <w:r>
        <w:t xml:space="preserve">документ, свидетельствующий о смерти физического лица - плательщика платежей в </w:t>
      </w:r>
      <w:proofErr w:type="gramStart"/>
      <w:r>
        <w:t>бюджет  или</w:t>
      </w:r>
      <w:proofErr w:type="gramEnd"/>
      <w:r>
        <w:t xml:space="preserve"> подтверждающий факт объявления его умершим;</w:t>
      </w:r>
    </w:p>
    <w:p w:rsidR="00E9677D" w:rsidRDefault="00E9677D" w:rsidP="00E9677D">
      <w:pPr>
        <w:pStyle w:val="ConsPlusNormal"/>
        <w:ind w:firstLine="709"/>
        <w:jc w:val="both"/>
      </w:pPr>
      <w: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E9677D" w:rsidRDefault="00E9677D" w:rsidP="00E9677D">
      <w:pPr>
        <w:pStyle w:val="ConsPlusNormal"/>
        <w:ind w:firstLine="709"/>
        <w:jc w:val="both"/>
      </w:pPr>
      <w: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9677D" w:rsidRDefault="00E9677D" w:rsidP="00E9677D">
      <w:pPr>
        <w:pStyle w:val="ConsPlusNormal"/>
        <w:ind w:firstLine="709"/>
        <w:jc w:val="both"/>
      </w:pPr>
      <w: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9677D" w:rsidRDefault="00E9677D" w:rsidP="00E9677D">
      <w:pPr>
        <w:pStyle w:val="ConsPlusNormal"/>
        <w:ind w:firstLine="709"/>
        <w:jc w:val="both"/>
      </w:pPr>
      <w: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9677D" w:rsidRDefault="00E9677D" w:rsidP="00E9677D">
      <w:pPr>
        <w:pStyle w:val="ConsPlusNormal"/>
        <w:ind w:firstLine="709"/>
        <w:jc w:val="both"/>
      </w:pPr>
      <w: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9677D" w:rsidRDefault="00E9677D" w:rsidP="00E9677D">
      <w:pPr>
        <w:pStyle w:val="ConsPlusNormal"/>
        <w:ind w:firstLine="709"/>
        <w:jc w:val="both"/>
      </w:pPr>
      <w: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5C793A">
          <w:rPr>
            <w:rStyle w:val="af0"/>
            <w:color w:val="auto"/>
            <w:u w:val="none"/>
          </w:rPr>
          <w:t>пунктом 3</w:t>
        </w:r>
      </w:hyperlink>
      <w:r w:rsidRPr="005C793A">
        <w:t xml:space="preserve"> или </w:t>
      </w:r>
      <w:hyperlink r:id="rId19" w:history="1">
        <w:r w:rsidRPr="005C793A">
          <w:rPr>
            <w:rStyle w:val="af0"/>
            <w:color w:val="auto"/>
            <w:u w:val="none"/>
          </w:rPr>
          <w:t>4 части 1 статьи 46</w:t>
        </w:r>
      </w:hyperlink>
      <w:r>
        <w:t xml:space="preserve"> Федерального закона "Об исполнительном производстве";</w:t>
      </w:r>
    </w:p>
    <w:p w:rsidR="00E9677D" w:rsidRDefault="00E9677D" w:rsidP="00E9677D">
      <w:pPr>
        <w:pStyle w:val="ConsPlusNormal"/>
        <w:ind w:firstLine="709"/>
        <w:jc w:val="both"/>
      </w:pPr>
      <w:r>
        <w:t>судебный акт о возвращении заявления о признании должника несостоятельным (банкротом) или прекращение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9677D" w:rsidRDefault="00E9677D" w:rsidP="00E9677D">
      <w:pPr>
        <w:pStyle w:val="ConsPlusNormal"/>
        <w:ind w:firstLine="709"/>
        <w:jc w:val="both"/>
      </w:pPr>
      <w:r>
        <w:t xml:space="preserve"> постановление о прекращении исполнения постановления о назначении административного наказания.</w:t>
      </w:r>
    </w:p>
    <w:p w:rsidR="00E9677D" w:rsidRDefault="00E9677D" w:rsidP="00E9677D">
      <w:pPr>
        <w:tabs>
          <w:tab w:val="left" w:pos="1080"/>
        </w:tabs>
        <w:rPr>
          <w:rFonts w:ascii="Calibri" w:hAnsi="Calibri"/>
          <w:color w:val="000000"/>
          <w:szCs w:val="28"/>
        </w:rPr>
      </w:pPr>
      <w:r>
        <w:rPr>
          <w:color w:val="000000"/>
          <w:szCs w:val="28"/>
        </w:rPr>
        <w:tab/>
        <w:t xml:space="preserve">5. При наличии оснований, предусмотренных  настоящим Порядком, администрация готовит пакет документов в соответствии с Порядком и направляет с сопроводительным письмом в комиссию по рассмотрению вопросов о признании безнадежной </w:t>
      </w:r>
      <w:r>
        <w:rPr>
          <w:szCs w:val="28"/>
        </w:rPr>
        <w:t>к взысканию задолженности по платежам в</w:t>
      </w:r>
      <w:r>
        <w:rPr>
          <w:color w:val="000000"/>
          <w:szCs w:val="28"/>
        </w:rPr>
        <w:t xml:space="preserve"> бюджет </w:t>
      </w:r>
      <w:r w:rsidR="00071848">
        <w:rPr>
          <w:color w:val="000000"/>
          <w:szCs w:val="28"/>
        </w:rPr>
        <w:t>Яблоново-Гайского</w:t>
      </w:r>
      <w:r>
        <w:rPr>
          <w:color w:val="000000"/>
          <w:szCs w:val="28"/>
        </w:rPr>
        <w:t xml:space="preserve"> муниципального </w:t>
      </w:r>
      <w:r w:rsidR="00071848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в отношении которых администрация</w:t>
      </w:r>
      <w:r w:rsidR="000550F0">
        <w:rPr>
          <w:color w:val="000000"/>
          <w:szCs w:val="28"/>
        </w:rPr>
        <w:t xml:space="preserve"> Яблоново-Гайского муниципального образования</w:t>
      </w:r>
      <w:r>
        <w:rPr>
          <w:color w:val="000000"/>
          <w:szCs w:val="28"/>
        </w:rPr>
        <w:t xml:space="preserve"> Ивантеевского муниципального </w:t>
      </w:r>
      <w:r>
        <w:rPr>
          <w:color w:val="000000"/>
          <w:szCs w:val="28"/>
        </w:rPr>
        <w:lastRenderedPageBreak/>
        <w:t xml:space="preserve">района </w:t>
      </w:r>
      <w:r w:rsidR="00071848">
        <w:rPr>
          <w:color w:val="000000"/>
          <w:szCs w:val="28"/>
        </w:rPr>
        <w:t xml:space="preserve">Саратовской области </w:t>
      </w:r>
      <w:r>
        <w:rPr>
          <w:color w:val="000000"/>
          <w:szCs w:val="28"/>
        </w:rPr>
        <w:t xml:space="preserve">осуществляет бюджетные полномочия главного администратора доходов бюджета муниципального </w:t>
      </w:r>
      <w:r w:rsidR="00071848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(далее - комиссия).</w:t>
      </w:r>
    </w:p>
    <w:p w:rsidR="00E9677D" w:rsidRDefault="00E9677D" w:rsidP="00E9677D">
      <w:pPr>
        <w:tabs>
          <w:tab w:val="left" w:pos="1080"/>
        </w:tabs>
        <w:rPr>
          <w:szCs w:val="28"/>
        </w:rPr>
      </w:pPr>
      <w:r>
        <w:rPr>
          <w:szCs w:val="28"/>
        </w:rPr>
        <w:tab/>
        <w:t xml:space="preserve">6. По итогам заседания комиссии в течение трех рабочих дней после проведения заседания оформляется решение о признании безнадежной к взысканию задолженности по платежам в бюджет муниципального </w:t>
      </w:r>
      <w:r w:rsidR="00071848">
        <w:rPr>
          <w:szCs w:val="28"/>
        </w:rPr>
        <w:t>образования</w:t>
      </w:r>
      <w:r>
        <w:rPr>
          <w:szCs w:val="28"/>
        </w:rPr>
        <w:t xml:space="preserve"> (далее - решение)</w:t>
      </w:r>
    </w:p>
    <w:p w:rsidR="00E9677D" w:rsidRDefault="00E9677D" w:rsidP="00E9677D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Принятое комиссией решение, оформляется протоколом, содержащим следующую информацию:</w:t>
      </w:r>
    </w:p>
    <w:p w:rsidR="00E9677D" w:rsidRDefault="00E9677D" w:rsidP="00E9677D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организации (фамилия, имя, отчество физического лица)</w:t>
      </w:r>
    </w:p>
    <w:p w:rsidR="00E9677D" w:rsidRDefault="00E9677D" w:rsidP="00E9677D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9677D" w:rsidRDefault="00E9677D" w:rsidP="00E9677D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сведения </w:t>
      </w:r>
      <w:proofErr w:type="gramStart"/>
      <w:r>
        <w:rPr>
          <w:sz w:val="28"/>
          <w:szCs w:val="28"/>
        </w:rPr>
        <w:t>о платеже</w:t>
      </w:r>
      <w:proofErr w:type="gramEnd"/>
      <w:r>
        <w:rPr>
          <w:sz w:val="28"/>
          <w:szCs w:val="28"/>
        </w:rPr>
        <w:t xml:space="preserve"> по которому возникла задолженность;</w:t>
      </w:r>
    </w:p>
    <w:p w:rsidR="00E9677D" w:rsidRDefault="00E9677D" w:rsidP="00E9677D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классификации доходов бюджетов Российской Федерации, по которому учитывается задолженность по платежам в бюджет муниципального </w:t>
      </w:r>
      <w:r w:rsidR="00071848">
        <w:rPr>
          <w:sz w:val="28"/>
          <w:szCs w:val="28"/>
        </w:rPr>
        <w:t>образования</w:t>
      </w:r>
      <w:r>
        <w:rPr>
          <w:sz w:val="28"/>
          <w:szCs w:val="28"/>
        </w:rPr>
        <w:t>, его наименование;</w:t>
      </w:r>
    </w:p>
    <w:p w:rsidR="00E9677D" w:rsidRDefault="00E9677D" w:rsidP="00E9677D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сумма задолженности по платежам в бюджет муниципального </w:t>
      </w:r>
      <w:r w:rsidR="00071848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E9677D" w:rsidRDefault="00E9677D" w:rsidP="00E9677D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задолженности по пеням и штрафам по соответствующим платежам в бюджет муниципального </w:t>
      </w:r>
      <w:r w:rsidR="00071848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E9677D" w:rsidRDefault="00E9677D" w:rsidP="00E9677D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принятия решения о признании безнадежной к взысканию задолженности по платежам в бюджет муниципального </w:t>
      </w:r>
      <w:proofErr w:type="spellStart"/>
      <w:r w:rsidR="00071848">
        <w:rPr>
          <w:sz w:val="28"/>
          <w:szCs w:val="28"/>
        </w:rPr>
        <w:t>оразования</w:t>
      </w:r>
      <w:proofErr w:type="spellEnd"/>
      <w:r>
        <w:rPr>
          <w:sz w:val="28"/>
          <w:szCs w:val="28"/>
        </w:rPr>
        <w:t>;</w:t>
      </w:r>
    </w:p>
    <w:p w:rsidR="00E9677D" w:rsidRDefault="00E9677D" w:rsidP="00E9677D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подписи членов комиссии.</w:t>
      </w:r>
    </w:p>
    <w:p w:rsidR="00E9677D" w:rsidRDefault="00E9677D" w:rsidP="00E9677D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8. Протокол утверждается руководителем администратора доходов бюджета.</w:t>
      </w:r>
    </w:p>
    <w:p w:rsidR="00E9677D" w:rsidRDefault="00E9677D" w:rsidP="00E9677D">
      <w:pPr>
        <w:pStyle w:val="a7"/>
        <w:shd w:val="clear" w:color="auto" w:fill="FFFFFF"/>
        <w:ind w:firstLine="567"/>
        <w:jc w:val="both"/>
        <w:rPr>
          <w:color w:val="052635"/>
          <w:sz w:val="28"/>
          <w:szCs w:val="28"/>
        </w:rPr>
      </w:pPr>
    </w:p>
    <w:p w:rsidR="00E9677D" w:rsidRDefault="00E9677D" w:rsidP="00974F68">
      <w:pPr>
        <w:tabs>
          <w:tab w:val="left" w:pos="10200"/>
        </w:tabs>
        <w:suppressAutoHyphens/>
        <w:ind w:left="5040"/>
        <w:rPr>
          <w:sz w:val="26"/>
          <w:szCs w:val="28"/>
        </w:rPr>
      </w:pPr>
    </w:p>
    <w:p w:rsidR="005C793A" w:rsidRDefault="005C793A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E9677D" w:rsidRDefault="00E9677D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E9677D" w:rsidRDefault="00E9677D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E9677D" w:rsidRDefault="00E9677D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E9677D" w:rsidRDefault="00E9677D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E9677D" w:rsidRDefault="00E9677D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E9677D" w:rsidRDefault="00E9677D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E9677D" w:rsidRDefault="00E9677D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E9677D" w:rsidRDefault="00E9677D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E722C1" w:rsidRDefault="00E722C1" w:rsidP="00974F68">
      <w:pPr>
        <w:ind w:firstLine="567"/>
        <w:rPr>
          <w:szCs w:val="28"/>
          <w:lang w:eastAsia="ar-SA"/>
        </w:rPr>
      </w:pPr>
    </w:p>
    <w:p w:rsidR="00E9677D" w:rsidRPr="00974F68" w:rsidRDefault="00E9677D" w:rsidP="00974F68">
      <w:pPr>
        <w:ind w:firstLine="567"/>
        <w:rPr>
          <w:rStyle w:val="FontStyle22"/>
          <w:spacing w:val="0"/>
          <w:sz w:val="28"/>
          <w:szCs w:val="20"/>
        </w:rPr>
      </w:pPr>
    </w:p>
    <w:sectPr w:rsidR="00E9677D" w:rsidRPr="00974F68" w:rsidSect="00B82E07">
      <w:headerReference w:type="even" r:id="rId20"/>
      <w:headerReference w:type="default" r:id="rId21"/>
      <w:pgSz w:w="11906" w:h="16838" w:code="9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A4" w:rsidRDefault="00E002A4" w:rsidP="00B335FD">
      <w:r>
        <w:separator/>
      </w:r>
    </w:p>
  </w:endnote>
  <w:endnote w:type="continuationSeparator" w:id="0">
    <w:p w:rsidR="00E002A4" w:rsidRDefault="00E002A4" w:rsidP="00B3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A4" w:rsidRDefault="00E002A4" w:rsidP="00B335FD">
      <w:r>
        <w:separator/>
      </w:r>
    </w:p>
  </w:footnote>
  <w:footnote w:type="continuationSeparator" w:id="0">
    <w:p w:rsidR="00E002A4" w:rsidRDefault="00E002A4" w:rsidP="00B3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CF" w:rsidRDefault="00ED7FF7" w:rsidP="008431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2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2CF" w:rsidRDefault="003A32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CF" w:rsidRDefault="003A32CF" w:rsidP="008431D9">
    <w:pPr>
      <w:pStyle w:val="a3"/>
      <w:framePr w:wrap="around" w:vAnchor="text" w:hAnchor="margin" w:xAlign="center" w:y="1"/>
      <w:rPr>
        <w:rStyle w:val="a5"/>
      </w:rPr>
    </w:pPr>
  </w:p>
  <w:p w:rsidR="003A32CF" w:rsidRDefault="003A32CF" w:rsidP="008431D9">
    <w:pPr>
      <w:pStyle w:val="a3"/>
      <w:framePr w:wrap="around" w:vAnchor="text" w:hAnchor="margin" w:xAlign="center" w:y="1"/>
      <w:rPr>
        <w:rStyle w:val="a5"/>
      </w:rPr>
    </w:pPr>
  </w:p>
  <w:p w:rsidR="003A32CF" w:rsidRDefault="003A32CF" w:rsidP="008431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3002"/>
    <w:multiLevelType w:val="hybridMultilevel"/>
    <w:tmpl w:val="DD3A73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24FC9"/>
    <w:multiLevelType w:val="hybridMultilevel"/>
    <w:tmpl w:val="2964523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C8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64E3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0F0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848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1E42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A98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4F45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3F88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2413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3B0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362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764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6E66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97E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B72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597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20E8"/>
    <w:rsid w:val="002A23B6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58C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6B16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2CF"/>
    <w:rsid w:val="003A35C8"/>
    <w:rsid w:val="003A3856"/>
    <w:rsid w:val="003A388B"/>
    <w:rsid w:val="003A3ED5"/>
    <w:rsid w:val="003A3F86"/>
    <w:rsid w:val="003A4491"/>
    <w:rsid w:val="003A47CB"/>
    <w:rsid w:val="003A4F6C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A17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377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02A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856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3F0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47E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3F7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3EEC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255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6E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5F6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03F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2C1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9E1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93A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56A4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63A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1C05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9EE"/>
    <w:rsid w:val="00640B6A"/>
    <w:rsid w:val="00640B86"/>
    <w:rsid w:val="00642401"/>
    <w:rsid w:val="00642660"/>
    <w:rsid w:val="00642FC4"/>
    <w:rsid w:val="00643348"/>
    <w:rsid w:val="006437E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8759B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0EE"/>
    <w:rsid w:val="006C6225"/>
    <w:rsid w:val="006C6785"/>
    <w:rsid w:val="006C7046"/>
    <w:rsid w:val="006C7156"/>
    <w:rsid w:val="006C79D9"/>
    <w:rsid w:val="006D02EE"/>
    <w:rsid w:val="006D0771"/>
    <w:rsid w:val="006D0CC5"/>
    <w:rsid w:val="006D1D94"/>
    <w:rsid w:val="006D242E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7D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4174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E7FBB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31D9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579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E22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585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29F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06AD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4F68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1F3B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075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AB5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5C4B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AB8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518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AB5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45D"/>
    <w:rsid w:val="00AC4ED7"/>
    <w:rsid w:val="00AC4F63"/>
    <w:rsid w:val="00AC543B"/>
    <w:rsid w:val="00AC54B4"/>
    <w:rsid w:val="00AC59DE"/>
    <w:rsid w:val="00AC5B41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32FB"/>
    <w:rsid w:val="00B335FD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0C0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2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43"/>
    <w:rsid w:val="00B811F7"/>
    <w:rsid w:val="00B812FF"/>
    <w:rsid w:val="00B81433"/>
    <w:rsid w:val="00B81910"/>
    <w:rsid w:val="00B81C96"/>
    <w:rsid w:val="00B8206C"/>
    <w:rsid w:val="00B82167"/>
    <w:rsid w:val="00B82CB3"/>
    <w:rsid w:val="00B82E07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47C7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8D3"/>
    <w:rsid w:val="00BC1F9F"/>
    <w:rsid w:val="00BC30B7"/>
    <w:rsid w:val="00BC3123"/>
    <w:rsid w:val="00BC33D4"/>
    <w:rsid w:val="00BC3408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D714D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6F2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0732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278E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BB2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022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D39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E7F3D"/>
    <w:rsid w:val="00CF0010"/>
    <w:rsid w:val="00CF00B4"/>
    <w:rsid w:val="00CF0214"/>
    <w:rsid w:val="00CF0CC4"/>
    <w:rsid w:val="00CF1203"/>
    <w:rsid w:val="00CF1416"/>
    <w:rsid w:val="00CF1558"/>
    <w:rsid w:val="00CF1BD3"/>
    <w:rsid w:val="00CF1BE7"/>
    <w:rsid w:val="00CF23E9"/>
    <w:rsid w:val="00CF2632"/>
    <w:rsid w:val="00CF2E45"/>
    <w:rsid w:val="00CF3087"/>
    <w:rsid w:val="00CF3408"/>
    <w:rsid w:val="00CF41FA"/>
    <w:rsid w:val="00CF4323"/>
    <w:rsid w:val="00CF48B9"/>
    <w:rsid w:val="00CF49BC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B10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696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E66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DA9"/>
    <w:rsid w:val="00DA0E38"/>
    <w:rsid w:val="00DA1BA8"/>
    <w:rsid w:val="00DA1E0C"/>
    <w:rsid w:val="00DA281D"/>
    <w:rsid w:val="00DA2BAC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0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A9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582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A4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18D0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751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CEF"/>
    <w:rsid w:val="00E67DB5"/>
    <w:rsid w:val="00E67DFC"/>
    <w:rsid w:val="00E71184"/>
    <w:rsid w:val="00E711CB"/>
    <w:rsid w:val="00E7175A"/>
    <w:rsid w:val="00E722C1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77D"/>
    <w:rsid w:val="00E96ED7"/>
    <w:rsid w:val="00E972C8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E66"/>
    <w:rsid w:val="00ED5F76"/>
    <w:rsid w:val="00ED6120"/>
    <w:rsid w:val="00ED62AC"/>
    <w:rsid w:val="00ED69AB"/>
    <w:rsid w:val="00ED745D"/>
    <w:rsid w:val="00ED7B6F"/>
    <w:rsid w:val="00ED7F97"/>
    <w:rsid w:val="00ED7FF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5F3B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505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50B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2BAF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6D8B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1865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0F1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4E0F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75A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B64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FFC5A-BCF1-45EA-8370-9BA0DEB6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72C8"/>
    <w:pPr>
      <w:keepNext/>
      <w:ind w:firstLine="0"/>
      <w:jc w:val="lef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97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97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E97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72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72C8"/>
  </w:style>
  <w:style w:type="paragraph" w:customStyle="1" w:styleId="consnonformat0">
    <w:name w:val="consnonformat"/>
    <w:basedOn w:val="a"/>
    <w:rsid w:val="00E972C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qFormat/>
    <w:rsid w:val="00E972C8"/>
    <w:rPr>
      <w:b/>
      <w:bCs/>
    </w:rPr>
  </w:style>
  <w:style w:type="paragraph" w:styleId="a7">
    <w:name w:val="Normal (Web)"/>
    <w:basedOn w:val="a"/>
    <w:rsid w:val="00E972C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22">
    <w:name w:val="Font Style22"/>
    <w:rsid w:val="00E972C8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E972C8"/>
  </w:style>
  <w:style w:type="paragraph" w:customStyle="1" w:styleId="ConsPlusNormal">
    <w:name w:val="ConsPlusNormal"/>
    <w:rsid w:val="00E97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E972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3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276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52766E"/>
    <w:pPr>
      <w:ind w:firstLine="0"/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52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52766E"/>
    <w:pPr>
      <w:ind w:firstLine="0"/>
      <w:jc w:val="left"/>
    </w:pPr>
    <w:rPr>
      <w:sz w:val="24"/>
    </w:rPr>
  </w:style>
  <w:style w:type="character" w:customStyle="1" w:styleId="ae">
    <w:name w:val="Подзаголовок Знак"/>
    <w:basedOn w:val="a0"/>
    <w:link w:val="ad"/>
    <w:rsid w:val="00527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E9677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u">
    <w:name w:val="u"/>
    <w:basedOn w:val="a"/>
    <w:rsid w:val="00E9677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E96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3957037E83182B6756C0DE524ED00F46C62367A9AE3F060AF3238EFB986FD3F9DA591ECAAB9462C267EA4857A549C0FE3324D33915394vDg2E" TargetMode="External"/><Relationship Id="rId13" Type="http://schemas.openxmlformats.org/officeDocument/2006/relationships/hyperlink" Target="consultantplus://offline/ref=30C7115054E77BFA1E289B78F725E24BC1A9673CF0A43DF79B7DABC9DD19815E8CE454C2C9342488BA3598943B8ACEBF0CCEFB286E1D1B2CjFl2E" TargetMode="External"/><Relationship Id="rId18" Type="http://schemas.openxmlformats.org/officeDocument/2006/relationships/hyperlink" Target="consultantplus://offline/ref=5F86EE0E9E799DC768D759B0AF12E6203B28E0974D30E76B04F7A1B6B6361551CC956966BD613BCB1127E5C0D368D07610E931B9B5A4A4D2j2U6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C7115054E77BFA1E289B78F725E24BC1A9673CF0A43DF79B7DABC9DD19815E8CE454C2C9342488BB3598943B8ACEBF0CCEFB286E1D1B2CjFl2E" TargetMode="External"/><Relationship Id="rId17" Type="http://schemas.openxmlformats.org/officeDocument/2006/relationships/hyperlink" Target="consultantplus://offline/ref=C739346C127D220CAFCF6DF595198900FDA0F675D4BB6647C95480E686DDC09C121B1625BA6A64E87E1D28EC1Fi82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9346C127D220CAFCF6DF595198900FAA7F47CD5BC6647C95480E686DDC09C001B4E2DB0697FE32B526EB910867D5377178B948862iD2B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1176D9DC6FC1155A18654C9FA077B3482FA1B9FC0FA2BECF6B46EA44CCD77FC881951D048B3DA022BD5D8DC41CB82497907732C1FC75E9C3l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41;&#1077;&#1079;&#1085;&#1072;&#1076;&#1077;&#1078;&#1085;&#1086;&#1077;%20&#1074;&#1079;&#1099;&#1089;&#1082;&#1072;&#1085;&#1080;&#1077;%20&#1088;-&#1085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21176D9DC6FC1155A18654C9FA077B3482FA1B9FC0FA2BECF6B46EA44CCD77FC881951D048B3DA023BD5D8DC41CB82497907732C1FC75E9C3l4E" TargetMode="External"/><Relationship Id="rId19" Type="http://schemas.openxmlformats.org/officeDocument/2006/relationships/hyperlink" Target="consultantplus://offline/ref=5F86EE0E9E799DC768D759B0AF12E6203B28E0974D30E76B04F7A1B6B6361551CC956966BD613BCB1027E5C0D368D07610E931B9B5A4A4D2j2U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B268BC042FDF7A38090CB12A27AA206A07FCB5511B2AB9C419CC815DF661B008003EC7B057925F8B0442DAEF9iDE" TargetMode="External"/><Relationship Id="rId14" Type="http://schemas.openxmlformats.org/officeDocument/2006/relationships/hyperlink" Target="consultantplus://offline/ref=30C7115054E77BFA1E289B78F725E24BC1AF643CFBA73DF79B7DABC9DD19815E9EE40CCECB31398CB520CEC57DjDl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0B37-6FF8-498E-9EB3-116C4ED6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19</cp:revision>
  <cp:lastPrinted>2022-02-02T05:52:00Z</cp:lastPrinted>
  <dcterms:created xsi:type="dcterms:W3CDTF">2016-09-21T09:00:00Z</dcterms:created>
  <dcterms:modified xsi:type="dcterms:W3CDTF">2022-02-02T07:40:00Z</dcterms:modified>
</cp:coreProperties>
</file>