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D1" w:rsidRPr="00CB2220" w:rsidRDefault="007261D1" w:rsidP="007261D1">
      <w:pPr>
        <w:spacing w:before="1332" w:line="30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</w:t>
      </w:r>
      <w:r w:rsidRPr="00CB22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</w:t>
      </w:r>
    </w:p>
    <w:p w:rsidR="007261D1" w:rsidRPr="00CB2220" w:rsidRDefault="007261D1" w:rsidP="007261D1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61D1" w:rsidRPr="00CB2220" w:rsidRDefault="007261D1" w:rsidP="007261D1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7261D1" w:rsidRPr="00CB2220" w:rsidRDefault="007261D1" w:rsidP="007261D1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261D1" w:rsidRPr="00CB2220" w:rsidRDefault="007261D1" w:rsidP="007261D1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1" w:rsidRPr="00CB2220" w:rsidRDefault="007261D1" w:rsidP="00726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61D1" w:rsidRDefault="007261D1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61D1" w:rsidRPr="003A0102" w:rsidRDefault="003A0102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0102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7261D1" w:rsidRPr="003A01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 </w:t>
      </w:r>
      <w:r w:rsidRPr="003A01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01.02.2019 № 69</w:t>
      </w:r>
      <w:r w:rsidR="007261D1" w:rsidRPr="003A010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gramStart"/>
      <w:r w:rsidR="007261D1" w:rsidRPr="003A010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7261D1" w:rsidRPr="003A0102">
        <w:rPr>
          <w:rFonts w:ascii="Times New Roman" w:hAnsi="Times New Roman" w:cs="Times New Roman"/>
          <w:bCs/>
          <w:sz w:val="24"/>
          <w:szCs w:val="24"/>
        </w:rPr>
        <w:t>. Ивантеевка</w:t>
      </w:r>
    </w:p>
    <w:p w:rsidR="003A0102" w:rsidRDefault="003A0102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0102" w:rsidRDefault="003A0102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61D1" w:rsidRPr="003A0102" w:rsidRDefault="003A0102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010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Pr="003A0102">
        <w:rPr>
          <w:rFonts w:ascii="Times New Roman" w:hAnsi="Times New Roman" w:cs="Times New Roman"/>
          <w:bCs/>
          <w:sz w:val="28"/>
          <w:szCs w:val="28"/>
        </w:rPr>
        <w:t xml:space="preserve"> утверждении </w:t>
      </w:r>
      <w:r w:rsidR="007261D1" w:rsidRPr="003A010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A0102">
        <w:rPr>
          <w:rFonts w:ascii="Times New Roman" w:hAnsi="Times New Roman" w:cs="Times New Roman"/>
          <w:bCs/>
          <w:sz w:val="28"/>
          <w:szCs w:val="28"/>
        </w:rPr>
        <w:t>Положения</w:t>
      </w:r>
    </w:p>
    <w:p w:rsidR="003A0102" w:rsidRPr="003A0102" w:rsidRDefault="003A0102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A0102">
        <w:rPr>
          <w:rFonts w:ascii="Times New Roman" w:hAnsi="Times New Roman" w:cs="Times New Roman"/>
          <w:bCs/>
          <w:sz w:val="28"/>
          <w:szCs w:val="28"/>
        </w:rPr>
        <w:t>б оценке показателей, характеризующих</w:t>
      </w:r>
    </w:p>
    <w:p w:rsidR="003A0102" w:rsidRDefault="003A0102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A0102">
        <w:rPr>
          <w:rFonts w:ascii="Times New Roman" w:hAnsi="Times New Roman" w:cs="Times New Roman"/>
          <w:bCs/>
          <w:sz w:val="28"/>
          <w:szCs w:val="28"/>
        </w:rPr>
        <w:t xml:space="preserve">ачество </w:t>
      </w:r>
      <w:r>
        <w:rPr>
          <w:rFonts w:ascii="Times New Roman" w:hAnsi="Times New Roman" w:cs="Times New Roman"/>
          <w:bCs/>
          <w:sz w:val="28"/>
          <w:szCs w:val="28"/>
        </w:rPr>
        <w:t>финансового менеджмента</w:t>
      </w:r>
    </w:p>
    <w:p w:rsidR="003A0102" w:rsidRDefault="003A0102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главных распорядителей средств местного </w:t>
      </w:r>
    </w:p>
    <w:p w:rsidR="003A0102" w:rsidRPr="003A0102" w:rsidRDefault="003A0102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</w:p>
    <w:p w:rsidR="00141836" w:rsidRPr="00141836" w:rsidRDefault="0014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1D1" w:rsidRPr="007261D1" w:rsidRDefault="00141836" w:rsidP="007261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D1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 бюджета</w:t>
      </w:r>
      <w:r w:rsidR="007261D1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</w:t>
      </w:r>
      <w:r w:rsidRPr="007261D1">
        <w:rPr>
          <w:rFonts w:ascii="Times New Roman" w:hAnsi="Times New Roman" w:cs="Times New Roman"/>
          <w:sz w:val="28"/>
          <w:szCs w:val="28"/>
        </w:rPr>
        <w:t xml:space="preserve"> и качества финансового менеджмента </w:t>
      </w:r>
      <w:r w:rsidR="00DC2F28"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Pr="007261D1">
        <w:rPr>
          <w:rFonts w:ascii="Times New Roman" w:hAnsi="Times New Roman" w:cs="Times New Roman"/>
          <w:sz w:val="28"/>
          <w:szCs w:val="28"/>
        </w:rPr>
        <w:t xml:space="preserve"> </w:t>
      </w:r>
      <w:r w:rsidR="00DC2F28" w:rsidRPr="00DC2F28">
        <w:rPr>
          <w:rFonts w:ascii="Times New Roman" w:hAnsi="Times New Roman" w:cs="Times New Roman"/>
          <w:sz w:val="28"/>
          <w:szCs w:val="28"/>
        </w:rPr>
        <w:t>ПОСТАНОВЛЯЕТ</w:t>
      </w:r>
      <w:r w:rsidRPr="007261D1">
        <w:rPr>
          <w:rFonts w:ascii="Times New Roman" w:hAnsi="Times New Roman" w:cs="Times New Roman"/>
          <w:sz w:val="28"/>
          <w:szCs w:val="28"/>
        </w:rPr>
        <w:t>:</w:t>
      </w:r>
    </w:p>
    <w:p w:rsidR="007261D1" w:rsidRPr="007261D1" w:rsidRDefault="00141836" w:rsidP="007261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7261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261D1">
        <w:rPr>
          <w:rFonts w:ascii="Times New Roman" w:hAnsi="Times New Roman" w:cs="Times New Roman"/>
          <w:sz w:val="28"/>
          <w:szCs w:val="28"/>
        </w:rPr>
        <w:t xml:space="preserve"> об оценке показателей, характеризующих качество финансового менеджмента главных распорядителей средств </w:t>
      </w:r>
      <w:r w:rsidR="00DC2F28">
        <w:rPr>
          <w:rFonts w:ascii="Times New Roman" w:hAnsi="Times New Roman" w:cs="Times New Roman"/>
          <w:sz w:val="28"/>
          <w:szCs w:val="28"/>
        </w:rPr>
        <w:t>местного</w:t>
      </w:r>
      <w:r w:rsidRPr="007261D1">
        <w:rPr>
          <w:rFonts w:ascii="Times New Roman" w:hAnsi="Times New Roman" w:cs="Times New Roman"/>
          <w:sz w:val="28"/>
          <w:szCs w:val="28"/>
        </w:rPr>
        <w:t xml:space="preserve"> бюджета, согласно приложению.</w:t>
      </w:r>
    </w:p>
    <w:p w:rsidR="007261D1" w:rsidRPr="007261D1" w:rsidRDefault="00DC2F28" w:rsidP="007261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836" w:rsidRPr="007261D1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141836" w:rsidRPr="007261D1">
        <w:rPr>
          <w:rFonts w:ascii="Times New Roman" w:hAnsi="Times New Roman" w:cs="Times New Roman"/>
          <w:sz w:val="28"/>
          <w:szCs w:val="28"/>
        </w:rPr>
        <w:t xml:space="preserve"> бюджета обеспечивать представление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 района </w:t>
      </w:r>
      <w:r w:rsidR="00141836" w:rsidRPr="007261D1">
        <w:rPr>
          <w:rFonts w:ascii="Times New Roman" w:hAnsi="Times New Roman" w:cs="Times New Roman"/>
          <w:sz w:val="28"/>
          <w:szCs w:val="28"/>
        </w:rPr>
        <w:t>информации, необходимой для проведения оценки к</w:t>
      </w:r>
      <w:r w:rsidR="007261D1" w:rsidRPr="007261D1">
        <w:rPr>
          <w:rFonts w:ascii="Times New Roman" w:hAnsi="Times New Roman" w:cs="Times New Roman"/>
          <w:sz w:val="28"/>
          <w:szCs w:val="28"/>
        </w:rPr>
        <w:t>ачества финансового менеджмента.</w:t>
      </w:r>
    </w:p>
    <w:p w:rsidR="00DC2F28" w:rsidRDefault="00DC2F28" w:rsidP="007261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836" w:rsidRPr="00726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1836" w:rsidRPr="00726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1836" w:rsidRPr="00726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41836" w:rsidRPr="007261D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Ивантеевского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141836" w:rsidRPr="007261D1" w:rsidRDefault="00DC2F28" w:rsidP="007261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836" w:rsidRPr="007261D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261D1" w:rsidRPr="007261D1" w:rsidRDefault="007261D1" w:rsidP="007261D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1D1" w:rsidRPr="00141836" w:rsidRDefault="007261D1" w:rsidP="007261D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836" w:rsidRPr="00141836" w:rsidRDefault="00141836" w:rsidP="007261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D1" w:rsidRDefault="007261D1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7261D1" w:rsidRDefault="007261D1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В.В.  Басов</w:t>
      </w:r>
    </w:p>
    <w:p w:rsidR="007261D1" w:rsidRPr="0096114C" w:rsidRDefault="007261D1" w:rsidP="0072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1836" w:rsidRPr="00141836" w:rsidRDefault="0014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836" w:rsidRPr="00141836" w:rsidRDefault="0014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836" w:rsidRPr="00141836" w:rsidRDefault="0014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836" w:rsidRDefault="0014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836" w:rsidRDefault="0014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F28" w:rsidRPr="00DC2F28" w:rsidRDefault="00DC2F28" w:rsidP="00DC2F2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2F28">
        <w:rPr>
          <w:rFonts w:ascii="Times New Roman" w:hAnsi="Times New Roman" w:cs="Times New Roman"/>
        </w:rPr>
        <w:t xml:space="preserve">Приложение  </w:t>
      </w:r>
    </w:p>
    <w:p w:rsidR="00DC2F28" w:rsidRPr="00DC2F28" w:rsidRDefault="00DC2F28" w:rsidP="00DC2F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2F28">
        <w:rPr>
          <w:rFonts w:ascii="Times New Roman" w:hAnsi="Times New Roman" w:cs="Times New Roman"/>
        </w:rPr>
        <w:t xml:space="preserve">                                                                    к постановлению </w:t>
      </w:r>
    </w:p>
    <w:p w:rsidR="00DC2F28" w:rsidRPr="00DC2F28" w:rsidRDefault="00DC2F28" w:rsidP="00DC2F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2F28">
        <w:rPr>
          <w:rFonts w:ascii="Times New Roman" w:hAnsi="Times New Roman" w:cs="Times New Roman"/>
        </w:rPr>
        <w:t xml:space="preserve">       администрации  Ивантеевского </w:t>
      </w:r>
    </w:p>
    <w:p w:rsidR="00DC2F28" w:rsidRPr="00DC2F28" w:rsidRDefault="00DC2F28" w:rsidP="00DC2F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2F28">
        <w:rPr>
          <w:rFonts w:ascii="Times New Roman" w:hAnsi="Times New Roman" w:cs="Times New Roman"/>
        </w:rPr>
        <w:t xml:space="preserve">                                                                    муниципального района </w:t>
      </w:r>
    </w:p>
    <w:p w:rsidR="00DC2F28" w:rsidRPr="00DC2F28" w:rsidRDefault="00DC2F28" w:rsidP="00DC2F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2F28">
        <w:rPr>
          <w:rFonts w:ascii="Times New Roman" w:hAnsi="Times New Roman" w:cs="Times New Roman"/>
        </w:rPr>
        <w:t xml:space="preserve">                                                                     от </w:t>
      </w:r>
      <w:r w:rsidR="003A0102">
        <w:rPr>
          <w:rFonts w:ascii="Times New Roman" w:hAnsi="Times New Roman" w:cs="Times New Roman"/>
        </w:rPr>
        <w:t>01.02.2019</w:t>
      </w:r>
      <w:r w:rsidRPr="00DC2F28">
        <w:rPr>
          <w:rFonts w:ascii="Times New Roman" w:hAnsi="Times New Roman" w:cs="Times New Roman"/>
        </w:rPr>
        <w:t xml:space="preserve">  №</w:t>
      </w:r>
      <w:r w:rsidR="003A0102">
        <w:rPr>
          <w:rFonts w:ascii="Times New Roman" w:hAnsi="Times New Roman" w:cs="Times New Roman"/>
        </w:rPr>
        <w:t>69</w:t>
      </w:r>
    </w:p>
    <w:p w:rsidR="00141836" w:rsidRPr="00141836" w:rsidRDefault="0014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836" w:rsidRPr="00141836" w:rsidRDefault="0014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141836">
        <w:rPr>
          <w:rFonts w:ascii="Times New Roman" w:hAnsi="Times New Roman" w:cs="Times New Roman"/>
          <w:sz w:val="24"/>
          <w:szCs w:val="24"/>
        </w:rPr>
        <w:t>ПОЛОЖЕНИЕ</w:t>
      </w:r>
    </w:p>
    <w:p w:rsidR="00141836" w:rsidRPr="00141836" w:rsidRDefault="0014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ОБ ОЦЕНКЕ ПОКАЗАТЕЛЕЙ, ХАРАКТЕРИЗУЮЩИХ КАЧЕСТВО</w:t>
      </w:r>
    </w:p>
    <w:p w:rsidR="00141836" w:rsidRPr="00141836" w:rsidRDefault="0014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ФИНАНСОВОГО МЕНЕДЖМЕНТА ГЛАВНЫХ РАСПОРЯДИТЕЛЕЙ СРЕДСТВ</w:t>
      </w:r>
    </w:p>
    <w:p w:rsidR="00141836" w:rsidRPr="00141836" w:rsidRDefault="00DC2F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141836" w:rsidRPr="0014183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141836" w:rsidRPr="00141836" w:rsidRDefault="0014183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41836" w:rsidRPr="00141836" w:rsidRDefault="0014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836" w:rsidRPr="003A0102" w:rsidRDefault="00141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1. Оценка показателей, характеризующих качество финансового менеджмента главных распорядителей средств </w:t>
      </w:r>
      <w:r w:rsidR="00596AA4" w:rsidRPr="003A0102">
        <w:rPr>
          <w:rFonts w:ascii="Times New Roman" w:hAnsi="Times New Roman" w:cs="Times New Roman"/>
          <w:sz w:val="28"/>
          <w:szCs w:val="28"/>
        </w:rPr>
        <w:t>местного</w:t>
      </w:r>
      <w:r w:rsidRPr="003A0102">
        <w:rPr>
          <w:rFonts w:ascii="Times New Roman" w:hAnsi="Times New Roman" w:cs="Times New Roman"/>
          <w:sz w:val="28"/>
          <w:szCs w:val="28"/>
        </w:rPr>
        <w:t xml:space="preserve"> бюджета (далее соответственно - оценка качества финансового менеджмента, главные распорядители), проводится в целях: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повышения качества бюджетного планирования и исполнения бюджета;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</w:t>
      </w:r>
      <w:r w:rsidR="00596AA4" w:rsidRPr="003A0102">
        <w:rPr>
          <w:rFonts w:ascii="Times New Roman" w:hAnsi="Times New Roman" w:cs="Times New Roman"/>
          <w:sz w:val="28"/>
          <w:szCs w:val="28"/>
        </w:rPr>
        <w:t>муниципальных</w:t>
      </w:r>
      <w:r w:rsidRPr="003A0102">
        <w:rPr>
          <w:rFonts w:ascii="Times New Roman" w:hAnsi="Times New Roman" w:cs="Times New Roman"/>
          <w:sz w:val="28"/>
          <w:szCs w:val="28"/>
        </w:rPr>
        <w:t xml:space="preserve"> услуг (выполнения работ) физическим и (или) юридическим лицам;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повышения эффективности и результативности бюджетных расходов;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мотивации руководителей органов исполнительной власти </w:t>
      </w:r>
      <w:r w:rsidR="00596AA4" w:rsidRPr="003A0102">
        <w:rPr>
          <w:rFonts w:ascii="Times New Roman" w:hAnsi="Times New Roman" w:cs="Times New Roman"/>
          <w:sz w:val="28"/>
          <w:szCs w:val="28"/>
        </w:rPr>
        <w:t>района</w:t>
      </w:r>
      <w:r w:rsidRPr="003A0102">
        <w:rPr>
          <w:rFonts w:ascii="Times New Roman" w:hAnsi="Times New Roman" w:cs="Times New Roman"/>
          <w:sz w:val="28"/>
          <w:szCs w:val="28"/>
        </w:rPr>
        <w:t xml:space="preserve"> к повышению эффективности их работы.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2. Оценка качества финансового менеджмента проводится </w:t>
      </w:r>
      <w:r w:rsidR="00596AA4" w:rsidRPr="003A0102">
        <w:rPr>
          <w:rFonts w:ascii="Times New Roman" w:hAnsi="Times New Roman" w:cs="Times New Roman"/>
          <w:sz w:val="28"/>
          <w:szCs w:val="28"/>
        </w:rPr>
        <w:t>финансовым управлением района</w:t>
      </w:r>
      <w:r w:rsidRPr="003A0102">
        <w:rPr>
          <w:rFonts w:ascii="Times New Roman" w:hAnsi="Times New Roman" w:cs="Times New Roman"/>
          <w:sz w:val="28"/>
          <w:szCs w:val="28"/>
        </w:rPr>
        <w:t xml:space="preserve"> ежегодно в срок до 15 мая по следующим группам показателей: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бюджетное планирование;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исполнение бюджета;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учет, отчетность, контроль и аудит;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совершенствование функций и полномочий учредителя </w:t>
      </w:r>
      <w:r w:rsidR="00596AA4" w:rsidRPr="003A01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A0102">
        <w:rPr>
          <w:rFonts w:ascii="Times New Roman" w:hAnsi="Times New Roman" w:cs="Times New Roman"/>
          <w:sz w:val="28"/>
          <w:szCs w:val="28"/>
        </w:rPr>
        <w:t>учреждений.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0102">
        <w:rPr>
          <w:rFonts w:ascii="Times New Roman" w:hAnsi="Times New Roman" w:cs="Times New Roman"/>
          <w:sz w:val="28"/>
          <w:szCs w:val="28"/>
        </w:rPr>
        <w:t>В группу показателей, характеризующих качество бюджетного планирования, включаются следующие:</w:t>
      </w:r>
      <w:proofErr w:type="gramEnd"/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своевременность представления уточненного реестра расходных обязатель</w:t>
      </w:r>
      <w:proofErr w:type="gramStart"/>
      <w:r w:rsidRPr="003A0102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3A0102">
        <w:rPr>
          <w:rFonts w:ascii="Times New Roman" w:hAnsi="Times New Roman" w:cs="Times New Roman"/>
          <w:sz w:val="28"/>
          <w:szCs w:val="28"/>
        </w:rPr>
        <w:t>авных распорядителей;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доля бюджетных расходов главных распорядителей на финансовое обеспечение оказания бюджетными и автономными учреждениями </w:t>
      </w:r>
      <w:r w:rsidR="00596AA4" w:rsidRPr="003A0102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3A0102">
        <w:rPr>
          <w:rFonts w:ascii="Times New Roman" w:hAnsi="Times New Roman" w:cs="Times New Roman"/>
          <w:sz w:val="28"/>
          <w:szCs w:val="28"/>
        </w:rPr>
        <w:t xml:space="preserve"> услуг, рассчитанных исходя из нормативов финансовых затрат;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доля бюджетных расходов главных распорядителей, осуществляемых в рамках </w:t>
      </w:r>
      <w:r w:rsidR="00596AA4" w:rsidRPr="003A0102">
        <w:rPr>
          <w:rFonts w:ascii="Times New Roman" w:hAnsi="Times New Roman" w:cs="Times New Roman"/>
          <w:sz w:val="28"/>
          <w:szCs w:val="28"/>
        </w:rPr>
        <w:t>муниципальных</w:t>
      </w:r>
      <w:r w:rsidRPr="003A0102">
        <w:rPr>
          <w:rFonts w:ascii="Times New Roman" w:hAnsi="Times New Roman" w:cs="Times New Roman"/>
          <w:sz w:val="28"/>
          <w:szCs w:val="28"/>
        </w:rPr>
        <w:t xml:space="preserve"> и (или) ведомственных целевых программ, не включенных в </w:t>
      </w:r>
      <w:r w:rsidR="00596AA4" w:rsidRPr="003A010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A010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4. В группу показателей, характеризующих состояние в сфере исполнения бюджета, включаются следующие: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доля не использованных на конец отчетного финансового года бюджетных ассигнований;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освоение целевых средств;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соответствие кассовых расходов главных распорядителей установленным для них показателям кассового плана по расходам </w:t>
      </w:r>
      <w:r w:rsidR="00596AA4" w:rsidRPr="003A0102">
        <w:rPr>
          <w:rFonts w:ascii="Times New Roman" w:hAnsi="Times New Roman" w:cs="Times New Roman"/>
          <w:sz w:val="28"/>
          <w:szCs w:val="28"/>
        </w:rPr>
        <w:t>местного</w:t>
      </w:r>
      <w:r w:rsidRPr="003A010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состояние кредиторской задолженности по расчетам по оплате труда;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состояние кредиторской задолженности по расчетам по платежам в бюджеты;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состояние кредиторской задолженности по расчетам с поставщиками и подрядчиками.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5. В группу показателей, характеризующих состояние в сфере учета отчетности, контроля и аудита, включаются следующие: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реализация мер по повышению эффективности расходования бюджетных средств;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проведение ежегодного анализа результатов деятельности главных распорядителей и подведомственных </w:t>
      </w:r>
      <w:r w:rsidR="00596AA4" w:rsidRPr="003A0102">
        <w:rPr>
          <w:rFonts w:ascii="Times New Roman" w:hAnsi="Times New Roman" w:cs="Times New Roman"/>
          <w:sz w:val="28"/>
          <w:szCs w:val="28"/>
        </w:rPr>
        <w:t>муниципальных</w:t>
      </w:r>
      <w:r w:rsidRPr="003A0102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качество подготовки платежных документов;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осуществление мероприятий внутреннего контроля;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>объем недостач и хищений денежных средств и материальных ценностей.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6. В группу показателей, характеризующих качество осуществления функций и полномочий учредителя </w:t>
      </w:r>
      <w:r w:rsidR="00596AA4" w:rsidRPr="003A0102">
        <w:rPr>
          <w:rFonts w:ascii="Times New Roman" w:hAnsi="Times New Roman" w:cs="Times New Roman"/>
          <w:sz w:val="28"/>
          <w:szCs w:val="28"/>
        </w:rPr>
        <w:t>муниципальных</w:t>
      </w:r>
      <w:r w:rsidRPr="003A0102">
        <w:rPr>
          <w:rFonts w:ascii="Times New Roman" w:hAnsi="Times New Roman" w:cs="Times New Roman"/>
          <w:sz w:val="28"/>
          <w:szCs w:val="28"/>
        </w:rPr>
        <w:t xml:space="preserve"> учреждений, включаются следующие: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удельный вес подведомственных </w:t>
      </w:r>
      <w:r w:rsidR="00596AA4" w:rsidRPr="003A0102">
        <w:rPr>
          <w:rFonts w:ascii="Times New Roman" w:hAnsi="Times New Roman" w:cs="Times New Roman"/>
          <w:sz w:val="28"/>
          <w:szCs w:val="28"/>
        </w:rPr>
        <w:t>муниципальных</w:t>
      </w:r>
      <w:r w:rsidRPr="003A0102">
        <w:rPr>
          <w:rFonts w:ascii="Times New Roman" w:hAnsi="Times New Roman" w:cs="Times New Roman"/>
          <w:sz w:val="28"/>
          <w:szCs w:val="28"/>
        </w:rPr>
        <w:t xml:space="preserve"> учреждений, выполнивших </w:t>
      </w:r>
      <w:r w:rsidR="00596AA4" w:rsidRPr="003A0102">
        <w:rPr>
          <w:rFonts w:ascii="Times New Roman" w:hAnsi="Times New Roman" w:cs="Times New Roman"/>
          <w:sz w:val="28"/>
          <w:szCs w:val="28"/>
        </w:rPr>
        <w:t>муниципальное</w:t>
      </w:r>
      <w:r w:rsidRPr="003A0102">
        <w:rPr>
          <w:rFonts w:ascii="Times New Roman" w:hAnsi="Times New Roman" w:cs="Times New Roman"/>
          <w:sz w:val="28"/>
          <w:szCs w:val="28"/>
        </w:rPr>
        <w:t xml:space="preserve"> задание на 100 процентов, в общем количестве подведомственных </w:t>
      </w:r>
      <w:r w:rsidR="00596AA4" w:rsidRPr="003A0102">
        <w:rPr>
          <w:rFonts w:ascii="Times New Roman" w:hAnsi="Times New Roman" w:cs="Times New Roman"/>
          <w:sz w:val="28"/>
          <w:szCs w:val="28"/>
        </w:rPr>
        <w:t>муниципальных</w:t>
      </w:r>
      <w:r w:rsidRPr="003A0102">
        <w:rPr>
          <w:rFonts w:ascii="Times New Roman" w:hAnsi="Times New Roman" w:cs="Times New Roman"/>
          <w:sz w:val="28"/>
          <w:szCs w:val="28"/>
        </w:rPr>
        <w:t xml:space="preserve"> учреждений, которым установлены </w:t>
      </w:r>
      <w:r w:rsidR="00596AA4" w:rsidRPr="003A0102"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Pr="003A0102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доля подведомственных </w:t>
      </w:r>
      <w:r w:rsidR="00596AA4" w:rsidRPr="003A01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A0102">
        <w:rPr>
          <w:rFonts w:ascii="Times New Roman" w:hAnsi="Times New Roman" w:cs="Times New Roman"/>
          <w:sz w:val="28"/>
          <w:szCs w:val="28"/>
        </w:rPr>
        <w:t xml:space="preserve">учреждений, для которых установлены количественно измеримые финансовые санкции (штрафы, изъятия) за нарушение условий выполнения </w:t>
      </w:r>
      <w:r w:rsidR="00596AA4" w:rsidRPr="003A0102">
        <w:rPr>
          <w:rFonts w:ascii="Times New Roman" w:hAnsi="Times New Roman" w:cs="Times New Roman"/>
          <w:sz w:val="28"/>
          <w:szCs w:val="28"/>
        </w:rPr>
        <w:t>муниципальных</w:t>
      </w:r>
      <w:r w:rsidRPr="003A0102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осуществление мониторинга оказания </w:t>
      </w:r>
      <w:r w:rsidR="00596AA4" w:rsidRPr="003A0102">
        <w:rPr>
          <w:rFonts w:ascii="Times New Roman" w:hAnsi="Times New Roman" w:cs="Times New Roman"/>
          <w:sz w:val="28"/>
          <w:szCs w:val="28"/>
        </w:rPr>
        <w:t>муниципальных</w:t>
      </w:r>
      <w:r w:rsidRPr="003A0102">
        <w:rPr>
          <w:rFonts w:ascii="Times New Roman" w:hAnsi="Times New Roman" w:cs="Times New Roman"/>
          <w:sz w:val="28"/>
          <w:szCs w:val="28"/>
        </w:rPr>
        <w:t xml:space="preserve"> услуг и формирование планов по решению выявленных проблем;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доля подведомственных </w:t>
      </w:r>
      <w:r w:rsidR="00596AA4" w:rsidRPr="003A0102">
        <w:rPr>
          <w:rFonts w:ascii="Times New Roman" w:hAnsi="Times New Roman" w:cs="Times New Roman"/>
          <w:sz w:val="28"/>
          <w:szCs w:val="28"/>
        </w:rPr>
        <w:t>муниципальных</w:t>
      </w:r>
      <w:r w:rsidRPr="003A0102">
        <w:rPr>
          <w:rFonts w:ascii="Times New Roman" w:hAnsi="Times New Roman" w:cs="Times New Roman"/>
          <w:sz w:val="28"/>
          <w:szCs w:val="28"/>
        </w:rPr>
        <w:t xml:space="preserve"> учреждений, информация о </w:t>
      </w:r>
      <w:proofErr w:type="gramStart"/>
      <w:r w:rsidRPr="003A0102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3A0102">
        <w:rPr>
          <w:rFonts w:ascii="Times New Roman" w:hAnsi="Times New Roman" w:cs="Times New Roman"/>
          <w:sz w:val="28"/>
          <w:szCs w:val="28"/>
        </w:rPr>
        <w:t xml:space="preserve"> деятельности которых за отчетный год размещена в сети Интернет;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доля руководителей подведомственных </w:t>
      </w:r>
      <w:r w:rsidR="00596AA4" w:rsidRPr="003A0102">
        <w:rPr>
          <w:rFonts w:ascii="Times New Roman" w:hAnsi="Times New Roman" w:cs="Times New Roman"/>
          <w:sz w:val="28"/>
          <w:szCs w:val="28"/>
        </w:rPr>
        <w:t>муниципальных</w:t>
      </w:r>
      <w:r w:rsidRPr="003A0102">
        <w:rPr>
          <w:rFonts w:ascii="Times New Roman" w:hAnsi="Times New Roman" w:cs="Times New Roman"/>
          <w:sz w:val="28"/>
          <w:szCs w:val="28"/>
        </w:rPr>
        <w:t xml:space="preserve"> учреждений, для которых оплата труда определяется с учетом результатов их профессиональной деятельности.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7. Оценка качества финансового менеджмента проводится в соответствии с методикой балльной оценки качества финансового менеджмента главных распорядителей, утверждаемой </w:t>
      </w:r>
      <w:r w:rsidR="00596AA4" w:rsidRPr="003A0102">
        <w:rPr>
          <w:rFonts w:ascii="Times New Roman" w:hAnsi="Times New Roman" w:cs="Times New Roman"/>
          <w:sz w:val="28"/>
          <w:szCs w:val="28"/>
        </w:rPr>
        <w:t>финансовым управлением района</w:t>
      </w:r>
      <w:r w:rsidRPr="003A0102">
        <w:rPr>
          <w:rFonts w:ascii="Times New Roman" w:hAnsi="Times New Roman" w:cs="Times New Roman"/>
          <w:sz w:val="28"/>
          <w:szCs w:val="28"/>
        </w:rPr>
        <w:t>, с определением среднего уровня качества финансового менеджмента главных распорядителей.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8. Исходными данными для оценки качества финансового менеджмента являются материалы бюджетной отчетности главных распорядителей и иные данные, предоставляемые главными распорядителями по запросу </w:t>
      </w:r>
      <w:r w:rsidR="00596AA4" w:rsidRPr="003A0102">
        <w:rPr>
          <w:rFonts w:ascii="Times New Roman" w:hAnsi="Times New Roman" w:cs="Times New Roman"/>
          <w:sz w:val="28"/>
          <w:szCs w:val="28"/>
        </w:rPr>
        <w:t>финансового управления района</w:t>
      </w:r>
      <w:r w:rsidRPr="003A0102">
        <w:rPr>
          <w:rFonts w:ascii="Times New Roman" w:hAnsi="Times New Roman" w:cs="Times New Roman"/>
          <w:sz w:val="28"/>
          <w:szCs w:val="28"/>
        </w:rPr>
        <w:t>.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Главные распорядители ежегодно до 20 марта направляют в </w:t>
      </w:r>
      <w:r w:rsidR="00596AA4" w:rsidRPr="003A0102">
        <w:rPr>
          <w:rFonts w:ascii="Times New Roman" w:hAnsi="Times New Roman" w:cs="Times New Roman"/>
          <w:sz w:val="28"/>
          <w:szCs w:val="28"/>
        </w:rPr>
        <w:t xml:space="preserve">финансовое управление района </w:t>
      </w:r>
      <w:r w:rsidRPr="003A0102">
        <w:rPr>
          <w:rFonts w:ascii="Times New Roman" w:hAnsi="Times New Roman" w:cs="Times New Roman"/>
          <w:sz w:val="28"/>
          <w:szCs w:val="28"/>
        </w:rPr>
        <w:t>показатели для оценки качества финансового менеджмента за отчетный год.</w:t>
      </w:r>
    </w:p>
    <w:p w:rsidR="00141836" w:rsidRPr="003A0102" w:rsidRDefault="0014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02">
        <w:rPr>
          <w:rFonts w:ascii="Times New Roman" w:hAnsi="Times New Roman" w:cs="Times New Roman"/>
          <w:sz w:val="28"/>
          <w:szCs w:val="28"/>
        </w:rPr>
        <w:t xml:space="preserve">9. Результаты оценки качества финансового менеджмента главных распорядителей размещаются на сайте </w:t>
      </w:r>
      <w:r w:rsidR="00596AA4" w:rsidRPr="003A010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A010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41836" w:rsidRPr="003A0102" w:rsidRDefault="00141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102" w:rsidRPr="003A0102" w:rsidRDefault="003A0102" w:rsidP="003A0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10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3A0102" w:rsidRPr="003A0102" w:rsidRDefault="003A0102" w:rsidP="003A0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10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3A0102" w:rsidRPr="003A0102" w:rsidRDefault="003A0102" w:rsidP="003A0102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10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3A010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sectPr w:rsidR="003A0102" w:rsidRPr="003A0102" w:rsidSect="00F7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1836"/>
    <w:rsid w:val="00141836"/>
    <w:rsid w:val="003A0102"/>
    <w:rsid w:val="00596AA4"/>
    <w:rsid w:val="007261D1"/>
    <w:rsid w:val="007E52EF"/>
    <w:rsid w:val="00AB4A5C"/>
    <w:rsid w:val="00C2103C"/>
    <w:rsid w:val="00C8618D"/>
    <w:rsid w:val="00DC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Анна Юрьевна</dc:creator>
  <cp:lastModifiedBy>1</cp:lastModifiedBy>
  <cp:revision>4</cp:revision>
  <cp:lastPrinted>2019-02-01T10:09:00Z</cp:lastPrinted>
  <dcterms:created xsi:type="dcterms:W3CDTF">2019-01-28T06:40:00Z</dcterms:created>
  <dcterms:modified xsi:type="dcterms:W3CDTF">2019-02-01T10:12:00Z</dcterms:modified>
</cp:coreProperties>
</file>