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03.08.2021 г.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>с. Ивантеевка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главы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512 от 16.05.2013 г. «О комиссии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Ивантеевского муниципального района»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кадровых перестановок, с целью приведения в соответствие состава комиссии по делам несовершеннолетних и защите их прав при администрации Ивантеевского муниципального района,  ПОСТАНОВЛЯЕТ: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администрации Ивантеевского муниципального района №512 от 16.05.2013 года «О комиссии по делам несовершеннолетних и защите их прав Ивантеевского муниципального района»: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вывести из состава комиссии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Антонихину Наталью Петровну</w:t>
      </w:r>
      <w:r>
        <w:rPr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секретаря</w:t>
      </w:r>
      <w:r>
        <w:rPr>
          <w:sz w:val="28"/>
          <w:szCs w:val="28"/>
        </w:rPr>
        <w:t xml:space="preserve"> комиссии по делам несовершеннолетних и защите их прав администрации Ивантеевского муниципального района; Панкреву Ирину Ивановну — директора ГКУ СО «Центр занятости населения Ивантеевского района»;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 состав комиссии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Колеконову Елену Петровну</w:t>
      </w:r>
      <w:r>
        <w:rPr>
          <w:sz w:val="28"/>
          <w:szCs w:val="28"/>
        </w:rPr>
        <w:t xml:space="preserve"> –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секретаря</w:t>
      </w:r>
      <w:r>
        <w:rPr>
          <w:sz w:val="28"/>
          <w:szCs w:val="28"/>
        </w:rPr>
        <w:t xml:space="preserve"> комиссии по делам несовершеннолетних и защите их прав администрации Ивантеевского муниципального района.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к постановлению в новой редакции, согласно приложению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В.В. Басов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Ивантеевского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Style21"/>
        <w:ind w:left="6663" w:right="-427" w:hanging="723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03.08.2021</w:t>
      </w:r>
      <w:r>
        <w:rPr>
          <w:sz w:val="28"/>
          <w:szCs w:val="28"/>
        </w:rPr>
        <w:t xml:space="preserve">  №</w:t>
      </w:r>
      <w:r>
        <w:rPr>
          <w:rFonts w:eastAsia="Times New Roman" w:cs="Times New Roman"/>
          <w:sz w:val="28"/>
          <w:szCs w:val="28"/>
          <w:lang w:eastAsia="ru-RU"/>
        </w:rPr>
        <w:t>331</w:t>
      </w:r>
    </w:p>
    <w:p>
      <w:pPr>
        <w:pStyle w:val="Normal"/>
        <w:ind w:left="6379" w:hanging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="0" w:after="0"/>
        <w:ind w:left="24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членов комиссии </w:t>
      </w:r>
    </w:p>
    <w:p>
      <w:pPr>
        <w:pStyle w:val="NormalWeb"/>
        <w:spacing w:before="0" w:after="0"/>
        <w:ind w:left="24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администрации Ивантеевского муниципального района</w:t>
      </w:r>
    </w:p>
    <w:p>
      <w:pPr>
        <w:pStyle w:val="NormalWeb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Болмосов Виктор Александрович – первый заместитель главы администрации  Ивантеевского   муниципального района, председатель комиссии;                                                                                 </w:t>
      </w:r>
    </w:p>
    <w:p>
      <w:pPr>
        <w:pStyle w:val="NormalWeb"/>
        <w:spacing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Колеконова Елена Петровна</w:t>
      </w:r>
      <w:r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Ивантеевского муниципального района;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Козлова Валентина Александровна – начальник Управления образованием администрации Ивантеевского муниципального района, заместитель председателя комиссии;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Бойцова Айгуль Камаковна – районный фельдшер ГУЗ СО «Ивантеевская районная больница» (по согласованию);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Исниязов Арман Беркалиевич - главный специалист по делам молодежи и спорта администрации Ивантеевского муниципального района; 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Гумеров Ринат Салимьянович – начальник ОП №1 в составе МО МВД РФ «Пугачевский»  Саратовской области (по согласованию);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Пеканова Валентина Викторовна – начальник отдела культуры и кино администрации Ивантеевского муниципального района;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Побеляева Юлия Александровна</w:t>
      </w:r>
      <w:r>
        <w:rPr>
          <w:sz w:val="28"/>
          <w:szCs w:val="28"/>
        </w:rPr>
        <w:t xml:space="preserve"> – главный специалист органа опеки и попечительства по делам несовершеннолетних администрации Ивантеевского муниципального района;</w:t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Кулагин Виктор  Александрович - начальник отделения НД и ПР по Ивантеевскому району Саратовской области УНД и ПР Главного управления МЧС России по Саратовской области (по согласованию).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Верно: Управляющая делами                                                           А.М. Грачев</w:t>
      </w:r>
      <w:r>
        <w:rPr>
          <w:sz w:val="28"/>
          <w:szCs w:val="28"/>
        </w:rPr>
        <w:t>а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e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2209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азвание Знак"/>
    <w:basedOn w:val="DefaultParagraphFont"/>
    <w:link w:val="a6"/>
    <w:qFormat/>
    <w:rsid w:val="00985152"/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32e61"/>
    <w:pPr>
      <w:spacing w:before="85" w:after="85"/>
      <w:ind w:firstLine="240"/>
    </w:pPr>
    <w:rPr>
      <w:color w:val="00000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22099"/>
    <w:pPr/>
    <w:rPr>
      <w:rFonts w:ascii="Tahoma" w:hAnsi="Tahoma" w:cs="Tahoma"/>
      <w:sz w:val="16"/>
      <w:szCs w:val="16"/>
    </w:rPr>
  </w:style>
  <w:style w:type="paragraph" w:styleId="Style21">
    <w:name w:val="Title"/>
    <w:basedOn w:val="Normal"/>
    <w:link w:val="a7"/>
    <w:qFormat/>
    <w:rsid w:val="00985152"/>
    <w:pPr>
      <w:jc w:val="center"/>
    </w:pPr>
    <w:rPr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448-93A9-4CD6-8E25-B9D8984C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LibreOffice/7.0.4.2$Windows_X86_64 LibreOffice_project/dcf040e67528d9187c66b2379df5ea4407429775</Application>
  <AppVersion>15.0000</AppVersion>
  <Pages>3</Pages>
  <Words>327</Words>
  <Characters>2495</Characters>
  <CharactersWithSpaces>3200</CharactersWithSpaces>
  <Paragraphs>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2018-04-05T04:57:00Z</dcterms:created>
  <dc:creator>User</dc:creator>
  <dc:description/>
  <dc:language>ru-RU</dc:language>
  <cp:lastModifiedBy/>
  <cp:lastPrinted>2021-11-08T08:42:01Z</cp:lastPrinted>
  <dcterms:modified xsi:type="dcterms:W3CDTF">2021-12-09T10:03:38Z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