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D7" w:rsidRPr="001C0868" w:rsidRDefault="00CD63D7" w:rsidP="00991D0B">
      <w:pPr>
        <w:jc w:val="center"/>
        <w:rPr>
          <w:rFonts w:ascii="Times New Roman" w:hAnsi="Times New Roman"/>
          <w:spacing w:val="20"/>
          <w:sz w:val="26"/>
          <w:szCs w:val="26"/>
        </w:rPr>
      </w:pPr>
    </w:p>
    <w:p w:rsidR="00CD63D7" w:rsidRPr="001C0868" w:rsidRDefault="00CD63D7" w:rsidP="00991D0B">
      <w:pPr>
        <w:pStyle w:val="Header"/>
        <w:tabs>
          <w:tab w:val="left" w:pos="708"/>
        </w:tabs>
        <w:spacing w:line="240" w:lineRule="atLeast"/>
        <w:jc w:val="center"/>
        <w:rPr>
          <w:rFonts w:ascii="Times New Roman" w:hAnsi="Times New Roman"/>
          <w:b/>
          <w:spacing w:val="24"/>
          <w:sz w:val="26"/>
          <w:szCs w:val="26"/>
        </w:rPr>
      </w:pPr>
      <w:r w:rsidRPr="001C0868">
        <w:rPr>
          <w:rFonts w:ascii="Times New Roman" w:hAnsi="Times New Roman"/>
          <w:b/>
          <w:spacing w:val="24"/>
          <w:sz w:val="26"/>
          <w:szCs w:val="26"/>
        </w:rPr>
        <w:t xml:space="preserve">АДМИНИСТРАЦИЯ                                                      </w:t>
      </w:r>
    </w:p>
    <w:p w:rsidR="00CD63D7" w:rsidRPr="001C0868" w:rsidRDefault="00CD63D7" w:rsidP="00991D0B">
      <w:pPr>
        <w:pStyle w:val="Header"/>
        <w:tabs>
          <w:tab w:val="left" w:pos="708"/>
        </w:tabs>
        <w:spacing w:line="240" w:lineRule="atLeast"/>
        <w:jc w:val="center"/>
        <w:rPr>
          <w:rFonts w:ascii="Times New Roman" w:hAnsi="Times New Roman"/>
          <w:spacing w:val="24"/>
          <w:sz w:val="26"/>
          <w:szCs w:val="26"/>
        </w:rPr>
      </w:pPr>
      <w:r w:rsidRPr="001C0868">
        <w:rPr>
          <w:rFonts w:ascii="Times New Roman" w:hAnsi="Times New Roman"/>
          <w:b/>
          <w:spacing w:val="24"/>
          <w:sz w:val="26"/>
          <w:szCs w:val="26"/>
        </w:rPr>
        <w:t>ИВАНТЕЕВСКОГО МУНИЦИПАЛЬНОГО РАЙОНА</w:t>
      </w:r>
      <w:r w:rsidRPr="001C0868">
        <w:rPr>
          <w:rFonts w:ascii="Times New Roman" w:hAnsi="Times New Roman"/>
          <w:b/>
          <w:spacing w:val="24"/>
          <w:sz w:val="26"/>
          <w:szCs w:val="26"/>
        </w:rPr>
        <w:br/>
        <w:t xml:space="preserve"> САРАТОВСКОЙ ОБЛАСТИ</w:t>
      </w:r>
    </w:p>
    <w:p w:rsidR="00CD63D7" w:rsidRPr="001C0868" w:rsidRDefault="00CD63D7" w:rsidP="00991D0B">
      <w:pPr>
        <w:pStyle w:val="Header"/>
        <w:tabs>
          <w:tab w:val="left" w:pos="708"/>
        </w:tabs>
        <w:jc w:val="center"/>
        <w:rPr>
          <w:rFonts w:ascii="Times New Roman" w:hAnsi="Times New Roman"/>
          <w:spacing w:val="24"/>
          <w:sz w:val="26"/>
          <w:szCs w:val="26"/>
        </w:rPr>
      </w:pPr>
    </w:p>
    <w:p w:rsidR="00CD63D7" w:rsidRPr="001C0868" w:rsidRDefault="00CD63D7" w:rsidP="00991D0B">
      <w:pPr>
        <w:pStyle w:val="Header"/>
        <w:tabs>
          <w:tab w:val="left" w:pos="708"/>
        </w:tabs>
        <w:jc w:val="center"/>
        <w:rPr>
          <w:rFonts w:ascii="Times New Roman" w:hAnsi="Times New Roman"/>
          <w:b/>
          <w:spacing w:val="30"/>
          <w:sz w:val="26"/>
          <w:szCs w:val="26"/>
        </w:rPr>
      </w:pPr>
      <w:r w:rsidRPr="001C0868">
        <w:rPr>
          <w:rFonts w:ascii="Times New Roman" w:hAnsi="Times New Roman"/>
          <w:b/>
          <w:spacing w:val="110"/>
          <w:sz w:val="26"/>
          <w:szCs w:val="26"/>
        </w:rPr>
        <w:t>ПОСТАНОВЛЕНИЕ</w:t>
      </w:r>
    </w:p>
    <w:p w:rsidR="00CD63D7" w:rsidRPr="001C0868" w:rsidRDefault="00CD63D7" w:rsidP="00991D0B">
      <w:pPr>
        <w:pStyle w:val="Header"/>
        <w:tabs>
          <w:tab w:val="left" w:pos="708"/>
        </w:tabs>
        <w:jc w:val="right"/>
        <w:rPr>
          <w:rFonts w:ascii="Times New Roman" w:hAnsi="Times New Roman"/>
          <w:spacing w:val="22"/>
          <w:sz w:val="26"/>
          <w:szCs w:val="26"/>
        </w:rPr>
      </w:pPr>
    </w:p>
    <w:p w:rsidR="00CD63D7" w:rsidRPr="001C0868" w:rsidRDefault="00CD63D7" w:rsidP="00991D0B">
      <w:pPr>
        <w:pStyle w:val="Heading5"/>
        <w:tabs>
          <w:tab w:val="left" w:pos="8028"/>
        </w:tabs>
        <w:ind w:firstLine="426"/>
        <w:rPr>
          <w:rFonts w:ascii="Times New Roman" w:hAnsi="Times New Roman"/>
          <w:color w:val="auto"/>
          <w:sz w:val="26"/>
          <w:szCs w:val="26"/>
          <w:u w:val="single"/>
        </w:rPr>
      </w:pPr>
      <w:r w:rsidRPr="001C0868">
        <w:rPr>
          <w:rFonts w:ascii="Times New Roman" w:hAnsi="Times New Roman"/>
          <w:color w:val="auto"/>
          <w:sz w:val="26"/>
          <w:szCs w:val="26"/>
        </w:rPr>
        <w:t xml:space="preserve">От  </w:t>
      </w:r>
      <w:r w:rsidRPr="001C0868">
        <w:rPr>
          <w:rFonts w:ascii="Times New Roman" w:hAnsi="Times New Roman"/>
          <w:color w:val="auto"/>
          <w:sz w:val="26"/>
          <w:szCs w:val="26"/>
          <w:u w:val="single"/>
        </w:rPr>
        <w:t xml:space="preserve">  </w:t>
      </w:r>
      <w:r>
        <w:rPr>
          <w:rFonts w:ascii="Times New Roman" w:hAnsi="Times New Roman"/>
          <w:color w:val="auto"/>
          <w:sz w:val="26"/>
          <w:szCs w:val="26"/>
          <w:u w:val="single"/>
        </w:rPr>
        <w:t>156.10.2015г</w:t>
      </w:r>
      <w:r w:rsidRPr="001C0868">
        <w:rPr>
          <w:rFonts w:ascii="Times New Roman" w:hAnsi="Times New Roman"/>
          <w:color w:val="auto"/>
          <w:sz w:val="26"/>
          <w:szCs w:val="26"/>
          <w:u w:val="single"/>
        </w:rPr>
        <w:t xml:space="preserve">  </w:t>
      </w:r>
      <w:r w:rsidRPr="001C0868">
        <w:rPr>
          <w:rFonts w:ascii="Times New Roman" w:hAnsi="Times New Roman"/>
          <w:color w:val="auto"/>
          <w:sz w:val="26"/>
          <w:szCs w:val="26"/>
        </w:rPr>
        <w:t xml:space="preserve"> №  </w:t>
      </w:r>
      <w:r w:rsidRPr="001C0868">
        <w:rPr>
          <w:rFonts w:ascii="Times New Roman" w:hAnsi="Times New Roman"/>
          <w:color w:val="auto"/>
          <w:sz w:val="26"/>
          <w:szCs w:val="26"/>
          <w:u w:val="single"/>
        </w:rPr>
        <w:t xml:space="preserve">  </w:t>
      </w:r>
      <w:r>
        <w:rPr>
          <w:rFonts w:ascii="Times New Roman" w:hAnsi="Times New Roman"/>
          <w:color w:val="auto"/>
          <w:sz w:val="26"/>
          <w:szCs w:val="26"/>
          <w:u w:val="single"/>
        </w:rPr>
        <w:t>493</w:t>
      </w:r>
      <w:r w:rsidRPr="001C0868">
        <w:rPr>
          <w:rFonts w:ascii="Times New Roman" w:hAnsi="Times New Roman"/>
          <w:color w:val="auto"/>
          <w:sz w:val="26"/>
          <w:szCs w:val="26"/>
          <w:u w:val="single"/>
        </w:rPr>
        <w:t xml:space="preserve">  </w:t>
      </w:r>
      <w:r w:rsidRPr="001C0868">
        <w:rPr>
          <w:rFonts w:ascii="Times New Roman" w:hAnsi="Times New Roman"/>
          <w:color w:val="auto"/>
          <w:sz w:val="26"/>
          <w:szCs w:val="26"/>
        </w:rPr>
        <w:t xml:space="preserve">                                      </w:t>
      </w:r>
      <w:r w:rsidRPr="001C0868">
        <w:rPr>
          <w:rFonts w:ascii="Times New Roman" w:hAnsi="Times New Roman"/>
          <w:color w:val="auto"/>
          <w:sz w:val="26"/>
          <w:szCs w:val="26"/>
        </w:rPr>
        <w:tab/>
      </w:r>
    </w:p>
    <w:p w:rsidR="00CD63D7" w:rsidRPr="001C0868" w:rsidRDefault="00CD63D7" w:rsidP="00991D0B">
      <w:pPr>
        <w:pStyle w:val="Header"/>
        <w:tabs>
          <w:tab w:val="left" w:pos="708"/>
        </w:tabs>
        <w:rPr>
          <w:rFonts w:ascii="Times New Roman" w:hAnsi="Times New Roman"/>
          <w:sz w:val="26"/>
          <w:szCs w:val="26"/>
        </w:rPr>
      </w:pPr>
    </w:p>
    <w:p w:rsidR="00CD63D7" w:rsidRPr="001C0868" w:rsidRDefault="00CD63D7" w:rsidP="00991D0B">
      <w:pPr>
        <w:pStyle w:val="Header"/>
        <w:tabs>
          <w:tab w:val="left" w:pos="708"/>
        </w:tabs>
        <w:jc w:val="center"/>
        <w:rPr>
          <w:rFonts w:ascii="Times New Roman" w:hAnsi="Times New Roman"/>
          <w:b/>
          <w:sz w:val="26"/>
          <w:szCs w:val="26"/>
        </w:rPr>
      </w:pPr>
      <w:r w:rsidRPr="001C0868">
        <w:rPr>
          <w:rFonts w:ascii="Times New Roman" w:hAnsi="Times New Roman"/>
          <w:sz w:val="26"/>
          <w:szCs w:val="26"/>
        </w:rPr>
        <w:t>с. Ивантеевка</w:t>
      </w:r>
    </w:p>
    <w:p w:rsidR="00CD63D7" w:rsidRPr="0068745B" w:rsidRDefault="00CD63D7" w:rsidP="0032354C">
      <w:pPr>
        <w:pStyle w:val="ConsPlusTitle"/>
        <w:jc w:val="center"/>
      </w:pPr>
    </w:p>
    <w:p w:rsidR="00CD63D7" w:rsidRDefault="00CD63D7" w:rsidP="00991D0B">
      <w:pPr>
        <w:pStyle w:val="ConsPlusTitle"/>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исполнения</w:t>
      </w:r>
    </w:p>
    <w:p w:rsidR="00CD63D7" w:rsidRDefault="00CD63D7" w:rsidP="00D63A0F">
      <w:pPr>
        <w:pStyle w:val="ConsPlusTitle"/>
        <w:rPr>
          <w:rFonts w:ascii="Times New Roman" w:hAnsi="Times New Roman" w:cs="Times New Roman"/>
          <w:sz w:val="24"/>
          <w:szCs w:val="24"/>
        </w:rPr>
      </w:pPr>
      <w:r>
        <w:rPr>
          <w:rFonts w:ascii="Times New Roman" w:hAnsi="Times New Roman" w:cs="Times New Roman"/>
          <w:sz w:val="24"/>
          <w:szCs w:val="24"/>
        </w:rPr>
        <w:t xml:space="preserve">Муниципальной функции «Осуществление муниципального </w:t>
      </w:r>
    </w:p>
    <w:p w:rsidR="00CD63D7" w:rsidRDefault="00CD63D7" w:rsidP="00D63A0F">
      <w:pPr>
        <w:pStyle w:val="ConsPlusTitle"/>
        <w:rPr>
          <w:rFonts w:ascii="Times New Roman" w:hAnsi="Times New Roman" w:cs="Times New Roman"/>
          <w:sz w:val="24"/>
          <w:szCs w:val="24"/>
        </w:rPr>
      </w:pPr>
      <w:r>
        <w:rPr>
          <w:rFonts w:ascii="Times New Roman" w:hAnsi="Times New Roman" w:cs="Times New Roman"/>
          <w:sz w:val="24"/>
          <w:szCs w:val="24"/>
        </w:rPr>
        <w:t>земельного контроля за использованием земель юридическими</w:t>
      </w:r>
    </w:p>
    <w:p w:rsidR="00CD63D7" w:rsidRDefault="00CD63D7" w:rsidP="00D63A0F">
      <w:pPr>
        <w:pStyle w:val="ConsPlusTitle"/>
        <w:rPr>
          <w:rFonts w:ascii="Times New Roman" w:hAnsi="Times New Roman" w:cs="Times New Roman"/>
          <w:sz w:val="24"/>
          <w:szCs w:val="24"/>
        </w:rPr>
      </w:pPr>
      <w:r>
        <w:rPr>
          <w:rFonts w:ascii="Times New Roman" w:hAnsi="Times New Roman" w:cs="Times New Roman"/>
          <w:sz w:val="24"/>
          <w:szCs w:val="24"/>
        </w:rPr>
        <w:t xml:space="preserve">лицами и индивидуальными предпринимателями на территории </w:t>
      </w:r>
    </w:p>
    <w:p w:rsidR="00CD63D7" w:rsidRPr="00D63A0F" w:rsidRDefault="00CD63D7" w:rsidP="00D63A0F">
      <w:pPr>
        <w:pStyle w:val="ConsPlusTitle"/>
        <w:rPr>
          <w:rFonts w:ascii="Times New Roman" w:hAnsi="Times New Roman" w:cs="Times New Roman"/>
          <w:sz w:val="24"/>
          <w:szCs w:val="24"/>
        </w:rPr>
      </w:pPr>
      <w:r>
        <w:rPr>
          <w:rFonts w:ascii="Times New Roman" w:hAnsi="Times New Roman" w:cs="Times New Roman"/>
          <w:sz w:val="24"/>
          <w:szCs w:val="24"/>
        </w:rPr>
        <w:t>Ивантеевского муниципального района»</w:t>
      </w:r>
    </w:p>
    <w:p w:rsidR="00CD63D7" w:rsidRPr="00D63A0F" w:rsidRDefault="00CD63D7" w:rsidP="0032354C">
      <w:pPr>
        <w:pStyle w:val="ConsPlusNormal"/>
        <w:jc w:val="both"/>
        <w:rPr>
          <w:rFonts w:ascii="Times New Roman" w:hAnsi="Times New Roman" w:cs="Times New Roman"/>
          <w:sz w:val="28"/>
          <w:szCs w:val="28"/>
        </w:rPr>
      </w:pPr>
    </w:p>
    <w:p w:rsidR="00CD63D7" w:rsidRPr="00D63A0F" w:rsidRDefault="00CD63D7" w:rsidP="00D63A0F">
      <w:pPr>
        <w:pStyle w:val="ConsPlusNormal"/>
        <w:ind w:firstLine="540"/>
        <w:jc w:val="both"/>
        <w:rPr>
          <w:rFonts w:ascii="Times New Roman" w:hAnsi="Times New Roman" w:cs="Times New Roman"/>
          <w:sz w:val="28"/>
          <w:szCs w:val="28"/>
        </w:rPr>
      </w:pPr>
      <w:r w:rsidRPr="00D63A0F">
        <w:rPr>
          <w:rFonts w:ascii="Times New Roman" w:hAnsi="Times New Roman" w:cs="Times New Roman"/>
          <w:sz w:val="28"/>
          <w:szCs w:val="28"/>
        </w:rPr>
        <w:t xml:space="preserve">В соответствии с Федеральным </w:t>
      </w:r>
      <w:hyperlink r:id="rId4" w:history="1">
        <w:r w:rsidRPr="00D63A0F">
          <w:rPr>
            <w:rFonts w:ascii="Times New Roman" w:hAnsi="Times New Roman" w:cs="Times New Roman"/>
            <w:sz w:val="28"/>
            <w:szCs w:val="28"/>
          </w:rPr>
          <w:t>законом</w:t>
        </w:r>
      </w:hyperlink>
      <w:r w:rsidRPr="00D63A0F">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D63A0F">
          <w:rPr>
            <w:rFonts w:ascii="Times New Roman" w:hAnsi="Times New Roman" w:cs="Times New Roman"/>
            <w:sz w:val="28"/>
            <w:szCs w:val="28"/>
          </w:rPr>
          <w:t>постановлением</w:t>
        </w:r>
      </w:hyperlink>
      <w:r w:rsidRPr="00D63A0F">
        <w:rPr>
          <w:rFonts w:ascii="Times New Roman" w:hAnsi="Times New Roman" w:cs="Times New Roman"/>
          <w:sz w:val="28"/>
          <w:szCs w:val="28"/>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CD63D7" w:rsidRPr="00D63A0F" w:rsidRDefault="00CD63D7" w:rsidP="00D63A0F">
      <w:pPr>
        <w:pStyle w:val="ConsPlusNormal"/>
        <w:ind w:firstLine="540"/>
        <w:jc w:val="both"/>
        <w:rPr>
          <w:rFonts w:ascii="Times New Roman" w:hAnsi="Times New Roman" w:cs="Times New Roman"/>
          <w:sz w:val="28"/>
          <w:szCs w:val="28"/>
        </w:rPr>
      </w:pPr>
      <w:r w:rsidRPr="00D63A0F">
        <w:rPr>
          <w:rFonts w:ascii="Times New Roman" w:hAnsi="Times New Roman" w:cs="Times New Roman"/>
          <w:sz w:val="28"/>
          <w:szCs w:val="28"/>
        </w:rPr>
        <w:t xml:space="preserve">1. Утвердить административный </w:t>
      </w:r>
      <w:hyperlink w:anchor="P35" w:history="1">
        <w:r w:rsidRPr="00D63A0F">
          <w:rPr>
            <w:rFonts w:ascii="Times New Roman" w:hAnsi="Times New Roman" w:cs="Times New Roman"/>
            <w:sz w:val="28"/>
            <w:szCs w:val="28"/>
          </w:rPr>
          <w:t>регламент</w:t>
        </w:r>
      </w:hyperlink>
      <w:r w:rsidRPr="00D63A0F">
        <w:rPr>
          <w:rFonts w:ascii="Times New Roman" w:hAnsi="Times New Roman" w:cs="Times New Roman"/>
          <w:sz w:val="28"/>
          <w:szCs w:val="28"/>
        </w:rPr>
        <w:t xml:space="preserve">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 муниципального района (приложение).</w:t>
      </w:r>
    </w:p>
    <w:p w:rsidR="00CD63D7" w:rsidRPr="00D63A0F" w:rsidRDefault="00CD63D7" w:rsidP="00D63A0F">
      <w:pPr>
        <w:autoSpaceDE w:val="0"/>
        <w:autoSpaceDN w:val="0"/>
        <w:adjustRightInd w:val="0"/>
        <w:spacing w:after="0" w:line="240" w:lineRule="auto"/>
        <w:ind w:firstLine="540"/>
        <w:jc w:val="both"/>
        <w:rPr>
          <w:rFonts w:ascii="Times New Roman" w:hAnsi="Times New Roman"/>
          <w:sz w:val="28"/>
          <w:szCs w:val="28"/>
        </w:rPr>
      </w:pPr>
      <w:r w:rsidRPr="00D63A0F">
        <w:rPr>
          <w:rFonts w:ascii="Times New Roman" w:hAnsi="Times New Roman"/>
          <w:sz w:val="28"/>
          <w:szCs w:val="28"/>
        </w:rPr>
        <w:t>2. 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w:t>
      </w:r>
    </w:p>
    <w:p w:rsidR="00CD63D7" w:rsidRPr="00D63A0F" w:rsidRDefault="00CD63D7" w:rsidP="00D63A0F">
      <w:pPr>
        <w:autoSpaceDE w:val="0"/>
        <w:autoSpaceDN w:val="0"/>
        <w:adjustRightInd w:val="0"/>
        <w:spacing w:after="0" w:line="240" w:lineRule="auto"/>
        <w:ind w:firstLine="540"/>
        <w:jc w:val="both"/>
        <w:rPr>
          <w:rFonts w:ascii="Times New Roman" w:hAnsi="Times New Roman"/>
          <w:sz w:val="28"/>
          <w:szCs w:val="28"/>
        </w:rPr>
      </w:pPr>
      <w:r w:rsidRPr="00D63A0F">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Ивантеевского муниципального района.</w:t>
      </w:r>
    </w:p>
    <w:p w:rsidR="00CD63D7" w:rsidRPr="00D63A0F" w:rsidRDefault="00CD63D7" w:rsidP="00D63A0F">
      <w:pPr>
        <w:autoSpaceDE w:val="0"/>
        <w:autoSpaceDN w:val="0"/>
        <w:adjustRightInd w:val="0"/>
        <w:spacing w:after="0" w:line="240" w:lineRule="auto"/>
        <w:jc w:val="both"/>
        <w:rPr>
          <w:rFonts w:ascii="Times New Roman" w:hAnsi="Times New Roman"/>
          <w:sz w:val="28"/>
          <w:szCs w:val="28"/>
        </w:rPr>
      </w:pPr>
    </w:p>
    <w:p w:rsidR="00CD63D7" w:rsidRPr="00D63A0F" w:rsidRDefault="00CD63D7" w:rsidP="00D63A0F">
      <w:pPr>
        <w:autoSpaceDE w:val="0"/>
        <w:autoSpaceDN w:val="0"/>
        <w:adjustRightInd w:val="0"/>
        <w:spacing w:after="0" w:line="240" w:lineRule="auto"/>
        <w:rPr>
          <w:rFonts w:ascii="Times New Roman" w:hAnsi="Times New Roman"/>
          <w:b/>
          <w:sz w:val="28"/>
          <w:szCs w:val="28"/>
        </w:rPr>
      </w:pPr>
      <w:r w:rsidRPr="00D63A0F">
        <w:rPr>
          <w:rFonts w:ascii="Times New Roman" w:hAnsi="Times New Roman"/>
          <w:b/>
          <w:sz w:val="28"/>
          <w:szCs w:val="28"/>
        </w:rPr>
        <w:t>Глава   Ивантеевского</w:t>
      </w:r>
    </w:p>
    <w:p w:rsidR="00CD63D7" w:rsidRPr="00D63A0F" w:rsidRDefault="00CD63D7" w:rsidP="00D63A0F">
      <w:pPr>
        <w:autoSpaceDE w:val="0"/>
        <w:autoSpaceDN w:val="0"/>
        <w:adjustRightInd w:val="0"/>
        <w:spacing w:after="0" w:line="240" w:lineRule="auto"/>
        <w:rPr>
          <w:rFonts w:ascii="Times New Roman" w:hAnsi="Times New Roman"/>
          <w:b/>
          <w:sz w:val="28"/>
          <w:szCs w:val="28"/>
        </w:rPr>
      </w:pPr>
      <w:r w:rsidRPr="00D63A0F">
        <w:rPr>
          <w:rFonts w:ascii="Times New Roman" w:hAnsi="Times New Roman"/>
          <w:b/>
          <w:sz w:val="28"/>
          <w:szCs w:val="28"/>
        </w:rPr>
        <w:t xml:space="preserve"> муниципального района                                                                   В.В. Басов</w:t>
      </w:r>
    </w:p>
    <w:p w:rsidR="00CD63D7" w:rsidRDefault="00CD63D7" w:rsidP="00D63A0F">
      <w:pPr>
        <w:autoSpaceDE w:val="0"/>
        <w:autoSpaceDN w:val="0"/>
        <w:adjustRightInd w:val="0"/>
        <w:spacing w:after="0" w:line="240" w:lineRule="auto"/>
        <w:jc w:val="both"/>
        <w:rPr>
          <w:rFonts w:ascii="Times New Roman" w:hAnsi="Times New Roman"/>
          <w:sz w:val="28"/>
          <w:szCs w:val="28"/>
        </w:rPr>
      </w:pPr>
    </w:p>
    <w:p w:rsidR="00CD63D7" w:rsidRDefault="00CD63D7" w:rsidP="00D63A0F">
      <w:pPr>
        <w:autoSpaceDE w:val="0"/>
        <w:autoSpaceDN w:val="0"/>
        <w:adjustRightInd w:val="0"/>
        <w:spacing w:after="0" w:line="240" w:lineRule="auto"/>
        <w:jc w:val="both"/>
        <w:rPr>
          <w:rFonts w:ascii="Times New Roman" w:hAnsi="Times New Roman"/>
          <w:sz w:val="28"/>
          <w:szCs w:val="28"/>
        </w:rPr>
      </w:pPr>
    </w:p>
    <w:p w:rsidR="00CD63D7" w:rsidRDefault="00CD63D7" w:rsidP="00D63A0F">
      <w:pPr>
        <w:autoSpaceDE w:val="0"/>
        <w:autoSpaceDN w:val="0"/>
        <w:adjustRightInd w:val="0"/>
        <w:spacing w:after="0" w:line="240" w:lineRule="auto"/>
        <w:jc w:val="both"/>
        <w:rPr>
          <w:rFonts w:ascii="Times New Roman" w:hAnsi="Times New Roman"/>
          <w:sz w:val="28"/>
          <w:szCs w:val="28"/>
        </w:rPr>
      </w:pPr>
    </w:p>
    <w:p w:rsidR="00CD63D7" w:rsidRDefault="00CD63D7" w:rsidP="00D63A0F">
      <w:pPr>
        <w:autoSpaceDE w:val="0"/>
        <w:autoSpaceDN w:val="0"/>
        <w:adjustRightInd w:val="0"/>
        <w:spacing w:after="0" w:line="240" w:lineRule="auto"/>
        <w:jc w:val="both"/>
        <w:rPr>
          <w:rFonts w:ascii="Times New Roman" w:hAnsi="Times New Roman"/>
          <w:sz w:val="28"/>
          <w:szCs w:val="28"/>
        </w:rPr>
      </w:pPr>
    </w:p>
    <w:p w:rsidR="00CD63D7" w:rsidRPr="00D63A0F" w:rsidRDefault="00CD63D7" w:rsidP="00D63A0F">
      <w:pPr>
        <w:autoSpaceDE w:val="0"/>
        <w:autoSpaceDN w:val="0"/>
        <w:adjustRightInd w:val="0"/>
        <w:spacing w:after="0" w:line="240" w:lineRule="auto"/>
        <w:jc w:val="both"/>
        <w:rPr>
          <w:rFonts w:ascii="Times New Roman" w:hAnsi="Times New Roman"/>
          <w:sz w:val="28"/>
          <w:szCs w:val="28"/>
        </w:rPr>
      </w:pPr>
    </w:p>
    <w:p w:rsidR="00CD63D7" w:rsidRPr="00C71428" w:rsidRDefault="00CD63D7" w:rsidP="00991D0B">
      <w:pPr>
        <w:pStyle w:val="wP9"/>
        <w:widowControl/>
        <w:suppressAutoHyphens w:val="0"/>
        <w:ind w:left="5103"/>
        <w:jc w:val="left"/>
        <w:rPr>
          <w:sz w:val="24"/>
        </w:rPr>
      </w:pPr>
      <w:bookmarkStart w:id="0" w:name="P35"/>
      <w:bookmarkEnd w:id="0"/>
      <w:r w:rsidRPr="00C71428">
        <w:rPr>
          <w:sz w:val="24"/>
        </w:rPr>
        <w:t xml:space="preserve">Приложение </w:t>
      </w:r>
    </w:p>
    <w:p w:rsidR="00CD63D7" w:rsidRPr="00C71428" w:rsidRDefault="00CD63D7" w:rsidP="00991D0B">
      <w:pPr>
        <w:pStyle w:val="wP9"/>
        <w:widowControl/>
        <w:suppressAutoHyphens w:val="0"/>
        <w:ind w:left="5103"/>
        <w:jc w:val="left"/>
        <w:rPr>
          <w:sz w:val="24"/>
        </w:rPr>
      </w:pPr>
      <w:r w:rsidRPr="00C71428">
        <w:rPr>
          <w:sz w:val="24"/>
        </w:rPr>
        <w:t xml:space="preserve">к постановлению администрации </w:t>
      </w:r>
    </w:p>
    <w:p w:rsidR="00CD63D7" w:rsidRPr="00C71428" w:rsidRDefault="00CD63D7" w:rsidP="00991D0B">
      <w:pPr>
        <w:pStyle w:val="wP9"/>
        <w:widowControl/>
        <w:suppressAutoHyphens w:val="0"/>
        <w:ind w:left="5103"/>
        <w:jc w:val="left"/>
        <w:rPr>
          <w:bCs/>
          <w:sz w:val="24"/>
        </w:rPr>
      </w:pPr>
      <w:r w:rsidRPr="00C71428">
        <w:rPr>
          <w:sz w:val="24"/>
        </w:rPr>
        <w:t xml:space="preserve">Ивантеевского муниципального района  </w:t>
      </w:r>
      <w:r w:rsidRPr="00C71428">
        <w:rPr>
          <w:bCs/>
          <w:sz w:val="24"/>
        </w:rPr>
        <w:t>от 15.10.2015 года № 493</w:t>
      </w:r>
    </w:p>
    <w:p w:rsidR="00CD63D7" w:rsidRDefault="00CD63D7" w:rsidP="0032354C">
      <w:pPr>
        <w:pStyle w:val="ConsPlusTitle"/>
        <w:jc w:val="center"/>
      </w:pPr>
    </w:p>
    <w:p w:rsidR="00CD63D7" w:rsidRPr="00C71428" w:rsidRDefault="00CD63D7" w:rsidP="0032354C">
      <w:pPr>
        <w:pStyle w:val="ConsPlusTitle"/>
        <w:jc w:val="center"/>
        <w:rPr>
          <w:rFonts w:ascii="Times New Roman" w:hAnsi="Times New Roman" w:cs="Times New Roman"/>
          <w:sz w:val="26"/>
          <w:szCs w:val="26"/>
        </w:rPr>
      </w:pPr>
      <w:r w:rsidRPr="00C71428">
        <w:rPr>
          <w:rFonts w:ascii="Times New Roman" w:hAnsi="Times New Roman" w:cs="Times New Roman"/>
          <w:sz w:val="26"/>
          <w:szCs w:val="26"/>
        </w:rPr>
        <w:t>АДМИНИСТРАТИВНЫЙ РЕГЛАМЕНТ</w:t>
      </w:r>
    </w:p>
    <w:p w:rsidR="00CD63D7" w:rsidRPr="00C71428" w:rsidRDefault="00CD63D7" w:rsidP="0032354C">
      <w:pPr>
        <w:pStyle w:val="ConsPlusTitle"/>
        <w:jc w:val="center"/>
        <w:rPr>
          <w:rFonts w:ascii="Times New Roman" w:hAnsi="Times New Roman" w:cs="Times New Roman"/>
          <w:sz w:val="26"/>
          <w:szCs w:val="26"/>
        </w:rPr>
      </w:pPr>
      <w:r w:rsidRPr="00C71428">
        <w:rPr>
          <w:rFonts w:ascii="Times New Roman" w:hAnsi="Times New Roman" w:cs="Times New Roman"/>
          <w:sz w:val="26"/>
          <w:szCs w:val="26"/>
        </w:rPr>
        <w:t>ИСПОЛНЕНИЯ МУНИЦИПАЛЬНОЙ ФУНКЦИИ "ОСУЩЕСТВЛЕНИЕ</w:t>
      </w:r>
    </w:p>
    <w:p w:rsidR="00CD63D7" w:rsidRPr="00C71428" w:rsidRDefault="00CD63D7" w:rsidP="0032354C">
      <w:pPr>
        <w:pStyle w:val="ConsPlusTitle"/>
        <w:jc w:val="center"/>
        <w:rPr>
          <w:rFonts w:ascii="Times New Roman" w:hAnsi="Times New Roman" w:cs="Times New Roman"/>
          <w:sz w:val="26"/>
          <w:szCs w:val="26"/>
        </w:rPr>
      </w:pPr>
      <w:r w:rsidRPr="00C71428">
        <w:rPr>
          <w:rFonts w:ascii="Times New Roman" w:hAnsi="Times New Roman" w:cs="Times New Roman"/>
          <w:sz w:val="26"/>
          <w:szCs w:val="26"/>
        </w:rPr>
        <w:t>МУНИЦИПАЛЬНОГО ЗЕМЕЛЬНОГО КОНТРОЛЯ ЗА ИСПОЛЬЗОВАНИЕМ ЗЕМЕЛЬ</w:t>
      </w:r>
    </w:p>
    <w:p w:rsidR="00CD63D7" w:rsidRPr="00C71428" w:rsidRDefault="00CD63D7" w:rsidP="0032354C">
      <w:pPr>
        <w:pStyle w:val="ConsPlusTitle"/>
        <w:jc w:val="center"/>
        <w:rPr>
          <w:rFonts w:ascii="Times New Roman" w:hAnsi="Times New Roman" w:cs="Times New Roman"/>
          <w:sz w:val="26"/>
          <w:szCs w:val="26"/>
        </w:rPr>
      </w:pPr>
      <w:r w:rsidRPr="00C71428">
        <w:rPr>
          <w:rFonts w:ascii="Times New Roman" w:hAnsi="Times New Roman" w:cs="Times New Roman"/>
          <w:sz w:val="26"/>
          <w:szCs w:val="26"/>
        </w:rPr>
        <w:t>ЮРИДИЧЕСКИМИ ЛИЦАМИ И ИНДИВИДУАЛЬНЫМИ ПРЕДПРИНИМАТЕЛЯМИ</w:t>
      </w:r>
    </w:p>
    <w:p w:rsidR="00CD63D7" w:rsidRPr="00C71428" w:rsidRDefault="00CD63D7" w:rsidP="0032354C">
      <w:pPr>
        <w:pStyle w:val="ConsPlusTitle"/>
        <w:jc w:val="center"/>
        <w:rPr>
          <w:rFonts w:ascii="Times New Roman" w:hAnsi="Times New Roman" w:cs="Times New Roman"/>
          <w:sz w:val="26"/>
          <w:szCs w:val="26"/>
        </w:rPr>
      </w:pPr>
      <w:r w:rsidRPr="00C71428">
        <w:rPr>
          <w:rFonts w:ascii="Times New Roman" w:hAnsi="Times New Roman" w:cs="Times New Roman"/>
          <w:sz w:val="26"/>
          <w:szCs w:val="26"/>
        </w:rPr>
        <w:t>НА ТЕРРИТОРИИ ИВАНТЕЕВСКОГО МУНИЦИПАЛЬНОГО РАЙОНА</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1. Общие положения</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1.1. Административный регламент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 муниципального района (далее - Регламент) определяет сроки и последовательность административных процедур (действий) при осуществлении муниципальной функции.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1.2. Муниципальный земельный контроль на территории Ивантеевского муниципального района осуществляется отделом по управлению земельными ресурсами администрации Ивантеевского муниципального района (далее - орган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1.3. Нормативные правовые акты, регулирующие осуществление муниципальной функции: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Земельный </w:t>
      </w:r>
      <w:hyperlink r:id="rId6" w:history="1">
        <w:r w:rsidRPr="00C71428">
          <w:rPr>
            <w:rFonts w:ascii="Times New Roman" w:hAnsi="Times New Roman" w:cs="Times New Roman"/>
            <w:sz w:val="26"/>
            <w:szCs w:val="26"/>
          </w:rPr>
          <w:t>кодекс</w:t>
        </w:r>
      </w:hyperlink>
      <w:r w:rsidRPr="00C71428">
        <w:rPr>
          <w:rFonts w:ascii="Times New Roman" w:hAnsi="Times New Roman" w:cs="Times New Roman"/>
          <w:sz w:val="26"/>
          <w:szCs w:val="26"/>
        </w:rPr>
        <w:t xml:space="preserve"> Российской Федерации от 25 октября 2001 г. N 136-ФЗ (первоначальный текст опубликован в издании "Российская газета" от 30 октября 2001 г. N 211-212);</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Федеральный </w:t>
      </w:r>
      <w:hyperlink r:id="rId7" w:history="1">
        <w:r w:rsidRPr="00C71428">
          <w:rPr>
            <w:rFonts w:ascii="Times New Roman" w:hAnsi="Times New Roman" w:cs="Times New Roman"/>
            <w:sz w:val="26"/>
            <w:szCs w:val="26"/>
          </w:rPr>
          <w:t>закон</w:t>
        </w:r>
      </w:hyperlink>
      <w:r w:rsidRPr="00C71428">
        <w:rPr>
          <w:rFonts w:ascii="Times New Roman" w:hAnsi="Times New Roman" w:cs="Times New Roman"/>
          <w:sz w:val="26"/>
          <w:szCs w:val="26"/>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Федеральный </w:t>
      </w:r>
      <w:hyperlink r:id="rId8" w:history="1">
        <w:r w:rsidRPr="00C71428">
          <w:rPr>
            <w:rFonts w:ascii="Times New Roman" w:hAnsi="Times New Roman" w:cs="Times New Roman"/>
            <w:sz w:val="26"/>
            <w:szCs w:val="26"/>
          </w:rPr>
          <w:t>закон</w:t>
        </w:r>
      </w:hyperlink>
      <w:r w:rsidRPr="00C71428">
        <w:rPr>
          <w:rFonts w:ascii="Times New Roman" w:hAnsi="Times New Roman" w:cs="Times New Roman"/>
          <w:sz w:val="26"/>
          <w:szCs w:val="26"/>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Федеральный </w:t>
      </w:r>
      <w:hyperlink r:id="rId9" w:history="1">
        <w:r w:rsidRPr="00C71428">
          <w:rPr>
            <w:rFonts w:ascii="Times New Roman" w:hAnsi="Times New Roman" w:cs="Times New Roman"/>
            <w:sz w:val="26"/>
            <w:szCs w:val="26"/>
          </w:rPr>
          <w:t>закон</w:t>
        </w:r>
      </w:hyperlink>
      <w:r w:rsidRPr="00C71428">
        <w:rPr>
          <w:rFonts w:ascii="Times New Roman" w:hAnsi="Times New Roman" w:cs="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w:t>
      </w:r>
      <w:hyperlink r:id="rId10" w:history="1">
        <w:r w:rsidRPr="00C71428">
          <w:rPr>
            <w:rFonts w:ascii="Times New Roman" w:hAnsi="Times New Roman" w:cs="Times New Roman"/>
            <w:sz w:val="26"/>
            <w:szCs w:val="26"/>
          </w:rPr>
          <w:t>приказ</w:t>
        </w:r>
      </w:hyperlink>
      <w:r w:rsidRPr="00C71428">
        <w:rPr>
          <w:rFonts w:ascii="Times New Roman" w:hAnsi="Times New Roman" w:cs="Times New Roman"/>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w:t>
      </w:r>
      <w:hyperlink r:id="rId11" w:history="1">
        <w:r w:rsidRPr="00C71428">
          <w:rPr>
            <w:rFonts w:ascii="Times New Roman" w:hAnsi="Times New Roman" w:cs="Times New Roman"/>
            <w:sz w:val="26"/>
            <w:szCs w:val="26"/>
          </w:rPr>
          <w:t>постановление</w:t>
        </w:r>
      </w:hyperlink>
      <w:r w:rsidRPr="00C71428">
        <w:rPr>
          <w:rFonts w:ascii="Times New Roman" w:hAnsi="Times New Roman" w:cs="Times New Roman"/>
          <w:sz w:val="26"/>
          <w:szCs w:val="26"/>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rsidR="00CD63D7" w:rsidRPr="00C71428" w:rsidRDefault="00CD63D7" w:rsidP="00D47A34">
      <w:pPr>
        <w:pStyle w:val="Oaenoaieoiaioa"/>
        <w:ind w:firstLine="0"/>
        <w:rPr>
          <w:sz w:val="26"/>
          <w:szCs w:val="26"/>
        </w:rPr>
      </w:pPr>
      <w:r w:rsidRPr="00C71428">
        <w:rPr>
          <w:sz w:val="26"/>
          <w:szCs w:val="26"/>
        </w:rPr>
        <w:t xml:space="preserve">- </w:t>
      </w:r>
      <w:hyperlink r:id="rId12" w:history="1">
        <w:r w:rsidRPr="00C71428">
          <w:rPr>
            <w:sz w:val="26"/>
            <w:szCs w:val="26"/>
          </w:rPr>
          <w:t>решение</w:t>
        </w:r>
      </w:hyperlink>
      <w:r w:rsidRPr="00C71428">
        <w:rPr>
          <w:sz w:val="26"/>
          <w:szCs w:val="26"/>
        </w:rPr>
        <w:t xml:space="preserve"> Ивантеевского районного Собрания Ивантеевского муниципального района Саратовской области от 18.02.2015г N 6 "Об утверждении Положения о муниципальном земельном контроле на территории Ивантеевского муниципального района»;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w:t>
      </w:r>
      <w:hyperlink r:id="rId13" w:history="1">
        <w:r w:rsidRPr="00C71428">
          <w:rPr>
            <w:rFonts w:ascii="Times New Roman" w:hAnsi="Times New Roman" w:cs="Times New Roman"/>
            <w:sz w:val="26"/>
            <w:szCs w:val="26"/>
          </w:rPr>
          <w:t>Кодекс</w:t>
        </w:r>
      </w:hyperlink>
      <w:r w:rsidRPr="00C71428">
        <w:rPr>
          <w:rFonts w:ascii="Times New Roman" w:hAnsi="Times New Roman" w:cs="Times New Roman"/>
          <w:sz w:val="26"/>
          <w:szCs w:val="26"/>
        </w:rPr>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w:t>
      </w:r>
      <w:hyperlink r:id="rId14" w:history="1">
        <w:r w:rsidRPr="00C71428">
          <w:rPr>
            <w:rFonts w:ascii="Times New Roman" w:hAnsi="Times New Roman" w:cs="Times New Roman"/>
            <w:sz w:val="26"/>
            <w:szCs w:val="26"/>
          </w:rPr>
          <w:t>Закон</w:t>
        </w:r>
      </w:hyperlink>
      <w:r w:rsidRPr="00C71428">
        <w:rPr>
          <w:rFonts w:ascii="Times New Roman" w:hAnsi="Times New Roman" w:cs="Times New Roman"/>
          <w:sz w:val="26"/>
          <w:szCs w:val="26"/>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rsidR="00CD63D7" w:rsidRPr="00C71428" w:rsidRDefault="00CD63D7" w:rsidP="0032354C">
      <w:pPr>
        <w:pStyle w:val="ConsPlusNormal"/>
        <w:jc w:val="both"/>
        <w:rPr>
          <w:rFonts w:ascii="Times New Roman" w:hAnsi="Times New Roman" w:cs="Times New Roman"/>
          <w:sz w:val="26"/>
          <w:szCs w:val="26"/>
        </w:rPr>
      </w:pPr>
      <w:r w:rsidRPr="00C71428">
        <w:rPr>
          <w:rFonts w:ascii="Times New Roman" w:hAnsi="Times New Roman" w:cs="Times New Roman"/>
          <w:sz w:val="26"/>
          <w:szCs w:val="26"/>
        </w:rPr>
        <w:t xml:space="preserve">(абзац введен </w:t>
      </w:r>
      <w:hyperlink r:id="rId15" w:history="1">
        <w:r w:rsidRPr="00C71428">
          <w:rPr>
            <w:rFonts w:ascii="Times New Roman" w:hAnsi="Times New Roman" w:cs="Times New Roman"/>
            <w:sz w:val="26"/>
            <w:szCs w:val="26"/>
          </w:rPr>
          <w:t>постановлением</w:t>
        </w:r>
      </w:hyperlink>
      <w:r w:rsidRPr="00C71428">
        <w:rPr>
          <w:rFonts w:ascii="Times New Roman" w:hAnsi="Times New Roman" w:cs="Times New Roman"/>
          <w:sz w:val="26"/>
          <w:szCs w:val="26"/>
        </w:rPr>
        <w:t xml:space="preserve"> администрации муниципального образования "Город Саратов" от 10.07.2015 N 1782)</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w:t>
      </w:r>
      <w:hyperlink r:id="rId16" w:history="1">
        <w:r w:rsidRPr="00C71428">
          <w:rPr>
            <w:rFonts w:ascii="Times New Roman" w:hAnsi="Times New Roman" w:cs="Times New Roman"/>
            <w:sz w:val="26"/>
            <w:szCs w:val="26"/>
          </w:rPr>
          <w:t>постановление</w:t>
        </w:r>
      </w:hyperlink>
      <w:r w:rsidRPr="00C71428">
        <w:rPr>
          <w:rFonts w:ascii="Times New Roman" w:hAnsi="Times New Roman" w:cs="Times New Roman"/>
          <w:sz w:val="26"/>
          <w:szCs w:val="26"/>
        </w:rP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rsidR="00CD63D7" w:rsidRPr="00C71428" w:rsidRDefault="00CD63D7" w:rsidP="0032354C">
      <w:pPr>
        <w:pStyle w:val="ConsPlusNormal"/>
        <w:jc w:val="both"/>
        <w:rPr>
          <w:rFonts w:ascii="Times New Roman" w:hAnsi="Times New Roman" w:cs="Times New Roman"/>
          <w:sz w:val="26"/>
          <w:szCs w:val="26"/>
        </w:rPr>
      </w:pPr>
      <w:r w:rsidRPr="00C71428">
        <w:rPr>
          <w:rFonts w:ascii="Times New Roman" w:hAnsi="Times New Roman" w:cs="Times New Roman"/>
          <w:sz w:val="26"/>
          <w:szCs w:val="26"/>
        </w:rPr>
        <w:t xml:space="preserve">(абзац введен </w:t>
      </w:r>
      <w:hyperlink r:id="rId17" w:history="1">
        <w:r w:rsidRPr="00C71428">
          <w:rPr>
            <w:rFonts w:ascii="Times New Roman" w:hAnsi="Times New Roman" w:cs="Times New Roman"/>
            <w:sz w:val="26"/>
            <w:szCs w:val="26"/>
          </w:rPr>
          <w:t>постановлением</w:t>
        </w:r>
      </w:hyperlink>
      <w:r w:rsidRPr="00C71428">
        <w:rPr>
          <w:rFonts w:ascii="Times New Roman" w:hAnsi="Times New Roman" w:cs="Times New Roman"/>
          <w:sz w:val="26"/>
          <w:szCs w:val="26"/>
        </w:rPr>
        <w:t xml:space="preserve"> администрации муниципального образования "Город Саратов" от 10.07.2015 N 1782)</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1.4. Предметом муниципального земельного контроля является использование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арендаторами, обладателями сервитута земельного законодательства.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(далее - проверка).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При проведении проверок муниципального земельного контроля за использованием земель проверяются: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соблюдение требований, установленных земельным законодательством и муниципальными правовыми актами;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18" w:history="1">
        <w:r w:rsidRPr="00C71428">
          <w:rPr>
            <w:rFonts w:ascii="Times New Roman" w:hAnsi="Times New Roman" w:cs="Times New Roman"/>
            <w:sz w:val="26"/>
            <w:szCs w:val="26"/>
          </w:rPr>
          <w:t>кодексом</w:t>
        </w:r>
      </w:hyperlink>
      <w:r w:rsidRPr="00C71428">
        <w:rPr>
          <w:rFonts w:ascii="Times New Roman" w:hAnsi="Times New Roman" w:cs="Times New Roman"/>
          <w:sz w:val="26"/>
          <w:szCs w:val="26"/>
        </w:rPr>
        <w:t xml:space="preserve"> Российской Федерации;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соблюдение принципа платности использования земель;</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соблюдение порядка переуступки права пользования землей в соответствии с Земельным </w:t>
      </w:r>
      <w:hyperlink r:id="rId19" w:history="1">
        <w:r w:rsidRPr="00C71428">
          <w:rPr>
            <w:rFonts w:ascii="Times New Roman" w:hAnsi="Times New Roman" w:cs="Times New Roman"/>
            <w:sz w:val="26"/>
            <w:szCs w:val="26"/>
          </w:rPr>
          <w:t>кодексом</w:t>
        </w:r>
      </w:hyperlink>
      <w:r w:rsidRPr="00C71428">
        <w:rPr>
          <w:rFonts w:ascii="Times New Roman" w:hAnsi="Times New Roman" w:cs="Times New Roman"/>
          <w:sz w:val="26"/>
          <w:szCs w:val="26"/>
        </w:rPr>
        <w:t xml:space="preserve"> Российской Федерации, Гражданским </w:t>
      </w:r>
      <w:hyperlink r:id="rId20" w:history="1">
        <w:r w:rsidRPr="00C71428">
          <w:rPr>
            <w:rFonts w:ascii="Times New Roman" w:hAnsi="Times New Roman" w:cs="Times New Roman"/>
            <w:sz w:val="26"/>
            <w:szCs w:val="26"/>
          </w:rPr>
          <w:t>кодексом</w:t>
        </w:r>
      </w:hyperlink>
      <w:r w:rsidRPr="00C71428">
        <w:rPr>
          <w:rFonts w:ascii="Times New Roman" w:hAnsi="Times New Roman" w:cs="Times New Roman"/>
          <w:sz w:val="26"/>
          <w:szCs w:val="26"/>
        </w:rPr>
        <w:t xml:space="preserve"> Российской Федерации;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использование земельных участков в соответствии с их целевым назначением и с разрешенным использованием;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выполнение требований по предотвращению уничтожения, самовольного снятия и перемещения плодородного слоя почвы;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соблюдение порядка использования и охраны земель особо охраняемых территорий в соответствии с Земельным </w:t>
      </w:r>
      <w:hyperlink r:id="rId21" w:history="1">
        <w:r w:rsidRPr="00C71428">
          <w:rPr>
            <w:rFonts w:ascii="Times New Roman" w:hAnsi="Times New Roman" w:cs="Times New Roman"/>
            <w:sz w:val="26"/>
            <w:szCs w:val="26"/>
          </w:rPr>
          <w:t>кодексом</w:t>
        </w:r>
      </w:hyperlink>
      <w:r w:rsidRPr="00C71428">
        <w:rPr>
          <w:rFonts w:ascii="Times New Roman" w:hAnsi="Times New Roman" w:cs="Times New Roman"/>
          <w:sz w:val="26"/>
          <w:szCs w:val="26"/>
        </w:rPr>
        <w:t xml:space="preserve"> Российской Федерации;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соблюдение сроков освоения земельных участков;</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использование земельных участков в процессе производства работ по благоустройству территорий;</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выполнение иных требований земельного законодательства по вопросам использования и охраны земель.</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1.5. Должностные лица органа муниципального земельного контроля при проведении проверки обязаны: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22" w:history="1">
        <w:r w:rsidRPr="00C71428">
          <w:rPr>
            <w:rFonts w:ascii="Times New Roman" w:hAnsi="Times New Roman" w:cs="Times New Roman"/>
            <w:sz w:val="26"/>
            <w:szCs w:val="26"/>
          </w:rPr>
          <w:t>частью 5 статьи 10</w:t>
        </w:r>
      </w:hyperlink>
      <w:r w:rsidRPr="00C71428">
        <w:rPr>
          <w:rFonts w:ascii="Times New Roman" w:hAnsi="Times New Roman" w:cs="Times New Roman"/>
          <w:sz w:val="26"/>
          <w:szCs w:val="2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внеплановой выездной проверки с органом прокуратуры;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соблюдать сроки проведения проверки, установленные Федеральным </w:t>
      </w:r>
      <w:hyperlink r:id="rId23" w:history="1">
        <w:r w:rsidRPr="00C71428">
          <w:rPr>
            <w:rFonts w:ascii="Times New Roman" w:hAnsi="Times New Roman" w:cs="Times New Roman"/>
            <w:sz w:val="26"/>
            <w:szCs w:val="26"/>
          </w:rPr>
          <w:t>законом</w:t>
        </w:r>
      </w:hyperlink>
      <w:r w:rsidRPr="00C71428">
        <w:rPr>
          <w:rFonts w:ascii="Times New Roman" w:hAnsi="Times New Roman" w:cs="Times New Roman"/>
          <w:sz w:val="26"/>
          <w:szCs w:val="26"/>
        </w:rPr>
        <w:t xml:space="preserve"> и настоящим Регламентом;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осуществлять запись о проведенной проверке в журнале учета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p w:rsidR="00CD63D7" w:rsidRPr="00C71428" w:rsidRDefault="00CD63D7" w:rsidP="0032354C">
      <w:pPr>
        <w:pStyle w:val="ConsPlusNormal"/>
        <w:jc w:val="both"/>
        <w:rPr>
          <w:rFonts w:ascii="Times New Roman" w:hAnsi="Times New Roman" w:cs="Times New Roman"/>
          <w:sz w:val="26"/>
          <w:szCs w:val="26"/>
        </w:rPr>
      </w:pPr>
      <w:r w:rsidRPr="00C71428">
        <w:rPr>
          <w:rFonts w:ascii="Times New Roman" w:hAnsi="Times New Roman" w:cs="Times New Roman"/>
          <w:sz w:val="26"/>
          <w:szCs w:val="26"/>
        </w:rPr>
        <w:t xml:space="preserve">(абзац введен </w:t>
      </w:r>
      <w:hyperlink r:id="rId24" w:history="1">
        <w:r w:rsidRPr="00C71428">
          <w:rPr>
            <w:rFonts w:ascii="Times New Roman" w:hAnsi="Times New Roman" w:cs="Times New Roman"/>
            <w:sz w:val="26"/>
            <w:szCs w:val="26"/>
          </w:rPr>
          <w:t>постановлением</w:t>
        </w:r>
      </w:hyperlink>
      <w:r w:rsidRPr="00C71428">
        <w:rPr>
          <w:rFonts w:ascii="Times New Roman" w:hAnsi="Times New Roman" w:cs="Times New Roman"/>
          <w:sz w:val="26"/>
          <w:szCs w:val="26"/>
        </w:rPr>
        <w:t xml:space="preserve"> администрации муниципального образования "Город Саратов" от 10.07.2015 N 1782)</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1.6. Должностные лица органа муниципального земельного контроля при проведении проверки имеют право:</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составлять протоколы об административных правонарушениях, предусмотренных </w:t>
      </w:r>
      <w:hyperlink r:id="rId25" w:history="1">
        <w:r w:rsidRPr="00C71428">
          <w:rPr>
            <w:rFonts w:ascii="Times New Roman" w:hAnsi="Times New Roman" w:cs="Times New Roman"/>
            <w:sz w:val="26"/>
            <w:szCs w:val="26"/>
          </w:rPr>
          <w:t>частью 1 статьи 19.4</w:t>
        </w:r>
      </w:hyperlink>
      <w:r w:rsidRPr="00C71428">
        <w:rPr>
          <w:rFonts w:ascii="Times New Roman" w:hAnsi="Times New Roman" w:cs="Times New Roman"/>
          <w:sz w:val="26"/>
          <w:szCs w:val="26"/>
        </w:rPr>
        <w:t xml:space="preserve">, </w:t>
      </w:r>
      <w:hyperlink r:id="rId26" w:history="1">
        <w:r w:rsidRPr="00C71428">
          <w:rPr>
            <w:rFonts w:ascii="Times New Roman" w:hAnsi="Times New Roman" w:cs="Times New Roman"/>
            <w:sz w:val="26"/>
            <w:szCs w:val="26"/>
          </w:rPr>
          <w:t>частью 1 статьи 19.4.1</w:t>
        </w:r>
      </w:hyperlink>
      <w:r w:rsidRPr="00C71428">
        <w:rPr>
          <w:rFonts w:ascii="Times New Roman" w:hAnsi="Times New Roman" w:cs="Times New Roman"/>
          <w:sz w:val="26"/>
          <w:szCs w:val="26"/>
        </w:rPr>
        <w:t xml:space="preserve">, </w:t>
      </w:r>
      <w:hyperlink r:id="rId27" w:history="1">
        <w:r w:rsidRPr="00C71428">
          <w:rPr>
            <w:rFonts w:ascii="Times New Roman" w:hAnsi="Times New Roman" w:cs="Times New Roman"/>
            <w:sz w:val="26"/>
            <w:szCs w:val="26"/>
          </w:rPr>
          <w:t>частью 1 статьи 19.5</w:t>
        </w:r>
      </w:hyperlink>
      <w:r w:rsidRPr="00C71428">
        <w:rPr>
          <w:rFonts w:ascii="Times New Roman" w:hAnsi="Times New Roman" w:cs="Times New Roman"/>
          <w:sz w:val="26"/>
          <w:szCs w:val="26"/>
        </w:rPr>
        <w:t xml:space="preserve">, </w:t>
      </w:r>
      <w:hyperlink r:id="rId28" w:history="1">
        <w:r w:rsidRPr="00C71428">
          <w:rPr>
            <w:rFonts w:ascii="Times New Roman" w:hAnsi="Times New Roman" w:cs="Times New Roman"/>
            <w:sz w:val="26"/>
            <w:szCs w:val="26"/>
          </w:rPr>
          <w:t>статьей 19.7</w:t>
        </w:r>
      </w:hyperlink>
      <w:r w:rsidRPr="00C71428">
        <w:rPr>
          <w:rFonts w:ascii="Times New Roman" w:hAnsi="Times New Roman" w:cs="Times New Roman"/>
          <w:sz w:val="26"/>
          <w:szCs w:val="26"/>
        </w:rPr>
        <w:t xml:space="preserve"> Кодекса Российской Федерации об административных правонарушениях;</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 случае выявления при проведении проверки нарушений обязательных требований или требований, установленных муниципальными правовыми актами, выдавать предписания об устранении выявленных нарушений с указанием сроков их устранения;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принимать меры по контролю за устранением выявленных нарушений, их предупреждению.</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1.7. Лица, в отношении которых проводится проверка, имеют право:</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29" w:history="1">
        <w:r w:rsidRPr="00C71428">
          <w:rPr>
            <w:rFonts w:ascii="Times New Roman" w:hAnsi="Times New Roman" w:cs="Times New Roman"/>
            <w:sz w:val="26"/>
            <w:szCs w:val="26"/>
          </w:rPr>
          <w:t>законом</w:t>
        </w:r>
      </w:hyperlink>
      <w:r w:rsidRPr="00C71428">
        <w:rPr>
          <w:rFonts w:ascii="Times New Roman" w:hAnsi="Times New Roman" w:cs="Times New Roman"/>
          <w:sz w:val="26"/>
          <w:szCs w:val="26"/>
        </w:rPr>
        <w:t>;</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вести журнал учета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1.8. Лица, в отношении которых проводится проверка, обязаны: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1.9. Конечными результатом исполнения муниципальной функции является акт проверки, составленный по </w:t>
      </w:r>
      <w:hyperlink r:id="rId30" w:history="1">
        <w:r w:rsidRPr="00C71428">
          <w:rPr>
            <w:rFonts w:ascii="Times New Roman" w:hAnsi="Times New Roman" w:cs="Times New Roman"/>
            <w:sz w:val="26"/>
            <w:szCs w:val="26"/>
          </w:rPr>
          <w:t>форме</w:t>
        </w:r>
      </w:hyperlink>
      <w:r w:rsidRPr="00C71428">
        <w:rPr>
          <w:rFonts w:ascii="Times New Roman" w:hAnsi="Times New Roman" w:cs="Times New Roman"/>
          <w:sz w:val="26"/>
          <w:szCs w:val="26"/>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1.10. </w:t>
      </w:r>
      <w:hyperlink w:anchor="P308" w:history="1">
        <w:r w:rsidRPr="00C71428">
          <w:rPr>
            <w:rFonts w:ascii="Times New Roman" w:hAnsi="Times New Roman" w:cs="Times New Roman"/>
            <w:sz w:val="26"/>
            <w:szCs w:val="26"/>
          </w:rPr>
          <w:t>Блок-схема</w:t>
        </w:r>
      </w:hyperlink>
      <w:r w:rsidRPr="00C71428">
        <w:rPr>
          <w:rFonts w:ascii="Times New Roman" w:hAnsi="Times New Roman" w:cs="Times New Roman"/>
          <w:sz w:val="26"/>
          <w:szCs w:val="26"/>
        </w:rPr>
        <w:t xml:space="preserve"> исполнения муниципальной функции приводится в приложении к Регламенту.</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2. Требования к порядку исполнения муниципальной функции</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D47A34">
      <w:pPr>
        <w:autoSpaceDE w:val="0"/>
        <w:autoSpaceDN w:val="0"/>
        <w:adjustRightInd w:val="0"/>
        <w:spacing w:after="0" w:line="240" w:lineRule="auto"/>
        <w:ind w:firstLine="540"/>
        <w:jc w:val="both"/>
        <w:rPr>
          <w:rFonts w:ascii="Times New Roman" w:hAnsi="Times New Roman"/>
          <w:sz w:val="26"/>
          <w:szCs w:val="26"/>
        </w:rPr>
      </w:pPr>
      <w:r w:rsidRPr="00C71428">
        <w:rPr>
          <w:rFonts w:ascii="Times New Roman" w:hAnsi="Times New Roman"/>
          <w:sz w:val="26"/>
          <w:szCs w:val="26"/>
        </w:rPr>
        <w:t>2.1. Муниципальная услуга предоставляется администрацией Ивантеевского муниципального района (далее - администрация) и осуществляется через отдел по управлению земельными ресурсами администрации Ивантеевского муниципального района (далее - отдел)</w:t>
      </w:r>
    </w:p>
    <w:p w:rsidR="00CD63D7" w:rsidRPr="00C71428" w:rsidRDefault="00CD63D7" w:rsidP="00D47A34">
      <w:pPr>
        <w:autoSpaceDE w:val="0"/>
        <w:autoSpaceDN w:val="0"/>
        <w:adjustRightInd w:val="0"/>
        <w:spacing w:after="0" w:line="240" w:lineRule="auto"/>
        <w:ind w:firstLine="720"/>
        <w:jc w:val="both"/>
        <w:rPr>
          <w:rFonts w:ascii="Times New Roman" w:hAnsi="Times New Roman"/>
          <w:sz w:val="26"/>
          <w:szCs w:val="26"/>
        </w:rPr>
      </w:pPr>
      <w:r w:rsidRPr="00C71428">
        <w:rPr>
          <w:rFonts w:ascii="Times New Roman" w:hAnsi="Times New Roman"/>
          <w:sz w:val="26"/>
          <w:szCs w:val="26"/>
        </w:rPr>
        <w:t>Отдел расположен по адресу: 413950,   Саратовская область, Ивантеевский район, с. Ивантеевка, ул. Советская, д. 14.</w:t>
      </w:r>
    </w:p>
    <w:p w:rsidR="00CD63D7" w:rsidRPr="00C71428" w:rsidRDefault="00CD63D7" w:rsidP="00D47A34">
      <w:pPr>
        <w:autoSpaceDE w:val="0"/>
        <w:autoSpaceDN w:val="0"/>
        <w:adjustRightInd w:val="0"/>
        <w:spacing w:after="0" w:line="240" w:lineRule="auto"/>
        <w:ind w:firstLine="720"/>
        <w:jc w:val="both"/>
        <w:rPr>
          <w:rFonts w:ascii="Times New Roman" w:hAnsi="Times New Roman"/>
          <w:sz w:val="26"/>
          <w:szCs w:val="26"/>
        </w:rPr>
      </w:pPr>
      <w:r w:rsidRPr="00C71428">
        <w:rPr>
          <w:rFonts w:ascii="Times New Roman" w:hAnsi="Times New Roman"/>
          <w:sz w:val="26"/>
          <w:szCs w:val="26"/>
        </w:rPr>
        <w:t>График работы отдела: понедельник-пятница с 8.00 до 17.00.</w:t>
      </w:r>
    </w:p>
    <w:p w:rsidR="00CD63D7" w:rsidRPr="00C71428" w:rsidRDefault="00CD63D7" w:rsidP="00D47A34">
      <w:pPr>
        <w:autoSpaceDE w:val="0"/>
        <w:autoSpaceDN w:val="0"/>
        <w:adjustRightInd w:val="0"/>
        <w:spacing w:after="0" w:line="240" w:lineRule="auto"/>
        <w:ind w:firstLine="540"/>
        <w:jc w:val="both"/>
        <w:rPr>
          <w:rFonts w:ascii="Times New Roman" w:hAnsi="Times New Roman"/>
          <w:sz w:val="26"/>
          <w:szCs w:val="26"/>
        </w:rPr>
      </w:pPr>
      <w:r w:rsidRPr="00C71428">
        <w:rPr>
          <w:rFonts w:ascii="Times New Roman" w:hAnsi="Times New Roman"/>
          <w:sz w:val="26"/>
          <w:szCs w:val="26"/>
        </w:rPr>
        <w:t xml:space="preserve">                                               Обеденный перерыв с 12.00 до 13.00</w:t>
      </w:r>
    </w:p>
    <w:p w:rsidR="00CD63D7" w:rsidRPr="00C71428" w:rsidRDefault="00CD63D7" w:rsidP="00D47A34">
      <w:pPr>
        <w:spacing w:after="0" w:line="240" w:lineRule="auto"/>
        <w:ind w:firstLine="709"/>
        <w:contextualSpacing/>
        <w:jc w:val="both"/>
        <w:rPr>
          <w:rFonts w:ascii="Times New Roman" w:hAnsi="Times New Roman"/>
          <w:sz w:val="26"/>
          <w:szCs w:val="26"/>
        </w:rPr>
      </w:pPr>
      <w:r w:rsidRPr="00C71428">
        <w:rPr>
          <w:rFonts w:ascii="Times New Roman" w:hAnsi="Times New Roman"/>
          <w:sz w:val="26"/>
          <w:szCs w:val="26"/>
        </w:rPr>
        <w:t xml:space="preserve">Адрес официального сайта отдел: </w:t>
      </w:r>
      <w:hyperlink r:id="rId31" w:history="1">
        <w:r w:rsidRPr="00C71428">
          <w:rPr>
            <w:rStyle w:val="Hyperlink"/>
            <w:rFonts w:ascii="Times New Roman" w:hAnsi="Times New Roman"/>
            <w:sz w:val="26"/>
            <w:szCs w:val="26"/>
          </w:rPr>
          <w:t>http://</w:t>
        </w:r>
        <w:r w:rsidRPr="00C71428">
          <w:rPr>
            <w:rStyle w:val="Hyperlink"/>
            <w:rFonts w:ascii="Times New Roman" w:hAnsi="Times New Roman"/>
            <w:sz w:val="26"/>
            <w:szCs w:val="26"/>
            <w:lang w:val="en-US"/>
          </w:rPr>
          <w:t>ivanteevka</w:t>
        </w:r>
        <w:r w:rsidRPr="00C71428">
          <w:rPr>
            <w:rStyle w:val="Hyperlink"/>
            <w:rFonts w:ascii="Times New Roman" w:hAnsi="Times New Roman"/>
            <w:sz w:val="26"/>
            <w:szCs w:val="26"/>
          </w:rPr>
          <w:t>.sarmo.ru/</w:t>
        </w:r>
      </w:hyperlink>
    </w:p>
    <w:p w:rsidR="00CD63D7" w:rsidRPr="00C71428" w:rsidRDefault="00CD63D7" w:rsidP="00D47A34">
      <w:pPr>
        <w:spacing w:after="0" w:line="240" w:lineRule="auto"/>
        <w:ind w:firstLine="709"/>
        <w:contextualSpacing/>
        <w:jc w:val="both"/>
        <w:rPr>
          <w:rFonts w:ascii="Times New Roman" w:hAnsi="Times New Roman"/>
          <w:sz w:val="26"/>
          <w:szCs w:val="26"/>
        </w:rPr>
      </w:pPr>
      <w:r w:rsidRPr="00C71428">
        <w:rPr>
          <w:rFonts w:ascii="Times New Roman" w:hAnsi="Times New Roman"/>
          <w:sz w:val="26"/>
          <w:szCs w:val="26"/>
        </w:rPr>
        <w:t>Адрес электронной почты отдела: iva_omo@rambler.ru.</w:t>
      </w:r>
    </w:p>
    <w:p w:rsidR="00CD63D7" w:rsidRPr="00C71428" w:rsidRDefault="00CD63D7" w:rsidP="00D47A34">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Справочные телефоны администрации:</w:t>
      </w:r>
    </w:p>
    <w:p w:rsidR="00CD63D7" w:rsidRPr="00C71428" w:rsidRDefault="00CD63D7" w:rsidP="00D47A34">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приемная: 5-16-33, (факс: 5-16-36);</w:t>
      </w:r>
    </w:p>
    <w:p w:rsidR="00CD63D7" w:rsidRPr="00C71428" w:rsidRDefault="00CD63D7" w:rsidP="00D47A34">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управляющий делами: 5-16-50;</w:t>
      </w:r>
    </w:p>
    <w:p w:rsidR="00CD63D7" w:rsidRPr="00C71428" w:rsidRDefault="00CD63D7" w:rsidP="00D47A34">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отдел по управлению земельными ресурсами 5-16-55</w:t>
      </w:r>
    </w:p>
    <w:p w:rsidR="00CD63D7" w:rsidRPr="00C71428" w:rsidRDefault="00CD63D7" w:rsidP="00D47A34">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2.2. Информирование об исполнении муниципальной функции осуществляется в виде индивидуального и публичного информирования.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Ивантеевского муниципального района в сети Интернет, посредством привлечения средств массовой информации.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Индивидуальное информирование осуществляется в устной и письменной форме.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Индивидуальное информирование в устной форме осуществляется в корректной форме по интересующим вопросам на личном приеме и по телефону.</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CD63D7" w:rsidRPr="00C71428" w:rsidRDefault="00CD63D7" w:rsidP="00D47A34">
      <w:pPr>
        <w:spacing w:after="0" w:line="240" w:lineRule="auto"/>
        <w:ind w:firstLine="709"/>
        <w:contextualSpacing/>
        <w:jc w:val="both"/>
        <w:rPr>
          <w:rFonts w:ascii="Times New Roman" w:hAnsi="Times New Roman"/>
          <w:sz w:val="26"/>
          <w:szCs w:val="26"/>
        </w:rPr>
      </w:pPr>
      <w:r w:rsidRPr="00C71428">
        <w:rPr>
          <w:rFonts w:ascii="Times New Roman" w:hAnsi="Times New Roman"/>
          <w:sz w:val="26"/>
          <w:szCs w:val="26"/>
        </w:rPr>
        <w:t xml:space="preserve">2.3. Информация об исполнении муниципальной функции размещается на официальном сайте администрации Иванетевског8о муниципального района в сети Интернет по адресу </w:t>
      </w:r>
      <w:hyperlink r:id="rId32" w:history="1">
        <w:r w:rsidRPr="00C71428">
          <w:rPr>
            <w:rStyle w:val="Hyperlink"/>
            <w:rFonts w:ascii="Times New Roman" w:hAnsi="Times New Roman"/>
            <w:sz w:val="26"/>
            <w:szCs w:val="26"/>
          </w:rPr>
          <w:t>http://</w:t>
        </w:r>
        <w:r w:rsidRPr="00C71428">
          <w:rPr>
            <w:rStyle w:val="Hyperlink"/>
            <w:rFonts w:ascii="Times New Roman" w:hAnsi="Times New Roman"/>
            <w:sz w:val="26"/>
            <w:szCs w:val="26"/>
            <w:lang w:val="en-US"/>
          </w:rPr>
          <w:t>ivanteevka</w:t>
        </w:r>
        <w:r w:rsidRPr="00C71428">
          <w:rPr>
            <w:rStyle w:val="Hyperlink"/>
            <w:rFonts w:ascii="Times New Roman" w:hAnsi="Times New Roman"/>
            <w:sz w:val="26"/>
            <w:szCs w:val="26"/>
          </w:rPr>
          <w:t>.sarmo.ru/</w:t>
        </w:r>
      </w:hyperlink>
      <w:r w:rsidRPr="00C71428">
        <w:rPr>
          <w:rFonts w:ascii="Times New Roman" w:hAnsi="Times New Roman"/>
          <w:sz w:val="26"/>
          <w:szCs w:val="26"/>
        </w:rPr>
        <w:t>, на едином портале государственных и муниципальных услуг - www.gosuslugi.ru и на стендах в здании органа муниципального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2.4. Исполнение муниципальной функции осуществляется на бесплатной основе.</w:t>
      </w:r>
    </w:p>
    <w:p w:rsidR="00CD63D7" w:rsidRPr="00C71428" w:rsidRDefault="00CD63D7" w:rsidP="0032354C">
      <w:pPr>
        <w:pStyle w:val="ConsPlusNormal"/>
        <w:ind w:firstLine="540"/>
        <w:jc w:val="both"/>
        <w:rPr>
          <w:rFonts w:ascii="Times New Roman" w:hAnsi="Times New Roman" w:cs="Times New Roman"/>
          <w:sz w:val="26"/>
          <w:szCs w:val="26"/>
        </w:rPr>
      </w:pPr>
      <w:bookmarkStart w:id="1" w:name="P141"/>
      <w:bookmarkEnd w:id="1"/>
      <w:r w:rsidRPr="00C71428">
        <w:rPr>
          <w:rFonts w:ascii="Times New Roman" w:hAnsi="Times New Roman" w:cs="Times New Roman"/>
          <w:sz w:val="26"/>
          <w:szCs w:val="26"/>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В случаях, предусмотренных Федеральным </w:t>
      </w:r>
      <w:hyperlink r:id="rId33" w:history="1">
        <w:r w:rsidRPr="00C71428">
          <w:rPr>
            <w:rFonts w:ascii="Times New Roman" w:hAnsi="Times New Roman" w:cs="Times New Roman"/>
            <w:sz w:val="26"/>
            <w:szCs w:val="26"/>
          </w:rPr>
          <w:t>законом</w:t>
        </w:r>
      </w:hyperlink>
      <w:r w:rsidRPr="00C71428">
        <w:rPr>
          <w:rFonts w:ascii="Times New Roman" w:hAnsi="Times New Roman" w:cs="Times New Roman"/>
          <w:sz w:val="26"/>
          <w:szCs w:val="26"/>
        </w:rPr>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3. Состав, последовательность и сроки</w:t>
      </w: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выполнения административных процедур,</w:t>
      </w: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требования к порядку их выполнения</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Осуществление муниципальной функции включает в себя следующие административные процедуры: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планирование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подготовка к проведению плановых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подготовка к проведению внеплановых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проведение проверки соблюдения земельного законодательства и оформление ее результатов.</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 Планирование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3.1.1. Плановые проверки осуществления муниципального земельного контроля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3.1.2. Основанием для включения плановой проверки в ежегодный план является истечение трех лет со дня: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1) государственной регистрации юридического лица, индивидуального предпринимателя;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3.1.3. В ежегодных планах указываются сведения, предусмотренные действующим законодательством.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3.1.11. 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специалисту администрации для его размещения на официальном сайте администрации Ивантеевского муниципального района в сети Интернет.</w:t>
      </w:r>
    </w:p>
    <w:p w:rsidR="00CD63D7" w:rsidRPr="00C71428" w:rsidRDefault="00CD63D7" w:rsidP="00D24213">
      <w:pPr>
        <w:spacing w:after="0" w:line="240" w:lineRule="auto"/>
        <w:ind w:firstLine="709"/>
        <w:contextualSpacing/>
        <w:jc w:val="both"/>
        <w:rPr>
          <w:rFonts w:ascii="Times New Roman" w:hAnsi="Times New Roman"/>
          <w:sz w:val="26"/>
          <w:szCs w:val="26"/>
        </w:rPr>
      </w:pPr>
      <w:r w:rsidRPr="00C71428">
        <w:rPr>
          <w:rFonts w:ascii="Times New Roman" w:hAnsi="Times New Roman"/>
          <w:sz w:val="26"/>
          <w:szCs w:val="26"/>
        </w:rPr>
        <w:t xml:space="preserve">3.1.12. Результат выполнения административной процедуры фиксируется путем размещения ежегодного плана на официальном сайте администрации Ивантеевского муниципального района: </w:t>
      </w:r>
      <w:hyperlink r:id="rId34" w:history="1">
        <w:r w:rsidRPr="00C71428">
          <w:rPr>
            <w:rStyle w:val="Hyperlink"/>
            <w:rFonts w:ascii="Times New Roman" w:hAnsi="Times New Roman"/>
            <w:sz w:val="26"/>
            <w:szCs w:val="26"/>
          </w:rPr>
          <w:t>http://</w:t>
        </w:r>
        <w:r w:rsidRPr="00C71428">
          <w:rPr>
            <w:rStyle w:val="Hyperlink"/>
            <w:rFonts w:ascii="Times New Roman" w:hAnsi="Times New Roman"/>
            <w:sz w:val="26"/>
            <w:szCs w:val="26"/>
            <w:lang w:val="en-US"/>
          </w:rPr>
          <w:t>ivanteevka</w:t>
        </w:r>
        <w:r w:rsidRPr="00C71428">
          <w:rPr>
            <w:rStyle w:val="Hyperlink"/>
            <w:rFonts w:ascii="Times New Roman" w:hAnsi="Times New Roman"/>
            <w:sz w:val="26"/>
            <w:szCs w:val="26"/>
          </w:rPr>
          <w:t>.sarmo.ru/</w:t>
        </w:r>
      </w:hyperlink>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3.2. Подготовка к проведению плановых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3.2.3. 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35" w:history="1">
        <w:r w:rsidRPr="00C71428">
          <w:rPr>
            <w:rFonts w:ascii="Times New Roman" w:hAnsi="Times New Roman" w:cs="Times New Roman"/>
            <w:sz w:val="26"/>
            <w:szCs w:val="26"/>
          </w:rPr>
          <w:t>форме</w:t>
        </w:r>
      </w:hyperlink>
      <w:r w:rsidRPr="00C71428">
        <w:rPr>
          <w:rFonts w:ascii="Times New Roman" w:hAnsi="Times New Roman" w:cs="Times New Roman"/>
          <w:sz w:val="26"/>
          <w:szCs w:val="26"/>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3.2.5. 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осуществляется заместителем начальника отдела муниципального земельного контроля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3.3. Подготовка к проведению внеплановых проверок.</w:t>
      </w:r>
    </w:p>
    <w:p w:rsidR="00CD63D7" w:rsidRPr="00C71428" w:rsidRDefault="00CD63D7" w:rsidP="0032354C">
      <w:pPr>
        <w:pStyle w:val="ConsPlusNormal"/>
        <w:ind w:firstLine="540"/>
        <w:jc w:val="both"/>
        <w:rPr>
          <w:rFonts w:ascii="Times New Roman" w:hAnsi="Times New Roman" w:cs="Times New Roman"/>
          <w:sz w:val="26"/>
          <w:szCs w:val="26"/>
        </w:rPr>
      </w:pPr>
      <w:bookmarkStart w:id="2" w:name="P191"/>
      <w:bookmarkEnd w:id="2"/>
      <w:r w:rsidRPr="00C71428">
        <w:rPr>
          <w:rFonts w:ascii="Times New Roman" w:hAnsi="Times New Roman" w:cs="Times New Roman"/>
          <w:sz w:val="26"/>
          <w:szCs w:val="26"/>
        </w:rPr>
        <w:t>3.3.1. Основаниями для подготовки к проведению внеплановых проверок являются: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поступление информации от органов государственной власти, органов местного самоуправления, граждан, из средств массовой информации, индивидуальных предпринимателей, юридических лиц о фактах возникновения угрозы причинения вреда или о причинении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угрозы или возникновения чрезвычайных ситуаций природного и техногенного характера.</w:t>
      </w:r>
    </w:p>
    <w:p w:rsidR="00CD63D7" w:rsidRPr="00C71428" w:rsidRDefault="00CD63D7" w:rsidP="0032354C">
      <w:pPr>
        <w:pStyle w:val="ConsPlusNormal"/>
        <w:jc w:val="both"/>
        <w:rPr>
          <w:rFonts w:ascii="Times New Roman" w:hAnsi="Times New Roman" w:cs="Times New Roman"/>
          <w:sz w:val="26"/>
          <w:szCs w:val="26"/>
        </w:rPr>
      </w:pPr>
      <w:r w:rsidRPr="00C71428">
        <w:rPr>
          <w:rFonts w:ascii="Times New Roman" w:hAnsi="Times New Roman" w:cs="Times New Roman"/>
          <w:sz w:val="26"/>
          <w:szCs w:val="26"/>
        </w:rPr>
        <w:t xml:space="preserve">(п. 3.3.1 в ред. </w:t>
      </w:r>
      <w:hyperlink r:id="rId36" w:history="1">
        <w:r w:rsidRPr="00C71428">
          <w:rPr>
            <w:rFonts w:ascii="Times New Roman" w:hAnsi="Times New Roman" w:cs="Times New Roman"/>
            <w:sz w:val="26"/>
            <w:szCs w:val="26"/>
          </w:rPr>
          <w:t>постановления</w:t>
        </w:r>
      </w:hyperlink>
      <w:r w:rsidRPr="00C71428">
        <w:rPr>
          <w:rFonts w:ascii="Times New Roman" w:hAnsi="Times New Roman" w:cs="Times New Roman"/>
          <w:sz w:val="26"/>
          <w:szCs w:val="26"/>
        </w:rPr>
        <w:t xml:space="preserve"> администрации муниципального образования "Город Саратов" от 10.07.2015 N 1782)</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3.3.2. Специалист, ответственный за регистрацию информации и обращений, указанных в </w:t>
      </w:r>
      <w:hyperlink w:anchor="P191" w:history="1">
        <w:r w:rsidRPr="00C71428">
          <w:rPr>
            <w:rFonts w:ascii="Times New Roman" w:hAnsi="Times New Roman" w:cs="Times New Roman"/>
            <w:sz w:val="26"/>
            <w:szCs w:val="26"/>
          </w:rPr>
          <w:t>пункте 3.3.1</w:t>
        </w:r>
      </w:hyperlink>
      <w:r w:rsidRPr="00C71428">
        <w:rPr>
          <w:rFonts w:ascii="Times New Roman" w:hAnsi="Times New Roman" w:cs="Times New Roman"/>
          <w:sz w:val="26"/>
          <w:szCs w:val="26"/>
        </w:rPr>
        <w:t xml:space="preserve"> Регламента (далее - обращение), регистрирует его и передает на рассмотрение руководителю органа муниципального земельного контроля в день регистрации.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3.3.3. Руководитель органа муниципального земельного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3.3.4. Специалист, ответственный за подготовку распоряжения, в течение одного рабочего дня после дня получения документов от руководителя органа муниципального земельного контроля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3.3.5. Порядок согласования органом прокуратуры внеплановой проверки устанавливается приказом Генерального прокурора Российской Федерации.</w:t>
      </w:r>
    </w:p>
    <w:p w:rsidR="00CD63D7" w:rsidRPr="00C71428" w:rsidRDefault="00CD63D7" w:rsidP="0032354C">
      <w:pPr>
        <w:pStyle w:val="ConsPlusNormal"/>
        <w:ind w:firstLine="540"/>
        <w:jc w:val="both"/>
        <w:rPr>
          <w:rFonts w:ascii="Times New Roman" w:hAnsi="Times New Roman" w:cs="Times New Roman"/>
          <w:sz w:val="26"/>
          <w:szCs w:val="26"/>
        </w:rPr>
      </w:pPr>
      <w:hyperlink r:id="rId37" w:history="1">
        <w:r w:rsidRPr="00C71428">
          <w:rPr>
            <w:rFonts w:ascii="Times New Roman" w:hAnsi="Times New Roman" w:cs="Times New Roman"/>
            <w:sz w:val="26"/>
            <w:szCs w:val="26"/>
          </w:rPr>
          <w:t>Форма</w:t>
        </w:r>
      </w:hyperlink>
      <w:r w:rsidRPr="00C71428">
        <w:rPr>
          <w:rFonts w:ascii="Times New Roman" w:hAnsi="Times New Roman" w:cs="Times New Roman"/>
          <w:sz w:val="26"/>
          <w:szCs w:val="26"/>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3.3.6. О проведении внеплановой проверки, за исключением внеплановой проверки, основания проведения которой указаны в </w:t>
      </w:r>
      <w:hyperlink r:id="rId38" w:history="1">
        <w:r w:rsidRPr="00C71428">
          <w:rPr>
            <w:rFonts w:ascii="Times New Roman" w:hAnsi="Times New Roman" w:cs="Times New Roman"/>
            <w:sz w:val="26"/>
            <w:szCs w:val="26"/>
          </w:rPr>
          <w:t>п. 2 ч. 2 ст. 10</w:t>
        </w:r>
      </w:hyperlink>
      <w:r w:rsidRPr="00C71428">
        <w:rPr>
          <w:rFonts w:ascii="Times New Roman" w:hAnsi="Times New Roman" w:cs="Times New Roman"/>
          <w:sz w:val="26"/>
          <w:szCs w:val="26"/>
        </w:rP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 Проведение проверки соблюдения земельного законодательства и оформления ее результатов.</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3.4.3. Проверка соблюдения земельного законодательства осуществляется при выездной проверке.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3.4.5. Юридическое лицо, индивидуальный предприниматель при проведении выездной проверки предъявляют следующие документы: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документ, удостоверяющий личность проверяемого либо личность представителя индивидуального предпринимателя или юридического лица;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копию документа, удостоверяющего права (полномочия) представителя юридического лица, индивидуального предпринимателя;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кадастровый паспорт либо выписку из государственного земельного кадастра (кадастровый план земельного участка);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копию документа, подтверждающего право пользования, владения земельным участком (свидетельство о праве собственности, договор аренды и т.д.).</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3.4.6. 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3.4.7. Проверка проводится в сроки, указанные в </w:t>
      </w:r>
      <w:hyperlink w:anchor="P141" w:history="1">
        <w:r w:rsidRPr="00C71428">
          <w:rPr>
            <w:rFonts w:ascii="Times New Roman" w:hAnsi="Times New Roman" w:cs="Times New Roman"/>
            <w:sz w:val="26"/>
            <w:szCs w:val="26"/>
          </w:rPr>
          <w:t>п. 2.5</w:t>
        </w:r>
      </w:hyperlink>
      <w:r w:rsidRPr="00C71428">
        <w:rPr>
          <w:rFonts w:ascii="Times New Roman" w:hAnsi="Times New Roman" w:cs="Times New Roman"/>
          <w:sz w:val="26"/>
          <w:szCs w:val="26"/>
        </w:rPr>
        <w:t xml:space="preserve"> Регламента.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3.4.8. По результатам проведенной проверки лицо, уполномоченное на осуществление муниципального земельного контроля, составляет акт проверки по </w:t>
      </w:r>
      <w:hyperlink r:id="rId39" w:history="1">
        <w:r w:rsidRPr="00C71428">
          <w:rPr>
            <w:rFonts w:ascii="Times New Roman" w:hAnsi="Times New Roman" w:cs="Times New Roman"/>
            <w:sz w:val="26"/>
            <w:szCs w:val="26"/>
          </w:rPr>
          <w:t>форме</w:t>
        </w:r>
      </w:hyperlink>
      <w:r w:rsidRPr="00C71428">
        <w:rPr>
          <w:rFonts w:ascii="Times New Roman" w:hAnsi="Times New Roman" w:cs="Times New Roman"/>
          <w:sz w:val="26"/>
          <w:szCs w:val="26"/>
        </w:rPr>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CD63D7" w:rsidRPr="00C71428" w:rsidRDefault="00CD63D7" w:rsidP="0032354C">
      <w:pPr>
        <w:pStyle w:val="ConsPlusNormal"/>
        <w:ind w:firstLine="540"/>
        <w:jc w:val="both"/>
        <w:rPr>
          <w:rFonts w:ascii="Times New Roman" w:hAnsi="Times New Roman" w:cs="Times New Roman"/>
          <w:sz w:val="26"/>
          <w:szCs w:val="26"/>
        </w:rPr>
      </w:pPr>
      <w:bookmarkStart w:id="3" w:name="P223"/>
      <w:bookmarkEnd w:id="3"/>
      <w:r w:rsidRPr="00C71428">
        <w:rPr>
          <w:rFonts w:ascii="Times New Roman" w:hAnsi="Times New Roman" w:cs="Times New Roman"/>
          <w:sz w:val="26"/>
          <w:szCs w:val="26"/>
        </w:rPr>
        <w:t>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3.4.13. 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наименование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дата начала и окончания проведения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время проведения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правовые основания, цели, задачи и предмет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выявленные нарушения и выданные предписания;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фамилии, имена, отчества и должности лиц, проводящих проверку, их подписи.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направить материалы проверки в органы, уполномоченные составлять протоколы об административных правонарушениях;</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направить материалы проверки в соответствующие контрольно-надзорные и правоохранительные органы для принятия соответствующих мер.</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3.4.18. Результатом выполнения административной процедуры является: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 вручение акта проверки с копиями приложений лицам, указанным в </w:t>
      </w:r>
      <w:hyperlink w:anchor="P223" w:history="1">
        <w:r w:rsidRPr="00C71428">
          <w:rPr>
            <w:rFonts w:ascii="Times New Roman" w:hAnsi="Times New Roman" w:cs="Times New Roman"/>
            <w:sz w:val="26"/>
            <w:szCs w:val="26"/>
          </w:rPr>
          <w:t>пункте 3.4.10</w:t>
        </w:r>
      </w:hyperlink>
      <w:r w:rsidRPr="00C71428">
        <w:rPr>
          <w:rFonts w:ascii="Times New Roman" w:hAnsi="Times New Roman" w:cs="Times New Roman"/>
          <w:sz w:val="26"/>
          <w:szCs w:val="26"/>
        </w:rPr>
        <w:t xml:space="preserve"> 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4. Порядок и формы контроля</w:t>
      </w: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за исполнением муниципальной функции</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4.1. 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4.3. Контроль за полнотой и качеством исполнения муниципальной функции включает в себя проведение плановых и внеплановых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4.4. Плановые и внеплановые проверки проводятся руководителем органа муниципального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ходе плановых и внеплановых проверок:</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проверяется соблюдение сроков и последовательности исполнения административных процедур;</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5. Досудебный (внесудебный) порядок обжалования</w:t>
      </w: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решений и действий (бездействия) органа,</w:t>
      </w: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исполняющего муниципальную функцию,</w:t>
      </w:r>
    </w:p>
    <w:p w:rsidR="00CD63D7" w:rsidRPr="00C71428" w:rsidRDefault="00CD63D7" w:rsidP="0032354C">
      <w:pPr>
        <w:pStyle w:val="ConsPlusNormal"/>
        <w:jc w:val="center"/>
        <w:rPr>
          <w:rFonts w:ascii="Times New Roman" w:hAnsi="Times New Roman" w:cs="Times New Roman"/>
          <w:sz w:val="26"/>
          <w:szCs w:val="26"/>
        </w:rPr>
      </w:pPr>
      <w:r w:rsidRPr="00C71428">
        <w:rPr>
          <w:rFonts w:ascii="Times New Roman" w:hAnsi="Times New Roman" w:cs="Times New Roman"/>
          <w:sz w:val="26"/>
          <w:szCs w:val="26"/>
        </w:rPr>
        <w:t>а также его должностных лиц</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5.1. Юридическое лицо, индивидуальный предприниматель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CD63D7" w:rsidRPr="00C71428" w:rsidRDefault="00CD63D7" w:rsidP="0032354C">
      <w:pPr>
        <w:pStyle w:val="ConsPlusNormal"/>
        <w:ind w:firstLine="540"/>
        <w:jc w:val="both"/>
        <w:rPr>
          <w:rFonts w:ascii="Times New Roman" w:hAnsi="Times New Roman" w:cs="Times New Roman"/>
          <w:sz w:val="26"/>
          <w:szCs w:val="26"/>
        </w:rPr>
      </w:pPr>
      <w:bookmarkStart w:id="4" w:name="P279"/>
      <w:bookmarkEnd w:id="4"/>
      <w:r w:rsidRPr="00C71428">
        <w:rPr>
          <w:rFonts w:ascii="Times New Roman" w:hAnsi="Times New Roman" w:cs="Times New Roman"/>
          <w:sz w:val="26"/>
          <w:szCs w:val="26"/>
        </w:rPr>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главе Ивантеевского муниципального района по адресу: 413950, Саратовская область, Ивантеевский район, с. Иванетевка, ул. Советская,14, приемная по обращению граждан, телефоны (84579) 5-16-33, 5-16-36 (факс);</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в иные органы в соответствии с законодательством Российской Федерации.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9" w:history="1">
        <w:r w:rsidRPr="00C71428">
          <w:rPr>
            <w:rFonts w:ascii="Times New Roman" w:hAnsi="Times New Roman" w:cs="Times New Roman"/>
            <w:sz w:val="26"/>
            <w:szCs w:val="26"/>
          </w:rPr>
          <w:t>п. 5.3</w:t>
        </w:r>
      </w:hyperlink>
      <w:r w:rsidRPr="00C71428">
        <w:rPr>
          <w:rFonts w:ascii="Times New Roman" w:hAnsi="Times New Roman" w:cs="Times New Roman"/>
          <w:sz w:val="26"/>
          <w:szCs w:val="26"/>
        </w:rPr>
        <w:t xml:space="preserve"> Регламента.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5.6. Жалоба рассматривается в течение 30 дней со дня ее регистрации.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ответ на жалобу также не дается.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О данном решении заявитель уведомляется.</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5.8. По результатам рассмотрения жалобы должностное лицо, ответственное за рассмотрение жалобы, направляет заявителю письменный ответ.</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CD63D7" w:rsidRPr="00C71428" w:rsidRDefault="00CD63D7" w:rsidP="0032354C">
      <w:pPr>
        <w:pStyle w:val="ConsPlusNormal"/>
        <w:ind w:firstLine="540"/>
        <w:jc w:val="both"/>
        <w:rPr>
          <w:rFonts w:ascii="Times New Roman" w:hAnsi="Times New Roman" w:cs="Times New Roman"/>
          <w:sz w:val="26"/>
          <w:szCs w:val="26"/>
        </w:rPr>
      </w:pPr>
      <w:hyperlink r:id="rId40" w:history="1">
        <w:r w:rsidRPr="00C71428">
          <w:rPr>
            <w:rFonts w:ascii="Times New Roman" w:hAnsi="Times New Roman" w:cs="Times New Roman"/>
            <w:sz w:val="26"/>
            <w:szCs w:val="26"/>
          </w:rPr>
          <w:t>5.10</w:t>
        </w:r>
      </w:hyperlink>
      <w:r w:rsidRPr="00C71428">
        <w:rPr>
          <w:rFonts w:ascii="Times New Roman" w:hAnsi="Times New Roman" w:cs="Times New Roman"/>
          <w:sz w:val="26"/>
          <w:szCs w:val="26"/>
        </w:rPr>
        <w:t>. Случаи, в которых должностные лица, уполномоченные на рассмотрение жалобы, отказывают в ее удовлетворении:</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изложенные в жалобе доводы не соответствуют нормам действующего законодательства;</w:t>
      </w:r>
    </w:p>
    <w:p w:rsidR="00CD63D7" w:rsidRPr="00C71428" w:rsidRDefault="00CD63D7" w:rsidP="0032354C">
      <w:pPr>
        <w:pStyle w:val="ConsPlusNormal"/>
        <w:ind w:firstLine="540"/>
        <w:jc w:val="both"/>
        <w:rPr>
          <w:rFonts w:ascii="Times New Roman" w:hAnsi="Times New Roman" w:cs="Times New Roman"/>
          <w:sz w:val="26"/>
          <w:szCs w:val="26"/>
        </w:rPr>
      </w:pPr>
      <w:r w:rsidRPr="00C71428">
        <w:rPr>
          <w:rFonts w:ascii="Times New Roman" w:hAnsi="Times New Roman" w:cs="Times New Roman"/>
          <w:sz w:val="26"/>
          <w:szCs w:val="26"/>
        </w:rPr>
        <w:t>- жалоба подана лицом, не являющимся субъектом проверки.</w:t>
      </w: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both"/>
        <w:rPr>
          <w:rFonts w:ascii="Times New Roman" w:hAnsi="Times New Roman" w:cs="Times New Roman"/>
          <w:sz w:val="26"/>
          <w:szCs w:val="26"/>
        </w:rPr>
      </w:pPr>
    </w:p>
    <w:p w:rsidR="00CD63D7" w:rsidRPr="00C71428" w:rsidRDefault="00CD63D7" w:rsidP="0032354C">
      <w:pPr>
        <w:pStyle w:val="ConsPlusNormal"/>
        <w:jc w:val="right"/>
        <w:rPr>
          <w:rFonts w:ascii="Times New Roman" w:hAnsi="Times New Roman" w:cs="Times New Roman"/>
          <w:sz w:val="26"/>
          <w:szCs w:val="26"/>
        </w:rPr>
      </w:pPr>
    </w:p>
    <w:p w:rsidR="00CD63D7" w:rsidRPr="00C71428" w:rsidRDefault="00CD63D7" w:rsidP="0032354C">
      <w:pPr>
        <w:pStyle w:val="ConsPlusNormal"/>
        <w:jc w:val="right"/>
        <w:rPr>
          <w:rFonts w:ascii="Times New Roman" w:hAnsi="Times New Roman" w:cs="Times New Roman"/>
          <w:sz w:val="26"/>
          <w:szCs w:val="26"/>
        </w:rPr>
      </w:pPr>
    </w:p>
    <w:p w:rsidR="00CD63D7" w:rsidRPr="00C71428" w:rsidRDefault="00CD63D7" w:rsidP="0032354C">
      <w:pPr>
        <w:pStyle w:val="ConsPlusNormal"/>
        <w:jc w:val="right"/>
        <w:rPr>
          <w:rFonts w:ascii="Times New Roman" w:hAnsi="Times New Roman" w:cs="Times New Roman"/>
          <w:sz w:val="26"/>
          <w:szCs w:val="26"/>
        </w:rPr>
      </w:pPr>
    </w:p>
    <w:p w:rsidR="00CD63D7" w:rsidRPr="00C71428" w:rsidRDefault="00CD63D7" w:rsidP="0032354C">
      <w:pPr>
        <w:pStyle w:val="ConsPlusNormal"/>
        <w:jc w:val="right"/>
        <w:rPr>
          <w:rFonts w:ascii="Times New Roman" w:hAnsi="Times New Roman" w:cs="Times New Roman"/>
          <w:sz w:val="26"/>
          <w:szCs w:val="26"/>
        </w:rPr>
      </w:pPr>
    </w:p>
    <w:p w:rsidR="00CD63D7" w:rsidRPr="00C71428" w:rsidRDefault="00CD63D7" w:rsidP="0032354C">
      <w:pPr>
        <w:pStyle w:val="ConsPlusNormal"/>
        <w:jc w:val="right"/>
        <w:rPr>
          <w:rFonts w:ascii="Times New Roman" w:hAnsi="Times New Roman" w:cs="Times New Roman"/>
          <w:sz w:val="26"/>
          <w:szCs w:val="26"/>
        </w:rPr>
      </w:pPr>
    </w:p>
    <w:p w:rsidR="00CD63D7" w:rsidRPr="00C71428" w:rsidRDefault="00CD63D7" w:rsidP="0032354C">
      <w:pPr>
        <w:pStyle w:val="ConsPlusNormal"/>
        <w:jc w:val="right"/>
        <w:rPr>
          <w:rFonts w:ascii="Times New Roman" w:hAnsi="Times New Roman" w:cs="Times New Roman"/>
          <w:sz w:val="26"/>
          <w:szCs w:val="26"/>
        </w:rPr>
      </w:pPr>
    </w:p>
    <w:p w:rsidR="00CD63D7" w:rsidRPr="00C71428" w:rsidRDefault="00CD63D7" w:rsidP="00D212FD">
      <w:pPr>
        <w:pStyle w:val="ConsPlusNormal"/>
        <w:jc w:val="center"/>
        <w:rPr>
          <w:rFonts w:ascii="Times New Roman" w:hAnsi="Times New Roman" w:cs="Times New Roman"/>
        </w:rPr>
      </w:pPr>
      <w:r w:rsidRPr="00C71428">
        <w:rPr>
          <w:rFonts w:ascii="Times New Roman" w:hAnsi="Times New Roman" w:cs="Times New Roman"/>
        </w:rPr>
        <w:t xml:space="preserve">                                                                                                        Приложение к Регламенту</w:t>
      </w:r>
    </w:p>
    <w:p w:rsidR="00CD63D7" w:rsidRPr="00C71428" w:rsidRDefault="00CD63D7" w:rsidP="0032354C">
      <w:pPr>
        <w:pStyle w:val="ConsPlusNormal"/>
        <w:jc w:val="both"/>
        <w:rPr>
          <w:rFonts w:ascii="Times New Roman" w:hAnsi="Times New Roman" w:cs="Times New Roman"/>
        </w:rPr>
      </w:pPr>
    </w:p>
    <w:p w:rsidR="00CD63D7" w:rsidRPr="00C71428" w:rsidRDefault="00CD63D7" w:rsidP="0032354C">
      <w:pPr>
        <w:pStyle w:val="ConsPlusTitle"/>
        <w:jc w:val="center"/>
        <w:rPr>
          <w:rFonts w:ascii="Times New Roman" w:hAnsi="Times New Roman" w:cs="Times New Roman"/>
        </w:rPr>
      </w:pPr>
      <w:bookmarkStart w:id="5" w:name="P308"/>
      <w:bookmarkEnd w:id="5"/>
      <w:r w:rsidRPr="00C71428">
        <w:rPr>
          <w:rFonts w:ascii="Times New Roman" w:hAnsi="Times New Roman" w:cs="Times New Roman"/>
        </w:rPr>
        <w:t>БЛОК-СХЕМА</w:t>
      </w:r>
    </w:p>
    <w:p w:rsidR="00CD63D7" w:rsidRPr="0068745B" w:rsidRDefault="00CD63D7" w:rsidP="0032354C">
      <w:pPr>
        <w:pStyle w:val="ConsPlusNormal"/>
        <w:jc w:val="both"/>
      </w:pPr>
    </w:p>
    <w:p w:rsidR="00CD63D7" w:rsidRPr="0068745B" w:rsidRDefault="00CD63D7" w:rsidP="0032354C">
      <w:pPr>
        <w:pStyle w:val="ConsPlusNonformat"/>
        <w:jc w:val="both"/>
      </w:pPr>
      <w:r w:rsidRPr="0068745B">
        <w:t>┌─────────────────────────────────────────────────────────────────────────┐</w:t>
      </w:r>
    </w:p>
    <w:p w:rsidR="00CD63D7" w:rsidRPr="0068745B" w:rsidRDefault="00CD63D7" w:rsidP="0032354C">
      <w:pPr>
        <w:pStyle w:val="ConsPlusNonformat"/>
        <w:jc w:val="both"/>
      </w:pPr>
      <w:r w:rsidRPr="0068745B">
        <w:t>│       Административный регламент исполнения муниципальной функции       │</w:t>
      </w:r>
    </w:p>
    <w:p w:rsidR="00CD63D7" w:rsidRPr="0068745B" w:rsidRDefault="00CD63D7" w:rsidP="0032354C">
      <w:pPr>
        <w:pStyle w:val="ConsPlusNonformat"/>
        <w:jc w:val="both"/>
      </w:pPr>
      <w:r w:rsidRPr="0068745B">
        <w:t>│   "Осуществление муниципального земельного контроля за использованием   │</w:t>
      </w:r>
    </w:p>
    <w:p w:rsidR="00CD63D7" w:rsidRPr="0068745B" w:rsidRDefault="00CD63D7" w:rsidP="0032354C">
      <w:pPr>
        <w:pStyle w:val="ConsPlusNonformat"/>
        <w:jc w:val="both"/>
      </w:pPr>
      <w:r w:rsidRPr="0068745B">
        <w:t>│    земель юридическими лицами и индивидуальными предпринимателями на    │</w:t>
      </w:r>
    </w:p>
    <w:p w:rsidR="00CD63D7" w:rsidRPr="0068745B" w:rsidRDefault="00CD63D7" w:rsidP="0032354C">
      <w:pPr>
        <w:pStyle w:val="ConsPlusNonformat"/>
        <w:jc w:val="both"/>
      </w:pPr>
      <w:r w:rsidRPr="0068745B">
        <w:t xml:space="preserve">│          территории </w:t>
      </w:r>
      <w:r>
        <w:t>Ивантеевского муниципального образования</w:t>
      </w:r>
      <w:r w:rsidRPr="0068745B">
        <w:t xml:space="preserve">      </w:t>
      </w:r>
      <w:r>
        <w:t xml:space="preserve">  </w:t>
      </w:r>
      <w:r w:rsidRPr="0068745B">
        <w:t xml:space="preserve">    │</w:t>
      </w:r>
    </w:p>
    <w:p w:rsidR="00CD63D7" w:rsidRPr="0068745B" w:rsidRDefault="00CD63D7" w:rsidP="0032354C">
      <w:pPr>
        <w:pStyle w:val="ConsPlusNonformat"/>
        <w:jc w:val="both"/>
      </w:pPr>
      <w:r w:rsidRPr="0068745B">
        <w:t>└───────────────────────────────┬─────────────────────────────────────────┘</w:t>
      </w:r>
    </w:p>
    <w:p w:rsidR="00CD63D7" w:rsidRPr="0068745B" w:rsidRDefault="00CD63D7" w:rsidP="0032354C">
      <w:pPr>
        <w:pStyle w:val="ConsPlusNonformat"/>
        <w:jc w:val="both"/>
      </w:pPr>
      <w:r w:rsidRPr="0068745B">
        <w:t xml:space="preserve">              ┌─────────────────┴───────────────────┐</w:t>
      </w:r>
    </w:p>
    <w:p w:rsidR="00CD63D7" w:rsidRPr="0068745B" w:rsidRDefault="00CD63D7" w:rsidP="0032354C">
      <w:pPr>
        <w:pStyle w:val="ConsPlusNonformat"/>
        <w:jc w:val="both"/>
      </w:pPr>
      <w:r w:rsidRPr="0068745B">
        <w:t xml:space="preserve">              │   Проведение проверок в отношении   │</w:t>
      </w:r>
    </w:p>
    <w:p w:rsidR="00CD63D7" w:rsidRPr="0068745B" w:rsidRDefault="00CD63D7" w:rsidP="0032354C">
      <w:pPr>
        <w:pStyle w:val="ConsPlusNonformat"/>
        <w:jc w:val="both"/>
      </w:pPr>
      <w:r w:rsidRPr="0068745B">
        <w:t xml:space="preserve">            ┌─┤  юридических лиц и индивидуальных   ├─┐</w:t>
      </w:r>
    </w:p>
    <w:p w:rsidR="00CD63D7" w:rsidRPr="0068745B" w:rsidRDefault="00CD63D7" w:rsidP="0032354C">
      <w:pPr>
        <w:pStyle w:val="ConsPlusNonformat"/>
        <w:jc w:val="both"/>
      </w:pPr>
      <w:r w:rsidRPr="0068745B">
        <w:t xml:space="preserve">            │ │          предпринимателей           │ │</w:t>
      </w:r>
    </w:p>
    <w:p w:rsidR="00CD63D7" w:rsidRPr="0068745B" w:rsidRDefault="00CD63D7" w:rsidP="0032354C">
      <w:pPr>
        <w:pStyle w:val="ConsPlusNonformat"/>
        <w:jc w:val="both"/>
      </w:pPr>
      <w:r w:rsidRPr="0068745B">
        <w:t xml:space="preserve">            │ └─────────────────────────────────────┘ │</w:t>
      </w:r>
    </w:p>
    <w:p w:rsidR="00CD63D7" w:rsidRPr="0068745B" w:rsidRDefault="00CD63D7" w:rsidP="0032354C">
      <w:pPr>
        <w:pStyle w:val="ConsPlusNonformat"/>
        <w:jc w:val="both"/>
      </w:pPr>
      <w:r w:rsidRPr="0068745B">
        <w:t xml:space="preserve">            │                                         │</w:t>
      </w:r>
    </w:p>
    <w:p w:rsidR="00CD63D7" w:rsidRPr="0068745B" w:rsidRDefault="00CD63D7" w:rsidP="0032354C">
      <w:pPr>
        <w:pStyle w:val="ConsPlusNonformat"/>
        <w:jc w:val="both"/>
      </w:pPr>
      <w:r w:rsidRPr="0068745B">
        <w:t xml:space="preserve">  ┌─────────┴─────────┐                         ┌─────┴─────┐</w:t>
      </w:r>
    </w:p>
    <w:p w:rsidR="00CD63D7" w:rsidRPr="0068745B" w:rsidRDefault="00CD63D7" w:rsidP="0032354C">
      <w:pPr>
        <w:pStyle w:val="ConsPlusNonformat"/>
        <w:jc w:val="both"/>
      </w:pPr>
      <w:r w:rsidRPr="0068745B">
        <w:t xml:space="preserve">  │ Плановые проверки │                         │Внеплановые│</w:t>
      </w:r>
    </w:p>
    <w:p w:rsidR="00CD63D7" w:rsidRPr="0068745B" w:rsidRDefault="00CD63D7" w:rsidP="0032354C">
      <w:pPr>
        <w:pStyle w:val="ConsPlusNonformat"/>
        <w:jc w:val="both"/>
      </w:pPr>
      <w:r w:rsidRPr="0068745B">
        <w:t xml:space="preserve">  │                   │                         │ проверки  │</w:t>
      </w:r>
    </w:p>
    <w:p w:rsidR="00CD63D7" w:rsidRPr="0068745B" w:rsidRDefault="00CD63D7" w:rsidP="0032354C">
      <w:pPr>
        <w:pStyle w:val="ConsPlusNonformat"/>
        <w:jc w:val="both"/>
      </w:pPr>
      <w:r w:rsidRPr="0068745B">
        <w:t xml:space="preserve">  └─────────┬─────────┘                         └────┬──────┘</w:t>
      </w:r>
    </w:p>
    <w:p w:rsidR="00CD63D7" w:rsidRPr="0068745B" w:rsidRDefault="00CD63D7" w:rsidP="0032354C">
      <w:pPr>
        <w:pStyle w:val="ConsPlusNonformat"/>
        <w:jc w:val="both"/>
      </w:pPr>
      <w:r w:rsidRPr="0068745B">
        <w:t>┌───────────┴───────────────┐┌───────────────────────┴────────────────────┐</w:t>
      </w:r>
    </w:p>
    <w:p w:rsidR="00CD63D7" w:rsidRPr="0068745B" w:rsidRDefault="00CD63D7" w:rsidP="0032354C">
      <w:pPr>
        <w:pStyle w:val="ConsPlusNonformat"/>
        <w:jc w:val="both"/>
      </w:pPr>
      <w:r w:rsidRPr="0068745B">
        <w:t>│В соответствии с ежегодным ││       Основаниями подготовки являются:     │</w:t>
      </w:r>
    </w:p>
    <w:p w:rsidR="00CD63D7" w:rsidRPr="0068745B" w:rsidRDefault="00CD63D7" w:rsidP="0032354C">
      <w:pPr>
        <w:pStyle w:val="ConsPlusNonformat"/>
        <w:jc w:val="both"/>
      </w:pPr>
      <w:r w:rsidRPr="0068745B">
        <w:t>│планом проведения плановых ││1.1. Истечение срока исполнения юридическим │</w:t>
      </w:r>
    </w:p>
    <w:p w:rsidR="00CD63D7" w:rsidRPr="0068745B" w:rsidRDefault="00CD63D7" w:rsidP="0032354C">
      <w:pPr>
        <w:pStyle w:val="ConsPlusNonformat"/>
        <w:jc w:val="both"/>
      </w:pPr>
      <w:r w:rsidRPr="0068745B">
        <w:t>│     проверок органом      ││лицом, индивидуальным предпринимателем ранее│</w:t>
      </w:r>
    </w:p>
    <w:p w:rsidR="00CD63D7" w:rsidRPr="0068745B" w:rsidRDefault="00CD63D7" w:rsidP="0032354C">
      <w:pPr>
        <w:pStyle w:val="ConsPlusNonformat"/>
        <w:jc w:val="both"/>
      </w:pPr>
      <w:r w:rsidRPr="0068745B">
        <w:t>│ муниципального земельного ││выданного предписания об устранении выявлен-│</w:t>
      </w:r>
    </w:p>
    <w:p w:rsidR="00CD63D7" w:rsidRPr="0068745B" w:rsidRDefault="00CD63D7" w:rsidP="0032354C">
      <w:pPr>
        <w:pStyle w:val="ConsPlusNonformat"/>
        <w:jc w:val="both"/>
      </w:pPr>
      <w:r w:rsidRPr="0068745B">
        <w:t>│         контроля          ││ного  нарушения  обязательных требований  и │</w:t>
      </w:r>
    </w:p>
    <w:p w:rsidR="00CD63D7" w:rsidRPr="0068745B" w:rsidRDefault="00CD63D7" w:rsidP="0032354C">
      <w:pPr>
        <w:pStyle w:val="ConsPlusNonformat"/>
        <w:jc w:val="both"/>
      </w:pPr>
      <w:r w:rsidRPr="0068745B">
        <w:t>└───────────┬───────────────┘│(или) требований, установленных муниципаль- │</w:t>
      </w:r>
    </w:p>
    <w:p w:rsidR="00CD63D7" w:rsidRPr="0068745B" w:rsidRDefault="00CD63D7" w:rsidP="0032354C">
      <w:pPr>
        <w:pStyle w:val="ConsPlusNonformat"/>
        <w:jc w:val="both"/>
      </w:pPr>
      <w:r w:rsidRPr="0068745B">
        <w:t xml:space="preserve">            │                │ными  правовыми актами.                     │</w:t>
      </w:r>
    </w:p>
    <w:p w:rsidR="00CD63D7" w:rsidRPr="0068745B" w:rsidRDefault="00CD63D7" w:rsidP="0032354C">
      <w:pPr>
        <w:pStyle w:val="ConsPlusNonformat"/>
        <w:jc w:val="both"/>
      </w:pPr>
      <w:r w:rsidRPr="0068745B">
        <w:t xml:space="preserve">            │                │1.2. Поступление информации о фактах:       │</w:t>
      </w:r>
    </w:p>
    <w:p w:rsidR="00CD63D7" w:rsidRPr="0068745B" w:rsidRDefault="00CD63D7" w:rsidP="0032354C">
      <w:pPr>
        <w:pStyle w:val="ConsPlusNonformat"/>
        <w:jc w:val="both"/>
      </w:pPr>
      <w:r w:rsidRPr="0068745B">
        <w:t xml:space="preserve">            │                │-  возникновения  угрозы  причинения  вреда │</w:t>
      </w:r>
    </w:p>
    <w:p w:rsidR="00CD63D7" w:rsidRPr="0068745B" w:rsidRDefault="00CD63D7" w:rsidP="0032354C">
      <w:pPr>
        <w:pStyle w:val="ConsPlusNonformat"/>
        <w:jc w:val="both"/>
      </w:pPr>
      <w:r w:rsidRPr="0068745B">
        <w:t xml:space="preserve">            │                │жизни,  здоровью  граждан,  вреда  животным,│</w:t>
      </w:r>
    </w:p>
    <w:p w:rsidR="00CD63D7" w:rsidRPr="0068745B" w:rsidRDefault="00CD63D7" w:rsidP="0032354C">
      <w:pPr>
        <w:pStyle w:val="ConsPlusNonformat"/>
        <w:jc w:val="both"/>
      </w:pPr>
      <w:r w:rsidRPr="0068745B">
        <w:t xml:space="preserve">            │                │растениям,   окружающей    среде,   объектам│</w:t>
      </w:r>
    </w:p>
    <w:p w:rsidR="00CD63D7" w:rsidRPr="0068745B" w:rsidRDefault="00CD63D7" w:rsidP="0032354C">
      <w:pPr>
        <w:pStyle w:val="ConsPlusNonformat"/>
        <w:jc w:val="both"/>
      </w:pPr>
      <w:r w:rsidRPr="0068745B">
        <w:t xml:space="preserve">            │                │культурного  наследия  (памятники истории и │</w:t>
      </w:r>
    </w:p>
    <w:p w:rsidR="00CD63D7" w:rsidRPr="0068745B" w:rsidRDefault="00CD63D7" w:rsidP="0032354C">
      <w:pPr>
        <w:pStyle w:val="ConsPlusNonformat"/>
        <w:jc w:val="both"/>
      </w:pPr>
      <w:r w:rsidRPr="0068745B">
        <w:t xml:space="preserve">            │                │культуры)  народов  Российской  Федерации,  │</w:t>
      </w:r>
    </w:p>
    <w:p w:rsidR="00CD63D7" w:rsidRPr="0068745B" w:rsidRDefault="00CD63D7" w:rsidP="0032354C">
      <w:pPr>
        <w:pStyle w:val="ConsPlusNonformat"/>
        <w:jc w:val="both"/>
      </w:pPr>
      <w:r w:rsidRPr="0068745B">
        <w:t xml:space="preserve">            │                │безопасности  государства, а  также  угрозы │</w:t>
      </w:r>
    </w:p>
    <w:p w:rsidR="00CD63D7" w:rsidRPr="0068745B" w:rsidRDefault="00CD63D7" w:rsidP="0032354C">
      <w:pPr>
        <w:pStyle w:val="ConsPlusNonformat"/>
        <w:jc w:val="both"/>
      </w:pPr>
      <w:r w:rsidRPr="0068745B">
        <w:t xml:space="preserve">            │                │чрезвычайных   ситуаций    природного   и   │</w:t>
      </w:r>
    </w:p>
    <w:p w:rsidR="00CD63D7" w:rsidRPr="0068745B" w:rsidRDefault="00CD63D7" w:rsidP="0032354C">
      <w:pPr>
        <w:pStyle w:val="ConsPlusNonformat"/>
        <w:jc w:val="both"/>
      </w:pPr>
      <w:r w:rsidRPr="0068745B">
        <w:t xml:space="preserve">            │                │техногенного характера;                     │</w:t>
      </w:r>
    </w:p>
    <w:p w:rsidR="00CD63D7" w:rsidRPr="0068745B" w:rsidRDefault="00CD63D7" w:rsidP="0032354C">
      <w:pPr>
        <w:pStyle w:val="ConsPlusNonformat"/>
        <w:jc w:val="both"/>
      </w:pPr>
      <w:r w:rsidRPr="0068745B">
        <w:t xml:space="preserve">            │                │- причинения вреда жизни, здоровью граждан, │</w:t>
      </w:r>
    </w:p>
    <w:p w:rsidR="00CD63D7" w:rsidRPr="0068745B" w:rsidRDefault="00CD63D7" w:rsidP="0032354C">
      <w:pPr>
        <w:pStyle w:val="ConsPlusNonformat"/>
        <w:jc w:val="both"/>
      </w:pPr>
      <w:r w:rsidRPr="0068745B">
        <w:t xml:space="preserve">            │                │вреда животным, растениям, окружающей среде,│</w:t>
      </w:r>
    </w:p>
    <w:p w:rsidR="00CD63D7" w:rsidRPr="0068745B" w:rsidRDefault="00CD63D7" w:rsidP="0032354C">
      <w:pPr>
        <w:pStyle w:val="ConsPlusNonformat"/>
        <w:jc w:val="both"/>
      </w:pPr>
      <w:r w:rsidRPr="0068745B">
        <w:t xml:space="preserve">            │                │объектам  культурного наследия  (памятники  │</w:t>
      </w:r>
    </w:p>
    <w:p w:rsidR="00CD63D7" w:rsidRPr="0068745B" w:rsidRDefault="00CD63D7" w:rsidP="0032354C">
      <w:pPr>
        <w:pStyle w:val="ConsPlusNonformat"/>
        <w:jc w:val="both"/>
      </w:pPr>
      <w:r w:rsidRPr="0068745B">
        <w:t xml:space="preserve">            │                │истории  и  культуры)  народов  Российской  │</w:t>
      </w:r>
    </w:p>
    <w:p w:rsidR="00CD63D7" w:rsidRPr="0068745B" w:rsidRDefault="00CD63D7" w:rsidP="0032354C">
      <w:pPr>
        <w:pStyle w:val="ConsPlusNonformat"/>
        <w:jc w:val="both"/>
      </w:pPr>
      <w:r w:rsidRPr="0068745B">
        <w:t xml:space="preserve">            │                │Федерации, безопасности государства, а также│</w:t>
      </w:r>
    </w:p>
    <w:p w:rsidR="00CD63D7" w:rsidRPr="0068745B" w:rsidRDefault="00CD63D7" w:rsidP="0032354C">
      <w:pPr>
        <w:pStyle w:val="ConsPlusNonformat"/>
        <w:jc w:val="both"/>
      </w:pPr>
      <w:r w:rsidRPr="0068745B">
        <w:t xml:space="preserve">            │                │возникновения чрезвычайных ситуаций природ- │</w:t>
      </w:r>
    </w:p>
    <w:p w:rsidR="00CD63D7" w:rsidRPr="0068745B" w:rsidRDefault="00CD63D7" w:rsidP="0032354C">
      <w:pPr>
        <w:pStyle w:val="ConsPlusNonformat"/>
        <w:jc w:val="both"/>
      </w:pPr>
      <w:r w:rsidRPr="0068745B">
        <w:t xml:space="preserve">            │                │ного и техногенного характера               │</w:t>
      </w:r>
    </w:p>
    <w:p w:rsidR="00CD63D7" w:rsidRPr="0068745B" w:rsidRDefault="00CD63D7" w:rsidP="0032354C">
      <w:pPr>
        <w:pStyle w:val="ConsPlusNonformat"/>
        <w:jc w:val="both"/>
      </w:pPr>
      <w:r w:rsidRPr="0068745B">
        <w:t xml:space="preserve">            │                └─────┬──────────────────────────────────────┘</w:t>
      </w:r>
    </w:p>
    <w:p w:rsidR="00CD63D7" w:rsidRPr="0068745B" w:rsidRDefault="00CD63D7" w:rsidP="0032354C">
      <w:pPr>
        <w:pStyle w:val="ConsPlusNonformat"/>
        <w:jc w:val="both"/>
      </w:pPr>
      <w:r w:rsidRPr="0068745B">
        <w:t xml:space="preserve">            │         ┌────────────┴────────────┐</w:t>
      </w:r>
    </w:p>
    <w:p w:rsidR="00CD63D7" w:rsidRPr="0068745B" w:rsidRDefault="00CD63D7" w:rsidP="0032354C">
      <w:pPr>
        <w:pStyle w:val="ConsPlusNonformat"/>
        <w:jc w:val="both"/>
      </w:pPr>
      <w:r w:rsidRPr="0068745B">
        <w:t xml:space="preserve">            └─────────┤Распоряжение о проведении├────────────┐</w:t>
      </w:r>
    </w:p>
    <w:p w:rsidR="00CD63D7" w:rsidRPr="0068745B" w:rsidRDefault="00CD63D7" w:rsidP="0032354C">
      <w:pPr>
        <w:pStyle w:val="ConsPlusNonformat"/>
        <w:jc w:val="both"/>
      </w:pPr>
      <w:r w:rsidRPr="0068745B">
        <w:t xml:space="preserve">                      │        проверки         │            │</w:t>
      </w:r>
    </w:p>
    <w:p w:rsidR="00CD63D7" w:rsidRPr="0068745B" w:rsidRDefault="00CD63D7" w:rsidP="0032354C">
      <w:pPr>
        <w:pStyle w:val="ConsPlusNonformat"/>
        <w:jc w:val="both"/>
      </w:pPr>
      <w:r w:rsidRPr="0068745B">
        <w:t xml:space="preserve">                      └──┬──────────────────────┘            │</w:t>
      </w:r>
    </w:p>
    <w:p w:rsidR="00CD63D7" w:rsidRPr="0068745B" w:rsidRDefault="00CD63D7" w:rsidP="0032354C">
      <w:pPr>
        <w:pStyle w:val="ConsPlusNonformat"/>
        <w:jc w:val="both"/>
      </w:pPr>
      <w:r w:rsidRPr="0068745B">
        <w:t>┌────────────────────────┴────┐              ┌───────────────┴────────────┐</w:t>
      </w:r>
    </w:p>
    <w:p w:rsidR="00CD63D7" w:rsidRPr="0068745B" w:rsidRDefault="00CD63D7" w:rsidP="0032354C">
      <w:pPr>
        <w:pStyle w:val="ConsPlusNonformat"/>
        <w:jc w:val="both"/>
      </w:pPr>
      <w:r w:rsidRPr="0068745B">
        <w:t>│  Уведомление о проведении   │              │ По согласованию с органами │</w:t>
      </w:r>
    </w:p>
    <w:p w:rsidR="00CD63D7" w:rsidRPr="0068745B" w:rsidRDefault="00CD63D7" w:rsidP="0032354C">
      <w:pPr>
        <w:pStyle w:val="ConsPlusNonformat"/>
        <w:jc w:val="both"/>
      </w:pPr>
      <w:r w:rsidRPr="0068745B">
        <w:t>│   проверки не позднее чем   │              │        прокуратуры         │</w:t>
      </w:r>
    </w:p>
    <w:p w:rsidR="00CD63D7" w:rsidRPr="0068745B" w:rsidRDefault="00CD63D7" w:rsidP="0032354C">
      <w:pPr>
        <w:pStyle w:val="ConsPlusNonformat"/>
        <w:jc w:val="both"/>
      </w:pPr>
      <w:r w:rsidRPr="0068745B">
        <w:t>│ в течение трех рабочих дней │              └────────────────────────────┘</w:t>
      </w:r>
    </w:p>
    <w:p w:rsidR="00CD63D7" w:rsidRPr="0068745B" w:rsidRDefault="00CD63D7" w:rsidP="0032354C">
      <w:pPr>
        <w:pStyle w:val="ConsPlusNonformat"/>
        <w:jc w:val="both"/>
      </w:pPr>
      <w:r w:rsidRPr="0068745B">
        <w:t>│   до начала ее проведения   │</w:t>
      </w:r>
    </w:p>
    <w:p w:rsidR="00CD63D7" w:rsidRPr="0068745B" w:rsidRDefault="00CD63D7" w:rsidP="0032354C">
      <w:pPr>
        <w:pStyle w:val="ConsPlusNonformat"/>
        <w:jc w:val="both"/>
      </w:pPr>
      <w:r w:rsidRPr="0068745B">
        <w:t>│посредством направления копии│    ┌──────────────────────────────────────┐</w:t>
      </w:r>
    </w:p>
    <w:p w:rsidR="00CD63D7" w:rsidRPr="0068745B" w:rsidRDefault="00CD63D7" w:rsidP="0032354C">
      <w:pPr>
        <w:pStyle w:val="ConsPlusNonformat"/>
        <w:jc w:val="both"/>
      </w:pPr>
      <w:r w:rsidRPr="0068745B">
        <w:t>│  распоряжения или заказным  │    │  О проведении внеплановой проверки   │</w:t>
      </w:r>
    </w:p>
    <w:p w:rsidR="00CD63D7" w:rsidRPr="0068745B" w:rsidRDefault="00CD63D7" w:rsidP="0032354C">
      <w:pPr>
        <w:pStyle w:val="ConsPlusNonformat"/>
        <w:jc w:val="both"/>
      </w:pPr>
      <w:r w:rsidRPr="0068745B">
        <w:t>│   почтовым отправлением с   │    │уведомляются не менее чем за двадцать │</w:t>
      </w:r>
    </w:p>
    <w:p w:rsidR="00CD63D7" w:rsidRPr="0068745B" w:rsidRDefault="00CD63D7" w:rsidP="0032354C">
      <w:pPr>
        <w:pStyle w:val="ConsPlusNonformat"/>
        <w:jc w:val="both"/>
      </w:pPr>
      <w:r w:rsidRPr="0068745B">
        <w:t>│ уведомлением о вручении или │    │ четыре часа до начала ее проведения  │</w:t>
      </w:r>
    </w:p>
    <w:p w:rsidR="00CD63D7" w:rsidRPr="0068745B" w:rsidRDefault="00CD63D7" w:rsidP="0032354C">
      <w:pPr>
        <w:pStyle w:val="ConsPlusNonformat"/>
        <w:jc w:val="both"/>
      </w:pPr>
      <w:r w:rsidRPr="0068745B">
        <w:t>│   иным доступным способом   │    │       любым доступным способом       │</w:t>
      </w:r>
    </w:p>
    <w:p w:rsidR="00CD63D7" w:rsidRPr="0068745B" w:rsidRDefault="00CD63D7" w:rsidP="0032354C">
      <w:pPr>
        <w:pStyle w:val="ConsPlusNonformat"/>
        <w:jc w:val="both"/>
      </w:pPr>
      <w:r w:rsidRPr="0068745B">
        <w:t>└────────────┬────────────────┘    └──────────────────┬───────────────────┘</w:t>
      </w:r>
    </w:p>
    <w:p w:rsidR="00CD63D7" w:rsidRPr="0068745B" w:rsidRDefault="00CD63D7" w:rsidP="0032354C">
      <w:pPr>
        <w:pStyle w:val="ConsPlusNonformat"/>
        <w:jc w:val="both"/>
      </w:pPr>
      <w:r w:rsidRPr="0068745B">
        <w:t xml:space="preserve">             │                ┌──────────────┐        │</w:t>
      </w:r>
    </w:p>
    <w:p w:rsidR="00CD63D7" w:rsidRPr="0068745B" w:rsidRDefault="00CD63D7" w:rsidP="0032354C">
      <w:pPr>
        <w:pStyle w:val="ConsPlusNonformat"/>
        <w:jc w:val="both"/>
      </w:pPr>
      <w:r w:rsidRPr="0068745B">
        <w:t xml:space="preserve">             └────────────────┤Выезд, осмотр,├────────┘</w:t>
      </w:r>
    </w:p>
    <w:p w:rsidR="00CD63D7" w:rsidRPr="0068745B" w:rsidRDefault="00CD63D7" w:rsidP="0032354C">
      <w:pPr>
        <w:pStyle w:val="ConsPlusNonformat"/>
        <w:jc w:val="both"/>
      </w:pPr>
      <w:r w:rsidRPr="0068745B">
        <w:t xml:space="preserve">                              │   проверка   │</w:t>
      </w:r>
    </w:p>
    <w:p w:rsidR="00CD63D7" w:rsidRPr="0068745B" w:rsidRDefault="00CD63D7" w:rsidP="0032354C">
      <w:pPr>
        <w:pStyle w:val="ConsPlusNonformat"/>
        <w:jc w:val="both"/>
      </w:pPr>
      <w:r w:rsidRPr="0068745B">
        <w:t xml:space="preserve">                              └──────┬───────┘</w:t>
      </w:r>
    </w:p>
    <w:p w:rsidR="00CD63D7" w:rsidRPr="0068745B" w:rsidRDefault="00CD63D7" w:rsidP="0032354C">
      <w:pPr>
        <w:pStyle w:val="ConsPlusNonformat"/>
        <w:jc w:val="both"/>
      </w:pPr>
      <w:r w:rsidRPr="0068745B">
        <w:t xml:space="preserve">                            ┌────────┴─────────┐</w:t>
      </w:r>
    </w:p>
    <w:p w:rsidR="00CD63D7" w:rsidRPr="0068745B" w:rsidRDefault="00CD63D7" w:rsidP="0032354C">
      <w:pPr>
        <w:pStyle w:val="ConsPlusNonformat"/>
        <w:jc w:val="both"/>
      </w:pPr>
      <w:r w:rsidRPr="0068745B">
        <w:t xml:space="preserve">                            │  Акт проведения  │</w:t>
      </w:r>
    </w:p>
    <w:p w:rsidR="00CD63D7" w:rsidRPr="0068745B" w:rsidRDefault="00CD63D7" w:rsidP="0032354C">
      <w:pPr>
        <w:pStyle w:val="ConsPlusNonformat"/>
        <w:jc w:val="both"/>
      </w:pPr>
      <w:r w:rsidRPr="0068745B">
        <w:t xml:space="preserve">                            │     проверки     │</w:t>
      </w:r>
    </w:p>
    <w:p w:rsidR="00CD63D7" w:rsidRDefault="00CD63D7" w:rsidP="00D212FD">
      <w:pPr>
        <w:pStyle w:val="ConsPlusNonformat"/>
        <w:jc w:val="both"/>
      </w:pPr>
      <w:r w:rsidRPr="0068745B">
        <w:t xml:space="preserve">                            └──────────────────┘</w:t>
      </w:r>
    </w:p>
    <w:sectPr w:rsidR="00CD63D7" w:rsidSect="00D212F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54C"/>
    <w:rsid w:val="001C0868"/>
    <w:rsid w:val="0025287A"/>
    <w:rsid w:val="0032354C"/>
    <w:rsid w:val="00482BE1"/>
    <w:rsid w:val="005674BB"/>
    <w:rsid w:val="005B6758"/>
    <w:rsid w:val="00681BE7"/>
    <w:rsid w:val="0068745B"/>
    <w:rsid w:val="0089079A"/>
    <w:rsid w:val="00963D8B"/>
    <w:rsid w:val="00991D0B"/>
    <w:rsid w:val="00C23FB5"/>
    <w:rsid w:val="00C710E2"/>
    <w:rsid w:val="00C71428"/>
    <w:rsid w:val="00CD63D7"/>
    <w:rsid w:val="00D212FD"/>
    <w:rsid w:val="00D24213"/>
    <w:rsid w:val="00D47A34"/>
    <w:rsid w:val="00D63A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0B"/>
    <w:pPr>
      <w:spacing w:after="200" w:line="276" w:lineRule="auto"/>
    </w:pPr>
    <w:rPr>
      <w:lang w:eastAsia="en-US"/>
    </w:rPr>
  </w:style>
  <w:style w:type="paragraph" w:styleId="Heading5">
    <w:name w:val="heading 5"/>
    <w:basedOn w:val="Normal"/>
    <w:next w:val="Normal"/>
    <w:link w:val="Heading5Char"/>
    <w:uiPriority w:val="99"/>
    <w:qFormat/>
    <w:rsid w:val="00991D0B"/>
    <w:pPr>
      <w:keepNext/>
      <w:keepLines/>
      <w:widowControl w:val="0"/>
      <w:suppressAutoHyphens/>
      <w:spacing w:before="200" w:after="0" w:line="240" w:lineRule="auto"/>
      <w:outlineLvl w:val="4"/>
    </w:pPr>
    <w:rPr>
      <w:rFonts w:ascii="Cambria" w:eastAsia="Times New Roman" w:hAnsi="Cambria"/>
      <w:color w:val="243F60"/>
      <w:kern w:val="1"/>
      <w:sz w:val="20"/>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991D0B"/>
    <w:rPr>
      <w:rFonts w:ascii="Cambria" w:hAnsi="Cambria" w:cs="Times New Roman"/>
      <w:color w:val="243F60"/>
      <w:kern w:val="1"/>
      <w:sz w:val="24"/>
      <w:szCs w:val="24"/>
      <w:lang w:eastAsia="ru-RU"/>
    </w:rPr>
  </w:style>
  <w:style w:type="paragraph" w:customStyle="1" w:styleId="ConsPlusNormal">
    <w:name w:val="ConsPlusNormal"/>
    <w:uiPriority w:val="99"/>
    <w:rsid w:val="0032354C"/>
    <w:pPr>
      <w:widowControl w:val="0"/>
      <w:autoSpaceDE w:val="0"/>
      <w:autoSpaceDN w:val="0"/>
    </w:pPr>
    <w:rPr>
      <w:rFonts w:eastAsia="Times New Roman" w:cs="Calibri"/>
      <w:szCs w:val="20"/>
    </w:rPr>
  </w:style>
  <w:style w:type="paragraph" w:customStyle="1" w:styleId="ConsPlusNonformat">
    <w:name w:val="ConsPlusNonformat"/>
    <w:uiPriority w:val="99"/>
    <w:rsid w:val="0032354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2354C"/>
    <w:pPr>
      <w:widowControl w:val="0"/>
      <w:autoSpaceDE w:val="0"/>
      <w:autoSpaceDN w:val="0"/>
    </w:pPr>
    <w:rPr>
      <w:rFonts w:eastAsia="Times New Roman" w:cs="Calibri"/>
      <w:b/>
      <w:szCs w:val="20"/>
    </w:rPr>
  </w:style>
  <w:style w:type="paragraph" w:styleId="Header">
    <w:name w:val="header"/>
    <w:basedOn w:val="Normal"/>
    <w:link w:val="HeaderChar"/>
    <w:uiPriority w:val="99"/>
    <w:rsid w:val="00991D0B"/>
    <w:pPr>
      <w:widowControl w:val="0"/>
      <w:tabs>
        <w:tab w:val="center" w:pos="4677"/>
        <w:tab w:val="right" w:pos="9355"/>
      </w:tabs>
      <w:suppressAutoHyphens/>
      <w:spacing w:after="0" w:line="240" w:lineRule="auto"/>
    </w:pPr>
    <w:rPr>
      <w:rFonts w:ascii="Arial" w:eastAsia="Arial Unicode MS" w:hAnsi="Arial"/>
      <w:kern w:val="1"/>
      <w:sz w:val="20"/>
      <w:szCs w:val="24"/>
      <w:lang w:eastAsia="ru-RU"/>
    </w:rPr>
  </w:style>
  <w:style w:type="character" w:customStyle="1" w:styleId="HeaderChar">
    <w:name w:val="Header Char"/>
    <w:basedOn w:val="DefaultParagraphFont"/>
    <w:link w:val="Header"/>
    <w:uiPriority w:val="99"/>
    <w:locked/>
    <w:rsid w:val="00991D0B"/>
    <w:rPr>
      <w:rFonts w:ascii="Arial" w:eastAsia="Arial Unicode MS" w:hAnsi="Arial" w:cs="Times New Roman"/>
      <w:kern w:val="1"/>
      <w:sz w:val="24"/>
      <w:szCs w:val="24"/>
      <w:lang w:eastAsia="ru-RU"/>
    </w:rPr>
  </w:style>
  <w:style w:type="paragraph" w:customStyle="1" w:styleId="wP9">
    <w:name w:val="wP9"/>
    <w:basedOn w:val="Normal"/>
    <w:uiPriority w:val="99"/>
    <w:rsid w:val="00991D0B"/>
    <w:pPr>
      <w:widowControl w:val="0"/>
      <w:suppressAutoHyphens/>
      <w:spacing w:after="0" w:line="240" w:lineRule="auto"/>
      <w:ind w:right="-5"/>
      <w:jc w:val="both"/>
    </w:pPr>
    <w:rPr>
      <w:rFonts w:ascii="Times New Roman" w:eastAsia="Arial Unicode MS" w:hAnsi="Times New Roman"/>
      <w:kern w:val="1"/>
      <w:sz w:val="28"/>
      <w:szCs w:val="24"/>
      <w:lang w:eastAsia="ru-RU"/>
    </w:rPr>
  </w:style>
  <w:style w:type="paragraph" w:customStyle="1" w:styleId="Oaenoaieoiaioa">
    <w:name w:val="Oaeno aieoiaioa"/>
    <w:basedOn w:val="Normal"/>
    <w:uiPriority w:val="99"/>
    <w:rsid w:val="00D47A34"/>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character" w:styleId="Hyperlink">
    <w:name w:val="Hyperlink"/>
    <w:basedOn w:val="DefaultParagraphFont"/>
    <w:uiPriority w:val="99"/>
    <w:semiHidden/>
    <w:rsid w:val="00D47A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12832F90BDE6A9BC0FF19354CA6577A916AD87B249BEE0B66423A7Dy0UDF" TargetMode="External"/><Relationship Id="rId13" Type="http://schemas.openxmlformats.org/officeDocument/2006/relationships/hyperlink" Target="consultantplus://offline/ref=2C112832F90BDE6A9BC0FF19354CA6577A9E69DB76259BEE0B66423A7Dy0UDF" TargetMode="External"/><Relationship Id="rId18" Type="http://schemas.openxmlformats.org/officeDocument/2006/relationships/hyperlink" Target="consultantplus://offline/ref=2C112832F90BDE6A9BC0FF19354CA6577A9E69D37C259BEE0B66423A7Dy0UDF" TargetMode="External"/><Relationship Id="rId26" Type="http://schemas.openxmlformats.org/officeDocument/2006/relationships/hyperlink" Target="consultantplus://offline/ref=2C112832F90BDE6A9BC0FF19354CA6577A9E69DB76259BEE0B66423A7D0D5F64C88CB9E15093y3U9F" TargetMode="External"/><Relationship Id="rId39" Type="http://schemas.openxmlformats.org/officeDocument/2006/relationships/hyperlink" Target="consultantplus://offline/ref=2C112832F90BDE6A9BC0FF19354CA6577A946ADC78229BEE0B66423A7D0D5F64C88CB9E655y9U5F" TargetMode="External"/><Relationship Id="rId3" Type="http://schemas.openxmlformats.org/officeDocument/2006/relationships/webSettings" Target="webSettings.xml"/><Relationship Id="rId21" Type="http://schemas.openxmlformats.org/officeDocument/2006/relationships/hyperlink" Target="consultantplus://offline/ref=2C112832F90BDE6A9BC0FF19354CA6577A9E69D37C259BEE0B66423A7D0D5F64C88CB9E65597340DyFU5F" TargetMode="External"/><Relationship Id="rId34" Type="http://schemas.openxmlformats.org/officeDocument/2006/relationships/hyperlink" Target="http://ivanteevka.sarmo.ru/" TargetMode="External"/><Relationship Id="rId42" Type="http://schemas.openxmlformats.org/officeDocument/2006/relationships/theme" Target="theme/theme1.xml"/><Relationship Id="rId7" Type="http://schemas.openxmlformats.org/officeDocument/2006/relationships/hyperlink" Target="consultantplus://offline/ref=2C112832F90BDE6A9BC0FF19354CA6577A9E69DB78239BEE0B66423A7Dy0UDF" TargetMode="External"/><Relationship Id="rId12" Type="http://schemas.openxmlformats.org/officeDocument/2006/relationships/hyperlink" Target="consultantplus://offline/ref=2C112832F90BDE6A9BC0E1142320FB5F739D35D7792493BC563919672A045533y8UFF" TargetMode="External"/><Relationship Id="rId17" Type="http://schemas.openxmlformats.org/officeDocument/2006/relationships/hyperlink" Target="consultantplus://offline/ref=2C112832F90BDE6A9BC0E1142320FB5F739D35D7762690BA553919672A0455338FC3E0A4119A3D0DF523D9yAU8F" TargetMode="External"/><Relationship Id="rId25" Type="http://schemas.openxmlformats.org/officeDocument/2006/relationships/hyperlink" Target="consultantplus://offline/ref=2C112832F90BDE6A9BC0FF19354CA6577A9E69DB76259BEE0B66423A7D0D5F64C88CB9E25791y3UFF" TargetMode="External"/><Relationship Id="rId33" Type="http://schemas.openxmlformats.org/officeDocument/2006/relationships/hyperlink" Target="consultantplus://offline/ref=2C112832F90BDE6A9BC0FF19354CA6577A9E68DA76209BEE0B66423A7D0D5F64C88CB9E655973D05yFU5F" TargetMode="External"/><Relationship Id="rId38" Type="http://schemas.openxmlformats.org/officeDocument/2006/relationships/hyperlink" Target="consultantplus://offline/ref=2C112832F90BDE6A9BC0FF19354CA6577A9E68DA76209BEE0B66423A7D0D5F64C88CB9E654y9U7F" TargetMode="External"/><Relationship Id="rId2" Type="http://schemas.openxmlformats.org/officeDocument/2006/relationships/settings" Target="settings.xml"/><Relationship Id="rId16" Type="http://schemas.openxmlformats.org/officeDocument/2006/relationships/hyperlink" Target="consultantplus://offline/ref=2C112832F90BDE6A9BC0FF19354CA6577A9168DA78279BEE0B66423A7Dy0UDF" TargetMode="External"/><Relationship Id="rId20" Type="http://schemas.openxmlformats.org/officeDocument/2006/relationships/hyperlink" Target="consultantplus://offline/ref=2C112832F90BDE6A9BC0FF19354CA6577A9E69DD7F209BEE0B66423A7Dy0UDF" TargetMode="External"/><Relationship Id="rId29" Type="http://schemas.openxmlformats.org/officeDocument/2006/relationships/hyperlink" Target="consultantplus://offline/ref=2C112832F90BDE6A9BC0FF19354CA6577A9E68DA76209BEE0B66423A7Dy0U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112832F90BDE6A9BC0FF19354CA6577A9E69D37C259BEE0B66423A7Dy0UDF" TargetMode="External"/><Relationship Id="rId11" Type="http://schemas.openxmlformats.org/officeDocument/2006/relationships/hyperlink" Target="consultantplus://offline/ref=2C112832F90BDE6A9BC0FF19354CA6577A926BDA7A229BEE0B66423A7Dy0UDF" TargetMode="External"/><Relationship Id="rId24" Type="http://schemas.openxmlformats.org/officeDocument/2006/relationships/hyperlink" Target="consultantplus://offline/ref=2C112832F90BDE6A9BC0E1142320FB5F739D35D7762690BA553919672A0455338FC3E0A4119A3D0DF523D8yAU1F" TargetMode="External"/><Relationship Id="rId32" Type="http://schemas.openxmlformats.org/officeDocument/2006/relationships/hyperlink" Target="http://ivanteevka.sarmo.ru/" TargetMode="External"/><Relationship Id="rId37" Type="http://schemas.openxmlformats.org/officeDocument/2006/relationships/hyperlink" Target="consultantplus://offline/ref=2C112832F90BDE6A9BC0FF19354CA6577A946ADC78229BEE0B66423A7D0D5F64C88CB9E5y5U4F" TargetMode="External"/><Relationship Id="rId40" Type="http://schemas.openxmlformats.org/officeDocument/2006/relationships/hyperlink" Target="consultantplus://offline/ref=2C112832F90BDE6A9BC0E1142320FB5F739D35D7762690BA553919672A0455338FC3E0A4119A3D0DF523DDyAU8F" TargetMode="External"/><Relationship Id="rId5" Type="http://schemas.openxmlformats.org/officeDocument/2006/relationships/hyperlink" Target="consultantplus://offline/ref=2C112832F90BDE6A9BC0E1142320FB5F739D35D7762191B9533919672A0455338FC3E0A4119A3D0DF523DDyAU7F" TargetMode="External"/><Relationship Id="rId15" Type="http://schemas.openxmlformats.org/officeDocument/2006/relationships/hyperlink" Target="consultantplus://offline/ref=2C112832F90BDE6A9BC0E1142320FB5F739D35D7762690BA553919672A0455338FC3E0A4119A3D0DF523D9yAU9F" TargetMode="External"/><Relationship Id="rId23" Type="http://schemas.openxmlformats.org/officeDocument/2006/relationships/hyperlink" Target="consultantplus://offline/ref=2C112832F90BDE6A9BC0FF19354CA6577A9E68DA76209BEE0B66423A7D0D5F64C88CB9E655973D0AyFU2F" TargetMode="External"/><Relationship Id="rId28" Type="http://schemas.openxmlformats.org/officeDocument/2006/relationships/hyperlink" Target="consultantplus://offline/ref=2C112832F90BDE6A9BC0FF19354CA6577A9E69DB76259BEE0B66423A7D0D5F64C88CB9E655963A0FyFU1F" TargetMode="External"/><Relationship Id="rId36" Type="http://schemas.openxmlformats.org/officeDocument/2006/relationships/hyperlink" Target="consultantplus://offline/ref=2C112832F90BDE6A9BC0E1142320FB5F739D35D7762690BA553919672A0455338FC3E0A4119A3D0DF523DAyAU0F" TargetMode="External"/><Relationship Id="rId10" Type="http://schemas.openxmlformats.org/officeDocument/2006/relationships/hyperlink" Target="consultantplus://offline/ref=2C112832F90BDE6A9BC0FF19354CA6577A946ADC78229BEE0B66423A7Dy0UDF" TargetMode="External"/><Relationship Id="rId19" Type="http://schemas.openxmlformats.org/officeDocument/2006/relationships/hyperlink" Target="consultantplus://offline/ref=2C112832F90BDE6A9BC0FF19354CA6577A9E69D37C259BEE0B66423A7Dy0UDF" TargetMode="External"/><Relationship Id="rId31" Type="http://schemas.openxmlformats.org/officeDocument/2006/relationships/hyperlink" Target="http://ivanteevka.sarmo.ru/" TargetMode="External"/><Relationship Id="rId4" Type="http://schemas.openxmlformats.org/officeDocument/2006/relationships/hyperlink" Target="consultantplus://offline/ref=2C112832F90BDE6A9BC0FF19354CA6577A9E68DA76209BEE0B66423A7D0D5F64C88CB9EEy5U4F" TargetMode="External"/><Relationship Id="rId9" Type="http://schemas.openxmlformats.org/officeDocument/2006/relationships/hyperlink" Target="consultantplus://offline/ref=2C112832F90BDE6A9BC0FF19354CA6577A9E68DA76209BEE0B66423A7Dy0UDF" TargetMode="External"/><Relationship Id="rId14" Type="http://schemas.openxmlformats.org/officeDocument/2006/relationships/hyperlink" Target="consultantplus://offline/ref=2C112832F90BDE6A9BC0E1142320FB5F739D35D7762399BD563919672A045533y8UFF" TargetMode="External"/><Relationship Id="rId22" Type="http://schemas.openxmlformats.org/officeDocument/2006/relationships/hyperlink" Target="consultantplus://offline/ref=2C112832F90BDE6A9BC0FF19354CA6577A9E68DA76209BEE0B66423A7D0D5F64C88CB9yEU1F" TargetMode="External"/><Relationship Id="rId27" Type="http://schemas.openxmlformats.org/officeDocument/2006/relationships/hyperlink" Target="consultantplus://offline/ref=2C112832F90BDE6A9BC0FF19354CA6577A9E69DB76259BEE0B66423A7D0D5F64C88CB9E25791y3UBF" TargetMode="External"/><Relationship Id="rId30" Type="http://schemas.openxmlformats.org/officeDocument/2006/relationships/hyperlink" Target="consultantplus://offline/ref=2C112832F90BDE6A9BC0FF19354CA6577A946ADC78229BEE0B66423A7D0D5F64C88CB9E655y9U5F" TargetMode="External"/><Relationship Id="rId35" Type="http://schemas.openxmlformats.org/officeDocument/2006/relationships/hyperlink" Target="consultantplus://offline/ref=2C112832F90BDE6A9BC0FF19354CA6577A946ADC78229BEE0B66423A7D0D5F64C88CB9E1y5U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17</Pages>
  <Words>8501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DLadmin</cp:lastModifiedBy>
  <cp:revision>9</cp:revision>
  <cp:lastPrinted>2015-10-15T11:10:00Z</cp:lastPrinted>
  <dcterms:created xsi:type="dcterms:W3CDTF">2015-09-28T07:40:00Z</dcterms:created>
  <dcterms:modified xsi:type="dcterms:W3CDTF">2016-08-31T11:49:00Z</dcterms:modified>
</cp:coreProperties>
</file>