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7F7" w:rsidRDefault="005A07F7" w:rsidP="005A07F7">
      <w:pPr>
        <w:jc w:val="center"/>
        <w:rPr>
          <w:sz w:val="28"/>
        </w:rPr>
      </w:pPr>
    </w:p>
    <w:p w:rsidR="005A07F7" w:rsidRPr="005C3B41" w:rsidRDefault="005A07F7" w:rsidP="005A07F7">
      <w:pPr>
        <w:spacing w:line="252" w:lineRule="auto"/>
        <w:jc w:val="center"/>
        <w:rPr>
          <w:b/>
          <w:sz w:val="26"/>
          <w:szCs w:val="26"/>
        </w:rPr>
      </w:pPr>
      <w:r w:rsidRPr="005C3B41">
        <w:rPr>
          <w:b/>
          <w:sz w:val="26"/>
          <w:szCs w:val="26"/>
        </w:rPr>
        <w:t>АДМИНИСТРАЦИЯ</w:t>
      </w:r>
      <w:r w:rsidR="00E21267">
        <w:rPr>
          <w:b/>
          <w:sz w:val="26"/>
          <w:szCs w:val="26"/>
        </w:rPr>
        <w:t xml:space="preserve"> ЯБЛОНОВО-ГАЙСКОГО МУНИЦИПАЛЬНОГО ОБРАЗОВАНИЯ </w:t>
      </w:r>
      <w:r w:rsidRPr="005C3B41">
        <w:rPr>
          <w:b/>
          <w:sz w:val="26"/>
          <w:szCs w:val="26"/>
        </w:rPr>
        <w:t xml:space="preserve"> ИВАНТЕЕВСКОГО МУНИЦИПАЛЬНОГО РАЙОНА  </w:t>
      </w:r>
    </w:p>
    <w:p w:rsidR="005A07F7" w:rsidRPr="005C3B41" w:rsidRDefault="005A07F7" w:rsidP="005A07F7">
      <w:pPr>
        <w:spacing w:line="252" w:lineRule="auto"/>
        <w:jc w:val="center"/>
        <w:rPr>
          <w:rFonts w:ascii="Arial" w:hAnsi="Arial"/>
          <w:b/>
          <w:spacing w:val="22"/>
          <w:sz w:val="26"/>
          <w:szCs w:val="26"/>
        </w:rPr>
      </w:pPr>
      <w:r w:rsidRPr="005C3B41">
        <w:rPr>
          <w:b/>
          <w:sz w:val="26"/>
          <w:szCs w:val="26"/>
        </w:rPr>
        <w:t>САРАТОВСКОЙ ОБЛАСТИ</w:t>
      </w:r>
    </w:p>
    <w:p w:rsidR="005A07F7" w:rsidRDefault="005A07F7" w:rsidP="005A07F7">
      <w:pPr>
        <w:rPr>
          <w:sz w:val="28"/>
        </w:rPr>
      </w:pPr>
    </w:p>
    <w:p w:rsidR="005A07F7" w:rsidRPr="00E21267" w:rsidRDefault="005A07F7" w:rsidP="005A07F7">
      <w:pPr>
        <w:pStyle w:val="a5"/>
        <w:spacing w:before="240"/>
        <w:jc w:val="center"/>
        <w:rPr>
          <w:b/>
          <w:spacing w:val="30"/>
          <w:sz w:val="28"/>
          <w:szCs w:val="28"/>
        </w:rPr>
      </w:pPr>
      <w:r w:rsidRPr="00E21267">
        <w:rPr>
          <w:b/>
          <w:spacing w:val="110"/>
          <w:sz w:val="28"/>
          <w:szCs w:val="28"/>
        </w:rPr>
        <w:t>ПОСТАНОВЛЕНИЕ</w:t>
      </w:r>
    </w:p>
    <w:p w:rsidR="005A07F7" w:rsidRDefault="005A07F7" w:rsidP="005A07F7">
      <w:pPr>
        <w:rPr>
          <w:sz w:val="28"/>
        </w:rPr>
      </w:pPr>
    </w:p>
    <w:p w:rsidR="005A07F7" w:rsidRPr="005A07F7" w:rsidRDefault="00E21267" w:rsidP="005A07F7">
      <w:r>
        <w:t>о</w:t>
      </w:r>
      <w:r w:rsidR="005A07F7" w:rsidRPr="005A07F7">
        <w:t xml:space="preserve">т </w:t>
      </w:r>
      <w:r>
        <w:t>9 октября  2018</w:t>
      </w:r>
      <w:r w:rsidR="005A07F7" w:rsidRPr="005A07F7">
        <w:t xml:space="preserve"> г.  № </w:t>
      </w:r>
      <w:r>
        <w:t>83</w:t>
      </w:r>
      <w:r w:rsidR="005A07F7" w:rsidRPr="005A07F7">
        <w:t xml:space="preserve">                                                                      </w:t>
      </w:r>
    </w:p>
    <w:p w:rsidR="005A07F7" w:rsidRPr="005A07F7" w:rsidRDefault="005A07F7" w:rsidP="005A07F7"/>
    <w:p w:rsidR="005A07F7" w:rsidRPr="00C11EEF" w:rsidRDefault="005A07F7" w:rsidP="005A07F7">
      <w:pPr>
        <w:jc w:val="center"/>
      </w:pPr>
    </w:p>
    <w:p w:rsidR="005A07F7" w:rsidRPr="00C11EEF" w:rsidRDefault="00E21267" w:rsidP="005A07F7">
      <w:pPr>
        <w:jc w:val="center"/>
      </w:pPr>
      <w:r>
        <w:t>с. Яблоновый Гай</w:t>
      </w:r>
    </w:p>
    <w:p w:rsidR="005A07F7" w:rsidRPr="00C11EEF" w:rsidRDefault="005A07F7" w:rsidP="005A07F7">
      <w:pPr>
        <w:jc w:val="center"/>
      </w:pPr>
    </w:p>
    <w:p w:rsidR="005A07F7" w:rsidRPr="00C11EEF" w:rsidRDefault="005A07F7" w:rsidP="005A07F7">
      <w:pPr>
        <w:jc w:val="center"/>
      </w:pPr>
    </w:p>
    <w:p w:rsidR="00E21267" w:rsidRDefault="00E65848" w:rsidP="00E65848">
      <w:pPr>
        <w:autoSpaceDE w:val="0"/>
        <w:autoSpaceDN w:val="0"/>
        <w:adjustRightInd w:val="0"/>
        <w:ind w:right="4251"/>
        <w:rPr>
          <w:b/>
        </w:rPr>
      </w:pPr>
      <w:r w:rsidRPr="005A07F7">
        <w:rPr>
          <w:b/>
        </w:rPr>
        <w:t>О</w:t>
      </w:r>
      <w:r w:rsidR="006656C3" w:rsidRPr="005A07F7">
        <w:rPr>
          <w:b/>
        </w:rPr>
        <w:t>б утверждении положения о</w:t>
      </w:r>
      <w:r w:rsidRPr="005A07F7">
        <w:rPr>
          <w:b/>
        </w:rPr>
        <w:t xml:space="preserve"> порядке формирования </w:t>
      </w:r>
      <w:r w:rsidR="00E7529C" w:rsidRPr="005A07F7">
        <w:rPr>
          <w:b/>
        </w:rPr>
        <w:t>муниципального</w:t>
      </w:r>
      <w:r w:rsidRPr="005A07F7">
        <w:rPr>
          <w:b/>
        </w:rPr>
        <w:t xml:space="preserve"> задания на оказание </w:t>
      </w:r>
      <w:r w:rsidR="00E7529C" w:rsidRPr="005A07F7">
        <w:rPr>
          <w:b/>
        </w:rPr>
        <w:t>муниципаль</w:t>
      </w:r>
      <w:r w:rsidRPr="005A07F7">
        <w:rPr>
          <w:b/>
        </w:rPr>
        <w:t xml:space="preserve">ных услуг (выполнение работ) в отношении </w:t>
      </w:r>
      <w:r w:rsidR="00E7529C" w:rsidRPr="005A07F7">
        <w:rPr>
          <w:b/>
        </w:rPr>
        <w:t>муниципальных</w:t>
      </w:r>
      <w:r w:rsidRPr="005A07F7">
        <w:rPr>
          <w:b/>
        </w:rPr>
        <w:t xml:space="preserve"> учреждений</w:t>
      </w:r>
      <w:r w:rsidR="00E21267">
        <w:rPr>
          <w:b/>
        </w:rPr>
        <w:t xml:space="preserve"> Яблоново-Гайского</w:t>
      </w:r>
    </w:p>
    <w:p w:rsidR="00E21267" w:rsidRDefault="00E21267" w:rsidP="00E65848">
      <w:pPr>
        <w:autoSpaceDE w:val="0"/>
        <w:autoSpaceDN w:val="0"/>
        <w:adjustRightInd w:val="0"/>
        <w:ind w:right="4251"/>
        <w:rPr>
          <w:b/>
        </w:rPr>
      </w:pPr>
      <w:r>
        <w:rPr>
          <w:b/>
        </w:rPr>
        <w:t>муниципального образования</w:t>
      </w:r>
    </w:p>
    <w:p w:rsidR="00E65848" w:rsidRPr="005A07F7" w:rsidRDefault="00E7529C" w:rsidP="00E65848">
      <w:pPr>
        <w:autoSpaceDE w:val="0"/>
        <w:autoSpaceDN w:val="0"/>
        <w:adjustRightInd w:val="0"/>
        <w:ind w:right="4251"/>
        <w:rPr>
          <w:b/>
        </w:rPr>
      </w:pPr>
      <w:r w:rsidRPr="005A07F7">
        <w:rPr>
          <w:b/>
        </w:rPr>
        <w:t xml:space="preserve">Ивантеевского муниципального района </w:t>
      </w:r>
      <w:r w:rsidR="00E65848" w:rsidRPr="005A07F7">
        <w:rPr>
          <w:b/>
        </w:rPr>
        <w:t xml:space="preserve">Саратовской области и финансового обеспечения выполнения </w:t>
      </w:r>
      <w:r w:rsidRPr="005A07F7">
        <w:rPr>
          <w:b/>
        </w:rPr>
        <w:t>муниципального</w:t>
      </w:r>
      <w:r w:rsidR="00E65848" w:rsidRPr="005A07F7">
        <w:rPr>
          <w:b/>
        </w:rPr>
        <w:t xml:space="preserve"> задания</w:t>
      </w:r>
    </w:p>
    <w:p w:rsidR="00E65848" w:rsidRPr="005A07F7" w:rsidRDefault="00E65848" w:rsidP="00E65848"/>
    <w:p w:rsidR="00E65848" w:rsidRPr="005A07F7" w:rsidRDefault="002F294A" w:rsidP="002F294A">
      <w:pPr>
        <w:autoSpaceDE w:val="0"/>
        <w:autoSpaceDN w:val="0"/>
        <w:adjustRightInd w:val="0"/>
        <w:spacing w:line="228" w:lineRule="auto"/>
        <w:ind w:firstLine="709"/>
        <w:jc w:val="both"/>
        <w:rPr>
          <w:bCs/>
        </w:rPr>
      </w:pPr>
      <w:r w:rsidRPr="005A07F7">
        <w:rPr>
          <w:bCs/>
        </w:rPr>
        <w:t>В соответствии с пунктами 3 и 4 статьи 69.2 Бюджетного кодекса Российской Федерации, подпунктом 1 пункта 7 статьи 9.2 Федерального закона «О некоммерческих организациях» и частью 5 статьи 4 Федерального закона «Об автономных учреждениях»</w:t>
      </w:r>
      <w:r w:rsidR="00E65848" w:rsidRPr="005A07F7">
        <w:rPr>
          <w:bCs/>
        </w:rPr>
        <w:t xml:space="preserve"> </w:t>
      </w:r>
      <w:r w:rsidR="00E7529C" w:rsidRPr="005A07F7">
        <w:rPr>
          <w:bCs/>
        </w:rPr>
        <w:t xml:space="preserve">Администрация </w:t>
      </w:r>
      <w:r w:rsidR="00E21267">
        <w:rPr>
          <w:bCs/>
        </w:rPr>
        <w:t xml:space="preserve">Яблоново-Гайского муниципального образования </w:t>
      </w:r>
      <w:r w:rsidR="00E7529C" w:rsidRPr="005A07F7">
        <w:rPr>
          <w:bCs/>
        </w:rPr>
        <w:t xml:space="preserve">Ивантеевского муниципального района </w:t>
      </w:r>
      <w:r w:rsidR="00E65848" w:rsidRPr="005A07F7">
        <w:rPr>
          <w:bCs/>
        </w:rPr>
        <w:t>ПОСТАНОВЛЯЕТ:</w:t>
      </w:r>
    </w:p>
    <w:p w:rsidR="00A40308" w:rsidRPr="005A07F7" w:rsidRDefault="00E65848" w:rsidP="006656C3">
      <w:pPr>
        <w:pStyle w:val="ConsPlusTitlePage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07F7">
        <w:rPr>
          <w:rFonts w:ascii="Times New Roman" w:hAnsi="Times New Roman" w:cs="Times New Roman"/>
          <w:bCs/>
          <w:sz w:val="24"/>
          <w:szCs w:val="24"/>
        </w:rPr>
        <w:t xml:space="preserve">1. Утвердить </w:t>
      </w:r>
      <w:r w:rsidR="006656C3" w:rsidRPr="005A07F7">
        <w:rPr>
          <w:rFonts w:ascii="Times New Roman" w:hAnsi="Times New Roman" w:cs="Times New Roman"/>
          <w:bCs/>
          <w:sz w:val="24"/>
          <w:szCs w:val="24"/>
        </w:rPr>
        <w:t>Положение о</w:t>
      </w:r>
      <w:r w:rsidR="00557379" w:rsidRPr="005A07F7">
        <w:rPr>
          <w:rFonts w:ascii="Times New Roman" w:hAnsi="Times New Roman" w:cs="Times New Roman"/>
          <w:bCs/>
          <w:sz w:val="24"/>
          <w:szCs w:val="24"/>
        </w:rPr>
        <w:t xml:space="preserve"> порядке</w:t>
      </w:r>
      <w:r w:rsidR="006656C3" w:rsidRPr="005A07F7">
        <w:rPr>
          <w:rFonts w:ascii="Times New Roman" w:hAnsi="Times New Roman" w:cs="Times New Roman"/>
          <w:bCs/>
          <w:sz w:val="24"/>
          <w:szCs w:val="24"/>
        </w:rPr>
        <w:t xml:space="preserve"> формировани</w:t>
      </w:r>
      <w:r w:rsidR="00557379" w:rsidRPr="005A07F7">
        <w:rPr>
          <w:rFonts w:ascii="Times New Roman" w:hAnsi="Times New Roman" w:cs="Times New Roman"/>
          <w:bCs/>
          <w:sz w:val="24"/>
          <w:szCs w:val="24"/>
        </w:rPr>
        <w:t>я</w:t>
      </w:r>
      <w:r w:rsidR="006656C3" w:rsidRPr="005A07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529C" w:rsidRPr="005A07F7"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="006656C3" w:rsidRPr="005A07F7">
        <w:rPr>
          <w:rFonts w:ascii="Times New Roman" w:hAnsi="Times New Roman" w:cs="Times New Roman"/>
          <w:bCs/>
          <w:sz w:val="24"/>
          <w:szCs w:val="24"/>
        </w:rPr>
        <w:t xml:space="preserve">ного задания на оказание </w:t>
      </w:r>
      <w:r w:rsidR="00E7529C" w:rsidRPr="005A07F7">
        <w:rPr>
          <w:rFonts w:ascii="Times New Roman" w:hAnsi="Times New Roman" w:cs="Times New Roman"/>
          <w:bCs/>
          <w:sz w:val="24"/>
          <w:szCs w:val="24"/>
        </w:rPr>
        <w:t>муниципальных услуг</w:t>
      </w:r>
      <w:r w:rsidR="006656C3" w:rsidRPr="005A07F7">
        <w:rPr>
          <w:rFonts w:ascii="Times New Roman" w:hAnsi="Times New Roman" w:cs="Times New Roman"/>
          <w:bCs/>
          <w:sz w:val="24"/>
          <w:szCs w:val="24"/>
        </w:rPr>
        <w:t xml:space="preserve"> (выполнение работ) в отношении </w:t>
      </w:r>
      <w:r w:rsidR="00E7529C" w:rsidRPr="005A07F7"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="006656C3" w:rsidRPr="005A07F7">
        <w:rPr>
          <w:rFonts w:ascii="Times New Roman" w:hAnsi="Times New Roman" w:cs="Times New Roman"/>
          <w:bCs/>
          <w:sz w:val="24"/>
          <w:szCs w:val="24"/>
        </w:rPr>
        <w:t>ных учреждений</w:t>
      </w:r>
      <w:r w:rsidR="00E21267">
        <w:rPr>
          <w:rFonts w:ascii="Times New Roman" w:hAnsi="Times New Roman" w:cs="Times New Roman"/>
          <w:bCs/>
          <w:sz w:val="24"/>
          <w:szCs w:val="24"/>
        </w:rPr>
        <w:t xml:space="preserve"> Яблоново-Гайского муниципального образования</w:t>
      </w:r>
      <w:r w:rsidR="00E7529C" w:rsidRPr="005A07F7">
        <w:rPr>
          <w:rFonts w:ascii="Times New Roman" w:hAnsi="Times New Roman" w:cs="Times New Roman"/>
          <w:bCs/>
          <w:sz w:val="24"/>
          <w:szCs w:val="24"/>
        </w:rPr>
        <w:t xml:space="preserve"> Ивантеевского муниципального района</w:t>
      </w:r>
      <w:r w:rsidR="006656C3" w:rsidRPr="005A07F7">
        <w:rPr>
          <w:rFonts w:ascii="Times New Roman" w:hAnsi="Times New Roman" w:cs="Times New Roman"/>
          <w:bCs/>
          <w:sz w:val="24"/>
          <w:szCs w:val="24"/>
        </w:rPr>
        <w:t xml:space="preserve"> Саратовской области и финансовом обеспечении выполнения </w:t>
      </w:r>
      <w:r w:rsidR="00E7529C" w:rsidRPr="005A07F7">
        <w:rPr>
          <w:rFonts w:ascii="Times New Roman" w:hAnsi="Times New Roman" w:cs="Times New Roman"/>
          <w:bCs/>
          <w:sz w:val="24"/>
          <w:szCs w:val="24"/>
        </w:rPr>
        <w:t>муниципаль</w:t>
      </w:r>
      <w:r w:rsidR="006656C3" w:rsidRPr="005A07F7">
        <w:rPr>
          <w:rFonts w:ascii="Times New Roman" w:hAnsi="Times New Roman" w:cs="Times New Roman"/>
          <w:bCs/>
          <w:sz w:val="24"/>
          <w:szCs w:val="24"/>
        </w:rPr>
        <w:t>ного задания согласно приложению к настоящему постановлению.</w:t>
      </w:r>
    </w:p>
    <w:p w:rsidR="00A40308" w:rsidRPr="005A07F7" w:rsidRDefault="008256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07F7">
        <w:rPr>
          <w:rFonts w:ascii="Times New Roman" w:hAnsi="Times New Roman" w:cs="Times New Roman"/>
          <w:sz w:val="24"/>
          <w:szCs w:val="24"/>
        </w:rPr>
        <w:t xml:space="preserve">3. </w:t>
      </w:r>
      <w:r w:rsidR="00A40308" w:rsidRPr="005A07F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</w:t>
      </w:r>
      <w:r w:rsidR="00E21267"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A40308" w:rsidRPr="005A07F7">
        <w:rPr>
          <w:rFonts w:ascii="Times New Roman" w:hAnsi="Times New Roman" w:cs="Times New Roman"/>
          <w:sz w:val="24"/>
          <w:szCs w:val="24"/>
        </w:rPr>
        <w:t>.</w:t>
      </w:r>
    </w:p>
    <w:p w:rsidR="0082567A" w:rsidRPr="005A07F7" w:rsidRDefault="0082567A" w:rsidP="00496FC7">
      <w:pPr>
        <w:tabs>
          <w:tab w:val="right" w:pos="9360"/>
        </w:tabs>
        <w:jc w:val="both"/>
        <w:rPr>
          <w:b/>
        </w:rPr>
      </w:pPr>
      <w:bookmarkStart w:id="0" w:name="P23"/>
      <w:bookmarkEnd w:id="0"/>
    </w:p>
    <w:p w:rsidR="00AD49D3" w:rsidRPr="005A07F7" w:rsidRDefault="00496FC7" w:rsidP="00496FC7">
      <w:pPr>
        <w:tabs>
          <w:tab w:val="right" w:pos="9360"/>
        </w:tabs>
        <w:jc w:val="both"/>
        <w:rPr>
          <w:b/>
        </w:rPr>
      </w:pPr>
      <w:r w:rsidRPr="005A07F7">
        <w:rPr>
          <w:b/>
        </w:rPr>
        <w:t>Г</w:t>
      </w:r>
      <w:r w:rsidR="00AD49D3" w:rsidRPr="005A07F7">
        <w:rPr>
          <w:b/>
        </w:rPr>
        <w:t xml:space="preserve">лава </w:t>
      </w:r>
      <w:r w:rsidR="00E21267">
        <w:rPr>
          <w:b/>
        </w:rPr>
        <w:t>Яблоново-Гайского</w:t>
      </w:r>
      <w:r w:rsidR="00AD49D3" w:rsidRPr="005A07F7">
        <w:rPr>
          <w:b/>
        </w:rPr>
        <w:t xml:space="preserve"> </w:t>
      </w:r>
    </w:p>
    <w:p w:rsidR="00557379" w:rsidRDefault="00E21267" w:rsidP="00496FC7">
      <w:pPr>
        <w:tabs>
          <w:tab w:val="right" w:pos="9360"/>
        </w:tabs>
        <w:jc w:val="both"/>
        <w:rPr>
          <w:b/>
        </w:rPr>
      </w:pPr>
      <w:r>
        <w:rPr>
          <w:b/>
        </w:rPr>
        <w:t>муниципального образования</w:t>
      </w:r>
      <w:r w:rsidR="00496FC7" w:rsidRPr="005A07F7">
        <w:rPr>
          <w:b/>
        </w:rPr>
        <w:tab/>
      </w:r>
      <w:r w:rsidRPr="00E21267">
        <w:rPr>
          <w:b/>
        </w:rPr>
        <w:t>Г</w:t>
      </w:r>
      <w:r w:rsidR="00496FC7" w:rsidRPr="00E21267">
        <w:rPr>
          <w:b/>
        </w:rPr>
        <w:t xml:space="preserve">.В. </w:t>
      </w:r>
      <w:r w:rsidR="00AD49D3" w:rsidRPr="00E21267">
        <w:rPr>
          <w:b/>
        </w:rPr>
        <w:t>Ба</w:t>
      </w:r>
      <w:r w:rsidRPr="00E21267">
        <w:rPr>
          <w:b/>
        </w:rPr>
        <w:t>ннов</w:t>
      </w: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Pr="0082567A" w:rsidRDefault="00E772DE" w:rsidP="00E772DE">
      <w:pPr>
        <w:autoSpaceDE w:val="0"/>
        <w:autoSpaceDN w:val="0"/>
        <w:adjustRightInd w:val="0"/>
        <w:ind w:left="5103"/>
        <w:outlineLvl w:val="0"/>
        <w:rPr>
          <w:bCs/>
          <w:sz w:val="28"/>
          <w:szCs w:val="28"/>
        </w:rPr>
      </w:pPr>
      <w:r w:rsidRPr="0082567A">
        <w:rPr>
          <w:bCs/>
          <w:sz w:val="28"/>
          <w:szCs w:val="28"/>
        </w:rPr>
        <w:lastRenderedPageBreak/>
        <w:t xml:space="preserve">Приложение к постановлению </w:t>
      </w:r>
    </w:p>
    <w:p w:rsidR="00E772DE" w:rsidRPr="0082567A" w:rsidRDefault="00E772DE" w:rsidP="00E772DE">
      <w:pPr>
        <w:autoSpaceDE w:val="0"/>
        <w:autoSpaceDN w:val="0"/>
        <w:adjustRightInd w:val="0"/>
        <w:ind w:left="5103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Яблоново-Гайского муниципального образования Ивантеевского муниципального района  Саратовской области</w:t>
      </w:r>
    </w:p>
    <w:p w:rsidR="00E772DE" w:rsidRPr="0082567A" w:rsidRDefault="00E772DE" w:rsidP="00E772DE">
      <w:pPr>
        <w:autoSpaceDE w:val="0"/>
        <w:autoSpaceDN w:val="0"/>
        <w:adjustRightInd w:val="0"/>
        <w:ind w:left="5103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82567A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 09.10.2018 г.</w:t>
      </w:r>
      <w:r w:rsidRPr="0082567A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83</w:t>
      </w:r>
    </w:p>
    <w:p w:rsidR="00E772DE" w:rsidRPr="0082567A" w:rsidRDefault="00E772DE" w:rsidP="00E772DE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772DE" w:rsidRPr="0082567A" w:rsidRDefault="00E772DE" w:rsidP="00E772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567A">
        <w:rPr>
          <w:b/>
          <w:bCs/>
          <w:sz w:val="28"/>
          <w:szCs w:val="28"/>
        </w:rPr>
        <w:t>Положение</w:t>
      </w:r>
    </w:p>
    <w:p w:rsidR="00E772DE" w:rsidRPr="0082567A" w:rsidRDefault="00E772DE" w:rsidP="00E772D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2567A">
        <w:rPr>
          <w:b/>
          <w:bCs/>
          <w:sz w:val="28"/>
          <w:szCs w:val="28"/>
        </w:rPr>
        <w:t xml:space="preserve">о порядке формирования </w:t>
      </w:r>
      <w:r>
        <w:rPr>
          <w:b/>
          <w:bCs/>
          <w:sz w:val="28"/>
          <w:szCs w:val="28"/>
        </w:rPr>
        <w:t>муниципального</w:t>
      </w:r>
      <w:r w:rsidRPr="0082567A">
        <w:rPr>
          <w:b/>
          <w:bCs/>
          <w:sz w:val="28"/>
          <w:szCs w:val="28"/>
        </w:rPr>
        <w:t xml:space="preserve"> задания на оказание </w:t>
      </w:r>
      <w:r>
        <w:rPr>
          <w:b/>
          <w:bCs/>
          <w:sz w:val="28"/>
          <w:szCs w:val="28"/>
        </w:rPr>
        <w:t>муниципальных</w:t>
      </w:r>
      <w:r w:rsidRPr="0082567A">
        <w:rPr>
          <w:b/>
          <w:bCs/>
          <w:sz w:val="28"/>
          <w:szCs w:val="28"/>
        </w:rPr>
        <w:t xml:space="preserve"> услуг (выполнение работ) в отношении </w:t>
      </w:r>
      <w:r>
        <w:rPr>
          <w:b/>
          <w:bCs/>
          <w:sz w:val="28"/>
          <w:szCs w:val="28"/>
        </w:rPr>
        <w:t>муниципальных</w:t>
      </w:r>
      <w:r w:rsidRPr="0082567A">
        <w:rPr>
          <w:b/>
          <w:bCs/>
          <w:sz w:val="28"/>
          <w:szCs w:val="28"/>
        </w:rPr>
        <w:t xml:space="preserve"> учреждений</w:t>
      </w:r>
      <w:r>
        <w:rPr>
          <w:b/>
          <w:bCs/>
          <w:sz w:val="28"/>
          <w:szCs w:val="28"/>
        </w:rPr>
        <w:t xml:space="preserve"> Яблоново-Гайского муниципального образования Ивантеевского муниципального района</w:t>
      </w:r>
      <w:r w:rsidRPr="0082567A">
        <w:rPr>
          <w:b/>
          <w:bCs/>
          <w:sz w:val="28"/>
          <w:szCs w:val="28"/>
        </w:rPr>
        <w:t xml:space="preserve"> Саратовской области и финансовом обеспечении выполнения </w:t>
      </w:r>
      <w:r>
        <w:rPr>
          <w:b/>
          <w:bCs/>
          <w:sz w:val="28"/>
          <w:szCs w:val="28"/>
        </w:rPr>
        <w:t>муниципального</w:t>
      </w:r>
      <w:r w:rsidRPr="0082567A">
        <w:rPr>
          <w:b/>
          <w:bCs/>
          <w:sz w:val="28"/>
          <w:szCs w:val="28"/>
        </w:rPr>
        <w:t xml:space="preserve"> задания</w:t>
      </w:r>
    </w:p>
    <w:p w:rsidR="00E772DE" w:rsidRPr="0082567A" w:rsidRDefault="00E772DE" w:rsidP="00E772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формирования и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 (выполнение работ) (далее -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задание)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бюджетными и автономными </w:t>
      </w:r>
      <w:r w:rsidRPr="00A30808">
        <w:rPr>
          <w:rFonts w:ascii="Times New Roman" w:hAnsi="Times New Roman" w:cs="Times New Roman"/>
          <w:sz w:val="28"/>
          <w:szCs w:val="28"/>
        </w:rPr>
        <w:t xml:space="preserve">учреждениями </w:t>
      </w:r>
      <w:r w:rsidRPr="00A30808">
        <w:rPr>
          <w:rFonts w:ascii="Times New Roman" w:hAnsi="Times New Roman" w:cs="Times New Roman"/>
          <w:bCs/>
          <w:sz w:val="28"/>
          <w:szCs w:val="28"/>
        </w:rPr>
        <w:t xml:space="preserve">Яблоново-Гайского муниципального образования </w:t>
      </w:r>
      <w:r w:rsidRPr="00A30808">
        <w:rPr>
          <w:rFonts w:ascii="Times New Roman" w:hAnsi="Times New Roman" w:cs="Times New Roman"/>
          <w:sz w:val="28"/>
          <w:szCs w:val="28"/>
        </w:rPr>
        <w:t>Ивантеевского муни</w:t>
      </w:r>
      <w:r>
        <w:rPr>
          <w:rFonts w:ascii="Times New Roman" w:hAnsi="Times New Roman" w:cs="Times New Roman"/>
          <w:sz w:val="28"/>
          <w:szCs w:val="28"/>
        </w:rPr>
        <w:t>ципального района</w:t>
      </w:r>
      <w:r w:rsidRPr="0082567A">
        <w:rPr>
          <w:rFonts w:ascii="Times New Roman" w:hAnsi="Times New Roman" w:cs="Times New Roman"/>
          <w:sz w:val="28"/>
          <w:szCs w:val="28"/>
        </w:rPr>
        <w:t xml:space="preserve"> Саратовской области, созданными на базе имущества, находящегося в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2567A">
        <w:rPr>
          <w:rFonts w:ascii="Times New Roman" w:hAnsi="Times New Roman" w:cs="Times New Roman"/>
          <w:sz w:val="28"/>
          <w:szCs w:val="28"/>
        </w:rPr>
        <w:t xml:space="preserve"> (далее –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бюджетные и автономные учреждения), а также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82567A">
        <w:rPr>
          <w:rFonts w:ascii="Times New Roman" w:hAnsi="Times New Roman" w:cs="Times New Roman"/>
          <w:sz w:val="28"/>
          <w:szCs w:val="28"/>
        </w:rPr>
        <w:t xml:space="preserve"> казенными учреждениями</w:t>
      </w:r>
      <w:r w:rsidRPr="00A3080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Яблоново-Гайского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Ивантеевского муниципального района</w:t>
      </w:r>
      <w:r w:rsidRPr="0082567A">
        <w:rPr>
          <w:rFonts w:ascii="Times New Roman" w:hAnsi="Times New Roman" w:cs="Times New Roman"/>
          <w:sz w:val="28"/>
          <w:szCs w:val="28"/>
        </w:rPr>
        <w:t xml:space="preserve"> Саратовской области, определенными правовыми актами главных распорядителей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бюджета, в ведении которых они находятся (далее -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2567A">
        <w:rPr>
          <w:rFonts w:ascii="Times New Roman" w:hAnsi="Times New Roman" w:cs="Times New Roman"/>
          <w:sz w:val="28"/>
          <w:szCs w:val="28"/>
        </w:rPr>
        <w:t>ые казенные учреждения).</w:t>
      </w:r>
    </w:p>
    <w:p w:rsidR="00E772DE" w:rsidRPr="0082567A" w:rsidRDefault="00E772DE" w:rsidP="00E77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2DE" w:rsidRPr="0082567A" w:rsidRDefault="00E772DE" w:rsidP="00E772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I. Формирование (изменение)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E772DE" w:rsidRPr="0082567A" w:rsidRDefault="00E772DE" w:rsidP="00E77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задание формируется в соответствии с основными видами деятельности, предусмотренными учредительными документами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bCs/>
          <w:sz w:val="28"/>
          <w:szCs w:val="28"/>
        </w:rPr>
        <w:t>Яблоново-Гайского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</w:t>
      </w:r>
      <w:r w:rsidRPr="0082567A">
        <w:rPr>
          <w:rFonts w:ascii="Times New Roman" w:hAnsi="Times New Roman" w:cs="Times New Roman"/>
          <w:sz w:val="28"/>
          <w:szCs w:val="28"/>
        </w:rPr>
        <w:t xml:space="preserve"> Саратовской области (далее –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учреждения), с учетом результатов проведенного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бюджета мониторинга потребности 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услугах и выполнения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учреждениями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заданий в установленных порядках. 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задание содержит показатели, характеризующие качество и (или) объем (содержание)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(работы), определение категорий физических и (или) юридических лиц, являющихся потребителями соответствующих услуг, предельные цены (тарифы) на оплату соответствующих услуг физическими или юридическими лицами в случаях, если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67A">
        <w:rPr>
          <w:rFonts w:ascii="Times New Roman" w:hAnsi="Times New Roman" w:cs="Times New Roman"/>
          <w:sz w:val="28"/>
          <w:szCs w:val="28"/>
        </w:rPr>
        <w:t xml:space="preserve">предусмотрено их </w:t>
      </w:r>
      <w:r w:rsidRPr="0082567A">
        <w:rPr>
          <w:rFonts w:ascii="Times New Roman" w:hAnsi="Times New Roman" w:cs="Times New Roman"/>
          <w:sz w:val="28"/>
          <w:szCs w:val="28"/>
        </w:rPr>
        <w:lastRenderedPageBreak/>
        <w:t>оказание на платной основе, либо порядок установления указанных цен (тарифов) в случаях,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67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67A">
        <w:rPr>
          <w:rFonts w:ascii="Times New Roman" w:hAnsi="Times New Roman" w:cs="Times New Roman"/>
          <w:sz w:val="28"/>
          <w:szCs w:val="28"/>
        </w:rPr>
        <w:t xml:space="preserve"> порядок контроля за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и требования к отчетности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задание формируется согласно </w:t>
      </w:r>
      <w:hyperlink w:anchor="P344" w:history="1">
        <w:r w:rsidRPr="0082567A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учреждению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на оказание нескольких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 (выполнение нескольких работ)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задание формируется из нескольких разделов, каждый из которых содержит требования к оказанию одной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(выполнению одной работы).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При установлении </w:t>
      </w:r>
      <w:r>
        <w:rPr>
          <w:rFonts w:ascii="Times New Roman" w:hAnsi="Times New Roman" w:cs="Times New Roman"/>
          <w:sz w:val="28"/>
          <w:szCs w:val="28"/>
        </w:rPr>
        <w:t>муниципальному учреждению</w:t>
      </w:r>
      <w:r w:rsidRPr="00825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(услуг) и выполнение работы (работ)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4" w:history="1">
        <w:r w:rsidRPr="0082567A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формируется из 2 частей, каждая из которых должна содержать отдельно требования к оказанию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(услуг) и выполнению работы (работ). Информация, касающаяся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в целом, включается в </w:t>
      </w:r>
      <w:hyperlink w:anchor="P767" w:history="1">
        <w:r w:rsidRPr="0082567A">
          <w:rPr>
            <w:rFonts w:ascii="Times New Roman" w:hAnsi="Times New Roman" w:cs="Times New Roman"/>
            <w:sz w:val="28"/>
            <w:szCs w:val="28"/>
          </w:rPr>
          <w:t>3-ю часть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>ные задания устанавливаются: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казенных учреждений - главными распорядителями средств </w:t>
      </w:r>
      <w:r>
        <w:rPr>
          <w:rFonts w:ascii="Times New Roman" w:hAnsi="Times New Roman" w:cs="Times New Roman"/>
          <w:sz w:val="28"/>
          <w:szCs w:val="28"/>
        </w:rPr>
        <w:t>местно</w:t>
      </w:r>
      <w:r w:rsidRPr="0082567A">
        <w:rPr>
          <w:rFonts w:ascii="Times New Roman" w:hAnsi="Times New Roman" w:cs="Times New Roman"/>
          <w:sz w:val="28"/>
          <w:szCs w:val="28"/>
        </w:rPr>
        <w:t>го бюджета, в ведении которых находятся казенные учреждения (далее – главные распорядители);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бюджетных и автономных учреждений – органами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района</w:t>
      </w:r>
      <w:r w:rsidRPr="0082567A">
        <w:rPr>
          <w:rFonts w:ascii="Times New Roman" w:hAnsi="Times New Roman" w:cs="Times New Roman"/>
          <w:sz w:val="28"/>
          <w:szCs w:val="28"/>
        </w:rPr>
        <w:t xml:space="preserve">, осуществляющими функции и полномочия их учредителя (далее – 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82567A">
        <w:rPr>
          <w:rFonts w:ascii="Times New Roman" w:hAnsi="Times New Roman" w:cs="Times New Roman"/>
          <w:sz w:val="28"/>
          <w:szCs w:val="28"/>
        </w:rPr>
        <w:t> – учредители).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 xml:space="preserve">ные задания утверждаются правовыми актами соответствующих главных распорядителей (органов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82567A">
        <w:rPr>
          <w:rFonts w:ascii="Times New Roman" w:hAnsi="Times New Roman" w:cs="Times New Roman"/>
          <w:sz w:val="28"/>
          <w:szCs w:val="28"/>
        </w:rPr>
        <w:t> – учредители).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4" w:history="1">
        <w:r w:rsidRPr="0082567A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формируется в процессе формирования проекта </w:t>
      </w:r>
      <w:r>
        <w:rPr>
          <w:rFonts w:ascii="Times New Roman" w:hAnsi="Times New Roman" w:cs="Times New Roman"/>
          <w:sz w:val="28"/>
          <w:szCs w:val="28"/>
        </w:rPr>
        <w:t>местног</w:t>
      </w:r>
      <w:r w:rsidRPr="0082567A">
        <w:rPr>
          <w:rFonts w:ascii="Times New Roman" w:hAnsi="Times New Roman" w:cs="Times New Roman"/>
          <w:sz w:val="28"/>
          <w:szCs w:val="28"/>
        </w:rPr>
        <w:t xml:space="preserve">о бюджета на очередной период планирования и утверждается не позднее 20 рабочих дней со дня утверждения в установленном порядке лимитов бюджетных обязательств на предоставление субсидии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(далее - субсидия).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4" w:history="1">
        <w:r w:rsidRPr="0082567A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утверждается на срок, на который установлены главным распорядителям лимиты бюджетных обязательств.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показатели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формируется новое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4" w:history="1">
        <w:r w:rsidRPr="0082567A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(с учетом внесенных изменений) в соответствии с настоящим Положением.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8"/>
      <w:bookmarkEnd w:id="1"/>
      <w:r w:rsidRPr="0082567A">
        <w:rPr>
          <w:rFonts w:ascii="Times New Roman" w:hAnsi="Times New Roman" w:cs="Times New Roman"/>
          <w:sz w:val="28"/>
          <w:szCs w:val="28"/>
        </w:rPr>
        <w:t xml:space="preserve">7. Распределение показателей объема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 (работ), содержащихся 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 xml:space="preserve">ном </w:t>
      </w:r>
      <w:hyperlink w:anchor="P344" w:history="1">
        <w:r w:rsidRPr="0082567A">
          <w:rPr>
            <w:rFonts w:ascii="Times New Roman" w:hAnsi="Times New Roman" w:cs="Times New Roman"/>
            <w:sz w:val="28"/>
            <w:szCs w:val="28"/>
          </w:rPr>
          <w:t>задании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, утвержденном </w:t>
      </w:r>
      <w:r>
        <w:rPr>
          <w:rFonts w:ascii="Times New Roman" w:hAnsi="Times New Roman" w:cs="Times New Roman"/>
          <w:sz w:val="28"/>
          <w:szCs w:val="28"/>
        </w:rPr>
        <w:t>муниципальному учреждению</w:t>
      </w:r>
      <w:r w:rsidRPr="0082567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67A">
        <w:rPr>
          <w:rFonts w:ascii="Times New Roman" w:hAnsi="Times New Roman" w:cs="Times New Roman"/>
          <w:sz w:val="28"/>
          <w:szCs w:val="28"/>
        </w:rPr>
        <w:t xml:space="preserve">между созданными им в установленном порядке обособленными подразделениями (при принятии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учреждением соответствующего решения) или внесение изменений в указанные показатели осуществляется в соответствии с положениями </w:t>
      </w:r>
      <w:r w:rsidRPr="0082567A"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раздела не позднее 10 рабочих дней со дня утверждения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муниципальному учреждению</w:t>
      </w:r>
      <w:r w:rsidRPr="0082567A">
        <w:rPr>
          <w:rFonts w:ascii="Times New Roman" w:hAnsi="Times New Roman" w:cs="Times New Roman"/>
          <w:sz w:val="28"/>
          <w:szCs w:val="28"/>
        </w:rPr>
        <w:t xml:space="preserve"> или внесения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задание.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</w:t>
      </w:r>
      <w:hyperlink w:anchor="P344" w:history="1">
        <w:r w:rsidRPr="0082567A">
          <w:rPr>
            <w:rFonts w:ascii="Times New Roman" w:hAnsi="Times New Roman" w:cs="Times New Roman"/>
            <w:sz w:val="28"/>
            <w:szCs w:val="28"/>
          </w:rPr>
          <w:t>задание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формируется в соответствии с утвержденным главным распорядителем (органом 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муниципального обраования </w:t>
      </w:r>
      <w:r w:rsidRPr="0082567A">
        <w:rPr>
          <w:rFonts w:ascii="Times New Roman" w:hAnsi="Times New Roman" w:cs="Times New Roman"/>
          <w:sz w:val="28"/>
          <w:szCs w:val="28"/>
        </w:rPr>
        <w:t xml:space="preserve">– учредителем) </w:t>
      </w:r>
      <w:hyperlink r:id="rId7" w:history="1">
        <w:r w:rsidRPr="0082567A">
          <w:rPr>
            <w:rFonts w:ascii="Times New Roman" w:hAnsi="Times New Roman" w:cs="Times New Roman"/>
            <w:sz w:val="28"/>
            <w:szCs w:val="28"/>
          </w:rPr>
          <w:t>ведомственным перечнем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 (работ), оказываемых (выполняемых)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 xml:space="preserve">ными учреждениями в качестве основных видов деятельности, сформированным в соответствии с </w:t>
      </w:r>
      <w:hyperlink r:id="rId8" w:history="1">
        <w:r w:rsidRPr="0082567A">
          <w:rPr>
            <w:rFonts w:ascii="Times New Roman" w:hAnsi="Times New Roman" w:cs="Times New Roman"/>
            <w:sz w:val="28"/>
            <w:szCs w:val="28"/>
          </w:rPr>
          <w:t>базовыми (отраслевыми) перечнями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и муниципальных услуг и работ, утвержденными федеральными органами исполнительной власти, осуществляющими функции по выработке </w:t>
      </w:r>
      <w:r>
        <w:rPr>
          <w:rFonts w:ascii="Times New Roman" w:hAnsi="Times New Roman" w:cs="Times New Roman"/>
          <w:sz w:val="28"/>
          <w:szCs w:val="28"/>
        </w:rPr>
        <w:t>государственной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установленных сферах деятельности (далее – ведомственный перечень).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задание и отчет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задания, формируемый согласно </w:t>
      </w:r>
      <w:hyperlink w:anchor="P821" w:history="1">
        <w:r w:rsidRPr="0082567A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к настоящему Положению размещаются в установленном порядке на официальном сайте в информационно-телекоммуникационной сети «Интернет» по размещению информации о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и муниципальных учреждениях (www.bus.gov.ru), а также могут быть размещены на официальных сайтах в информационно-телекоммуникационной сети «Интернет» главных распорядителей (органов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82567A">
        <w:rPr>
          <w:rFonts w:ascii="Times New Roman" w:hAnsi="Times New Roman" w:cs="Times New Roman"/>
          <w:sz w:val="28"/>
          <w:szCs w:val="28"/>
        </w:rPr>
        <w:t xml:space="preserve"> – учредителей) и (или) на официальных сайтах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учреждений.</w:t>
      </w:r>
    </w:p>
    <w:p w:rsidR="00E772DE" w:rsidRPr="0082567A" w:rsidRDefault="00E772DE" w:rsidP="00E77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2DE" w:rsidRPr="0082567A" w:rsidRDefault="00E772DE" w:rsidP="00E772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II. Финансовое обеспечение выполнения</w:t>
      </w:r>
    </w:p>
    <w:p w:rsidR="00E772DE" w:rsidRPr="0082567A" w:rsidRDefault="00E772DE" w:rsidP="00E772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</w:t>
      </w:r>
    </w:p>
    <w:p w:rsidR="00E772DE" w:rsidRPr="0082567A" w:rsidRDefault="00E772DE" w:rsidP="00E772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2"/>
      <w:bookmarkEnd w:id="2"/>
      <w:r w:rsidRPr="0082567A">
        <w:rPr>
          <w:rFonts w:ascii="Times New Roman" w:hAnsi="Times New Roman" w:cs="Times New Roman"/>
          <w:sz w:val="28"/>
          <w:szCs w:val="28"/>
        </w:rPr>
        <w:t xml:space="preserve">10.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рассчитывается на основании: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 (связанных с выполнением работ) с учетом затрат на содержание недвижимого имущества и особо ценного движимого имущества, закрепленного за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2567A">
        <w:rPr>
          <w:rFonts w:ascii="Times New Roman" w:hAnsi="Times New Roman" w:cs="Times New Roman"/>
          <w:sz w:val="28"/>
          <w:szCs w:val="28"/>
        </w:rPr>
        <w:t xml:space="preserve">ым учреждением или приобретенного им за счет средств, выделенных </w:t>
      </w:r>
      <w:r>
        <w:rPr>
          <w:rFonts w:ascii="Times New Roman" w:hAnsi="Times New Roman" w:cs="Times New Roman"/>
          <w:sz w:val="28"/>
          <w:szCs w:val="28"/>
        </w:rPr>
        <w:t>муниципальному учреждению</w:t>
      </w:r>
      <w:r w:rsidRPr="0082567A">
        <w:rPr>
          <w:rFonts w:ascii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бюджета на приобретение такого имущества, в том числе земельных участков (за исключением имущества, сданного в аренду или переданного в безвозмездное пользование) (далее - имущество учреждения), затрат на уплату налогов, в качестве объекта налогообложения по которым признается имущество учреждения.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82567A">
        <w:rPr>
          <w:rFonts w:ascii="Times New Roman" w:hAnsi="Times New Roman" w:cs="Times New Roman"/>
          <w:sz w:val="28"/>
          <w:szCs w:val="28"/>
        </w:rPr>
        <w:t xml:space="preserve">11.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(R) определяется по формуле:</w:t>
      </w:r>
    </w:p>
    <w:p w:rsidR="00E772DE" w:rsidRPr="0082567A" w:rsidRDefault="00E772DE" w:rsidP="00E772D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94"/>
      <w:bookmarkEnd w:id="4"/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>
            <wp:extent cx="3543300" cy="371475"/>
            <wp:effectExtent l="0" t="0" r="0" b="0"/>
            <wp:docPr id="7" name="Рисунок 7" descr="base_1_181991_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1_181991_7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67A">
        <w:rPr>
          <w:rFonts w:ascii="Times New Roman" w:hAnsi="Times New Roman" w:cs="Times New Roman"/>
          <w:sz w:val="28"/>
          <w:szCs w:val="28"/>
        </w:rPr>
        <w:t>,</w:t>
      </w:r>
    </w:p>
    <w:p w:rsidR="00E772DE" w:rsidRPr="0082567A" w:rsidRDefault="00E772DE" w:rsidP="00E772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где: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lastRenderedPageBreak/>
        <w:drawing>
          <wp:inline distT="0" distB="0" distL="0" distR="0">
            <wp:extent cx="209550" cy="247650"/>
            <wp:effectExtent l="0" t="0" r="0" b="0"/>
            <wp:docPr id="6" name="Рисунок 6" descr="base_1_181991_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1_181991_8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67A">
        <w:rPr>
          <w:rFonts w:ascii="Times New Roman" w:hAnsi="Times New Roman" w:cs="Times New Roman"/>
          <w:sz w:val="28"/>
          <w:szCs w:val="28"/>
        </w:rPr>
        <w:t xml:space="preserve"> - нормативные затраты на оказание i-й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услуги, включенной в ведомственный перечень;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00025" cy="247650"/>
            <wp:effectExtent l="0" t="0" r="0" b="0"/>
            <wp:docPr id="5" name="Рисунок 5" descr="base_1_181991_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1_181991_9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67A">
        <w:rPr>
          <w:rFonts w:ascii="Times New Roman" w:hAnsi="Times New Roman" w:cs="Times New Roman"/>
          <w:sz w:val="28"/>
          <w:szCs w:val="28"/>
        </w:rPr>
        <w:t xml:space="preserve"> - объем i-й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услуги, установленной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>ным заданием;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03"/>
      <w:bookmarkEnd w:id="5"/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276225" cy="247650"/>
            <wp:effectExtent l="0" t="0" r="0" b="0"/>
            <wp:docPr id="4" name="Рисунок 4" descr="base_1_181991_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1_181991_10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67A">
        <w:rPr>
          <w:rFonts w:ascii="Times New Roman" w:hAnsi="Times New Roman" w:cs="Times New Roman"/>
          <w:sz w:val="28"/>
          <w:szCs w:val="28"/>
        </w:rPr>
        <w:t xml:space="preserve"> - нормативные затраты на выполнение w-й работы, включенной в ведомственный перечень;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>
            <wp:extent cx="161925" cy="247650"/>
            <wp:effectExtent l="0" t="0" r="0" b="0"/>
            <wp:docPr id="3" name="Рисунок 3" descr="base_1_181991_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1_181991_11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67A">
        <w:rPr>
          <w:rFonts w:ascii="Times New Roman" w:hAnsi="Times New Roman" w:cs="Times New Roman"/>
          <w:sz w:val="28"/>
          <w:szCs w:val="28"/>
        </w:rPr>
        <w:t xml:space="preserve"> - размер платы (тариф и цена) за оказание i-й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в соответствии с </w:t>
      </w:r>
      <w:hyperlink w:anchor="P280" w:history="1">
        <w:r w:rsidRPr="0082567A">
          <w:rPr>
            <w:rFonts w:ascii="Times New Roman" w:hAnsi="Times New Roman" w:cs="Times New Roman"/>
            <w:sz w:val="28"/>
            <w:szCs w:val="28"/>
          </w:rPr>
          <w:t>пунктом 36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установленный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>ным заданием;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323850" cy="228600"/>
            <wp:effectExtent l="0" t="0" r="0" b="0"/>
            <wp:docPr id="2" name="Рисунок 2" descr="base_1_181991_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1_181991_12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67A">
        <w:rPr>
          <w:rFonts w:ascii="Times New Roman" w:hAnsi="Times New Roman" w:cs="Times New Roman"/>
          <w:sz w:val="28"/>
          <w:szCs w:val="28"/>
        </w:rPr>
        <w:t xml:space="preserve"> - затраты на уплату налогов, в качестве объекта налогообложения по которым признается имущество учреждения;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10"/>
      <w:bookmarkEnd w:id="6"/>
      <w:r>
        <w:rPr>
          <w:rFonts w:ascii="Times New Roman" w:hAnsi="Times New Roman" w:cs="Times New Roman"/>
          <w:noProof/>
          <w:position w:val="-6"/>
          <w:sz w:val="28"/>
          <w:szCs w:val="28"/>
        </w:rPr>
        <w:drawing>
          <wp:inline distT="0" distB="0" distL="0" distR="0">
            <wp:extent cx="314325" cy="228600"/>
            <wp:effectExtent l="0" t="0" r="0" b="0"/>
            <wp:docPr id="1" name="Рисунок 1" descr="base_1_181991_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1_181991_13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567A">
        <w:rPr>
          <w:rFonts w:ascii="Times New Roman" w:hAnsi="Times New Roman" w:cs="Times New Roman"/>
          <w:sz w:val="28"/>
          <w:szCs w:val="28"/>
        </w:rPr>
        <w:t xml:space="preserve"> - затраты на содержание имущества учреждения, не используемого для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 (выполнения работ) и для общехозяйственных нужд (далее - не используемое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имущество).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15"/>
      <w:bookmarkEnd w:id="7"/>
      <w:r w:rsidRPr="0082567A">
        <w:rPr>
          <w:rFonts w:ascii="Times New Roman" w:hAnsi="Times New Roman" w:cs="Times New Roman"/>
          <w:sz w:val="28"/>
          <w:szCs w:val="28"/>
        </w:rPr>
        <w:t xml:space="preserve">12. Нормативные затраты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рассчитываются на единицу показателя объема оказания услуги, установленного 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 xml:space="preserve">ном задании, на основе определяемых в соответствии с настоящим Положением базового норматива затрат и корректирующих коэффициентов к базовым нормативам затрат (далее - корректирующие коэффициенты), с соблюдением общих требований к определению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(муниципальных) услуг, применяемых при расчете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государственного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(муниципального) задания на оказание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(муниципальных) услуг (выполнение работ) государственным (муниципальным) учреждением в соответствующих сферах деятельности (далее - общие требования), утверждаемых федеральными органами исполнительной власти, осуществляющими функции по выработке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политики и нормативно-правовому регулированию в установленной сфере деятельности.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В случае отсутствия общих требований нормативные затраты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 в соответствующей сфере деятельности рассчитываются согласно ранее принятым главным распорядителем (органом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82567A">
        <w:rPr>
          <w:rFonts w:ascii="Times New Roman" w:hAnsi="Times New Roman" w:cs="Times New Roman"/>
          <w:sz w:val="28"/>
          <w:szCs w:val="28"/>
        </w:rPr>
        <w:t xml:space="preserve"> – учредителем) порядкам расчета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Изменение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  допускается в случае внесения изменений в правовые акты, устанавливающие требования к оказанию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услуг, а также в случае принятия иных нормативных правовых актов, влекущих увеличение (снижение) нормативных затрат.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13. Значения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устанавливаются в отношении: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2567A">
        <w:rPr>
          <w:rFonts w:ascii="Times New Roman" w:hAnsi="Times New Roman" w:cs="Times New Roman"/>
          <w:sz w:val="28"/>
          <w:szCs w:val="28"/>
        </w:rPr>
        <w:t xml:space="preserve">ых казенных учреждений - главным распорядителем в случае принятия им решения о применении нормативных затрат при расчете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E772DE" w:rsidRPr="0082567A" w:rsidRDefault="00E772DE" w:rsidP="00E772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82567A">
        <w:rPr>
          <w:rFonts w:ascii="Times New Roman" w:hAnsi="Times New Roman" w:cs="Times New Roman"/>
          <w:sz w:val="28"/>
          <w:szCs w:val="28"/>
        </w:rPr>
        <w:t>ых бюджетных и (или) автономных учреждений –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 </w:t>
      </w:r>
      <w:r w:rsidRPr="008256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67A">
        <w:rPr>
          <w:rFonts w:ascii="Times New Roman" w:hAnsi="Times New Roman" w:cs="Times New Roman"/>
          <w:sz w:val="28"/>
          <w:szCs w:val="28"/>
        </w:rPr>
        <w:t>учредителями.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Нормативные затраты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утверждаются на соответствующий финансовый год главными распорядителями (органами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</w:t>
      </w:r>
      <w:r w:rsidRPr="0082567A">
        <w:rPr>
          <w:rFonts w:ascii="Times New Roman" w:hAnsi="Times New Roman" w:cs="Times New Roman"/>
          <w:sz w:val="28"/>
          <w:szCs w:val="28"/>
        </w:rPr>
        <w:t xml:space="preserve"> – учредителями) по форме согласно приложению № 3 к настоящему Положению не позднее 15 рабочих дней со дня утверждения в установленном порядке лимитов бюджетных обязательств на предоставление субсидии.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29"/>
      <w:bookmarkEnd w:id="8"/>
      <w:r w:rsidRPr="0082567A">
        <w:rPr>
          <w:rFonts w:ascii="Times New Roman" w:hAnsi="Times New Roman" w:cs="Times New Roman"/>
          <w:sz w:val="28"/>
          <w:szCs w:val="28"/>
        </w:rPr>
        <w:t xml:space="preserve">14. Базовый норматив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состоит из базового норматива: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а) затрат,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б) затрат на общехозяйственные нужды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15. Базовый норматив затрат рассчитывается исходя из затрат, необходимых для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услуги, с соблюдением показателей качества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услуги, а также показателей, отражающих отраслевую специфику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(содержание, условия (формы)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услуги), установленных в базовом (отраслевом) перечне (далее - показатели отраслевой специфики).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46"/>
      <w:bookmarkEnd w:id="9"/>
      <w:r w:rsidRPr="0082567A">
        <w:rPr>
          <w:rFonts w:ascii="Times New Roman" w:hAnsi="Times New Roman" w:cs="Times New Roman"/>
          <w:sz w:val="28"/>
          <w:szCs w:val="28"/>
        </w:rPr>
        <w:t xml:space="preserve">16. При определении базового норматива затрат применяются нормы материальных, технических и трудовых ресурсов, используемых для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услуги, установленные нормативными правовыми актами Российской Федерации и (или) Саратовской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района,</w:t>
      </w:r>
      <w:r w:rsidRPr="0082567A">
        <w:rPr>
          <w:rFonts w:ascii="Times New Roman" w:hAnsi="Times New Roman" w:cs="Times New Roman"/>
          <w:sz w:val="28"/>
          <w:szCs w:val="28"/>
        </w:rPr>
        <w:t xml:space="preserve"> а также меж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82567A">
        <w:rPr>
          <w:rFonts w:ascii="Times New Roman" w:hAnsi="Times New Roman" w:cs="Times New Roman"/>
          <w:sz w:val="28"/>
          <w:szCs w:val="28"/>
        </w:rPr>
        <w:t>, национальными (</w:t>
      </w: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82567A">
        <w:rPr>
          <w:rFonts w:ascii="Times New Roman" w:hAnsi="Times New Roman" w:cs="Times New Roman"/>
          <w:sz w:val="28"/>
          <w:szCs w:val="28"/>
        </w:rPr>
        <w:t xml:space="preserve">) стандартами Российской Федерации, строительными нормами и правилами, санитарными нормами и правилами, стандартами, порядками и регламентами оказания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 в установленной сфере (далее - стандарты услуги).</w:t>
      </w:r>
    </w:p>
    <w:p w:rsidR="00E772DE" w:rsidRPr="0082567A" w:rsidRDefault="00E772DE" w:rsidP="00E772D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bookmarkStart w:id="10" w:name="sub_1082"/>
      <w:r w:rsidRPr="00091FA5">
        <w:rPr>
          <w:rFonts w:eastAsiaTheme="minorEastAsia"/>
          <w:sz w:val="28"/>
          <w:szCs w:val="28"/>
        </w:rPr>
        <w:t>При отсутствии</w:t>
      </w:r>
      <w:r w:rsidRPr="0082567A">
        <w:rPr>
          <w:rFonts w:eastAsiaTheme="minorEastAsia"/>
          <w:sz w:val="28"/>
          <w:szCs w:val="28"/>
        </w:rPr>
        <w:t xml:space="preserve"> для отдельных </w:t>
      </w:r>
      <w:r>
        <w:rPr>
          <w:rFonts w:eastAsiaTheme="minorEastAsia"/>
          <w:sz w:val="28"/>
          <w:szCs w:val="28"/>
        </w:rPr>
        <w:t>муниципальных</w:t>
      </w:r>
      <w:r w:rsidRPr="0082567A">
        <w:rPr>
          <w:rFonts w:eastAsiaTheme="minorEastAsia"/>
          <w:sz w:val="28"/>
          <w:szCs w:val="28"/>
        </w:rPr>
        <w:t xml:space="preserve"> услуг</w:t>
      </w:r>
      <w:r w:rsidRPr="00091FA5">
        <w:rPr>
          <w:rFonts w:eastAsiaTheme="minorEastAsia"/>
          <w:sz w:val="28"/>
          <w:szCs w:val="28"/>
        </w:rPr>
        <w:t xml:space="preserve"> норм, установленных стандартом оказания услуги</w:t>
      </w:r>
      <w:r w:rsidRPr="0082567A">
        <w:rPr>
          <w:rFonts w:eastAsiaTheme="minorEastAsia"/>
          <w:sz w:val="28"/>
          <w:szCs w:val="28"/>
        </w:rPr>
        <w:t xml:space="preserve"> и </w:t>
      </w:r>
      <w:r w:rsidRPr="00091FA5">
        <w:rPr>
          <w:rFonts w:eastAsiaTheme="minorEastAsia"/>
          <w:sz w:val="28"/>
          <w:szCs w:val="28"/>
        </w:rPr>
        <w:t>выраженных в натуральных показателях</w:t>
      </w:r>
      <w:r w:rsidRPr="0082567A">
        <w:rPr>
          <w:rFonts w:eastAsiaTheme="minorEastAsia"/>
          <w:sz w:val="28"/>
          <w:szCs w:val="28"/>
        </w:rPr>
        <w:t xml:space="preserve"> </w:t>
      </w:r>
      <w:r w:rsidRPr="0082567A">
        <w:rPr>
          <w:sz w:val="28"/>
          <w:szCs w:val="28"/>
        </w:rPr>
        <w:t>(далее – натуральные нормы)</w:t>
      </w:r>
      <w:r w:rsidRPr="00091FA5">
        <w:rPr>
          <w:rFonts w:eastAsiaTheme="minorEastAsia"/>
          <w:sz w:val="28"/>
          <w:szCs w:val="28"/>
        </w:rPr>
        <w:t xml:space="preserve">, в отношении </w:t>
      </w:r>
      <w:r w:rsidRPr="0082567A">
        <w:rPr>
          <w:rFonts w:eastAsiaTheme="minorEastAsia"/>
          <w:sz w:val="28"/>
          <w:szCs w:val="28"/>
        </w:rPr>
        <w:t xml:space="preserve">таких </w:t>
      </w:r>
      <w:r>
        <w:rPr>
          <w:rFonts w:eastAsiaTheme="minorEastAsia"/>
          <w:sz w:val="28"/>
          <w:szCs w:val="28"/>
        </w:rPr>
        <w:t>муниципальных</w:t>
      </w:r>
      <w:r w:rsidRPr="00091FA5">
        <w:rPr>
          <w:rFonts w:eastAsiaTheme="minorEastAsia"/>
          <w:sz w:val="28"/>
          <w:szCs w:val="28"/>
        </w:rPr>
        <w:t xml:space="preserve"> услуг</w:t>
      </w:r>
      <w:r w:rsidRPr="0082567A">
        <w:rPr>
          <w:rFonts w:eastAsiaTheme="minorEastAsia"/>
          <w:sz w:val="28"/>
          <w:szCs w:val="28"/>
        </w:rPr>
        <w:t xml:space="preserve"> натуральные </w:t>
      </w:r>
      <w:r w:rsidRPr="00091FA5">
        <w:rPr>
          <w:rFonts w:eastAsiaTheme="minorEastAsia"/>
          <w:sz w:val="28"/>
          <w:szCs w:val="28"/>
        </w:rPr>
        <w:t xml:space="preserve">нормы определяются на основе анализа и усреднения показателей деятельности </w:t>
      </w:r>
      <w:r>
        <w:rPr>
          <w:rFonts w:eastAsiaTheme="minorEastAsia"/>
          <w:sz w:val="28"/>
          <w:szCs w:val="28"/>
        </w:rPr>
        <w:t>муниципаль</w:t>
      </w:r>
      <w:r w:rsidRPr="00091FA5">
        <w:rPr>
          <w:rFonts w:eastAsiaTheme="minorEastAsia"/>
          <w:sz w:val="28"/>
          <w:szCs w:val="28"/>
        </w:rPr>
        <w:t>ного учреждения, котор</w:t>
      </w:r>
      <w:r w:rsidRPr="0082567A">
        <w:rPr>
          <w:rFonts w:eastAsiaTheme="minorEastAsia"/>
          <w:sz w:val="28"/>
          <w:szCs w:val="28"/>
        </w:rPr>
        <w:t>ое</w:t>
      </w:r>
      <w:r w:rsidRPr="00091FA5">
        <w:rPr>
          <w:rFonts w:eastAsiaTheme="minorEastAsia"/>
          <w:sz w:val="28"/>
          <w:szCs w:val="28"/>
        </w:rPr>
        <w:t xml:space="preserve"> име</w:t>
      </w:r>
      <w:r w:rsidRPr="0082567A">
        <w:rPr>
          <w:rFonts w:eastAsiaTheme="minorEastAsia"/>
          <w:sz w:val="28"/>
          <w:szCs w:val="28"/>
        </w:rPr>
        <w:t>е</w:t>
      </w:r>
      <w:r w:rsidRPr="00091FA5">
        <w:rPr>
          <w:rFonts w:eastAsiaTheme="minorEastAsia"/>
          <w:sz w:val="28"/>
          <w:szCs w:val="28"/>
        </w:rPr>
        <w:t xml:space="preserve">т минимальный объем затрат на оказание единицы </w:t>
      </w:r>
      <w:r w:rsidRPr="0082567A">
        <w:rPr>
          <w:rFonts w:eastAsiaTheme="minorEastAsia"/>
          <w:sz w:val="28"/>
          <w:szCs w:val="28"/>
        </w:rPr>
        <w:t xml:space="preserve">объема такой </w:t>
      </w:r>
      <w:r>
        <w:rPr>
          <w:rFonts w:eastAsiaTheme="minorEastAsia"/>
          <w:sz w:val="28"/>
          <w:szCs w:val="28"/>
        </w:rPr>
        <w:t>муниципальной</w:t>
      </w:r>
      <w:r w:rsidRPr="00091FA5">
        <w:rPr>
          <w:rFonts w:eastAsiaTheme="minorEastAsia"/>
          <w:sz w:val="28"/>
          <w:szCs w:val="28"/>
        </w:rPr>
        <w:t xml:space="preserve"> услуги при выполнении требований, предъявляемых к качеству</w:t>
      </w:r>
      <w:r w:rsidRPr="0082567A">
        <w:rPr>
          <w:rFonts w:eastAsiaTheme="minorEastAsia"/>
          <w:sz w:val="28"/>
          <w:szCs w:val="28"/>
        </w:rPr>
        <w:t xml:space="preserve"> ее</w:t>
      </w:r>
      <w:r w:rsidRPr="00091FA5">
        <w:rPr>
          <w:rFonts w:eastAsiaTheme="minorEastAsia"/>
          <w:sz w:val="28"/>
          <w:szCs w:val="28"/>
        </w:rPr>
        <w:t xml:space="preserve"> оказания</w:t>
      </w:r>
      <w:r w:rsidRPr="0082567A">
        <w:rPr>
          <w:rFonts w:eastAsiaTheme="minorEastAsia"/>
          <w:sz w:val="28"/>
          <w:szCs w:val="28"/>
        </w:rPr>
        <w:t xml:space="preserve"> и</w:t>
      </w:r>
      <w:r w:rsidRPr="00091FA5">
        <w:rPr>
          <w:rFonts w:eastAsiaTheme="minorEastAsia"/>
          <w:sz w:val="28"/>
          <w:szCs w:val="28"/>
        </w:rPr>
        <w:t xml:space="preserve"> отраженных в базовом (отраслевом) перечне (далее - метод наиболее эффективного учреждения), либо на основе медианного значения по </w:t>
      </w:r>
      <w:r>
        <w:rPr>
          <w:rFonts w:eastAsiaTheme="minorEastAsia"/>
          <w:sz w:val="28"/>
          <w:szCs w:val="28"/>
        </w:rPr>
        <w:t>муниципальным</w:t>
      </w:r>
      <w:r w:rsidRPr="00091FA5">
        <w:rPr>
          <w:rFonts w:eastAsiaTheme="minorEastAsia"/>
          <w:sz w:val="28"/>
          <w:szCs w:val="28"/>
        </w:rPr>
        <w:t xml:space="preserve"> учреждениям, оказывающим </w:t>
      </w:r>
      <w:r>
        <w:rPr>
          <w:rFonts w:eastAsiaTheme="minorEastAsia"/>
          <w:sz w:val="28"/>
          <w:szCs w:val="28"/>
        </w:rPr>
        <w:t xml:space="preserve">муниципальную </w:t>
      </w:r>
      <w:r w:rsidRPr="00091FA5">
        <w:rPr>
          <w:rFonts w:eastAsiaTheme="minorEastAsia"/>
          <w:sz w:val="28"/>
          <w:szCs w:val="28"/>
        </w:rPr>
        <w:t>услугу</w:t>
      </w:r>
      <w:r w:rsidRPr="0082567A">
        <w:rPr>
          <w:rFonts w:eastAsiaTheme="minorEastAsia"/>
          <w:sz w:val="28"/>
          <w:szCs w:val="28"/>
        </w:rPr>
        <w:t xml:space="preserve"> </w:t>
      </w:r>
      <w:r w:rsidRPr="00091FA5">
        <w:rPr>
          <w:rFonts w:eastAsiaTheme="minorEastAsia"/>
          <w:sz w:val="28"/>
          <w:szCs w:val="28"/>
        </w:rPr>
        <w:t>(далее - медианный метод).</w:t>
      </w:r>
      <w:r w:rsidRPr="0082567A">
        <w:rPr>
          <w:rFonts w:eastAsiaTheme="minorEastAsia"/>
          <w:sz w:val="28"/>
          <w:szCs w:val="28"/>
        </w:rPr>
        <w:t xml:space="preserve"> </w:t>
      </w:r>
    </w:p>
    <w:p w:rsidR="00E772DE" w:rsidRPr="00091FA5" w:rsidRDefault="00E772DE" w:rsidP="00E772D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82567A">
        <w:rPr>
          <w:rFonts w:eastAsiaTheme="minorEastAsia"/>
          <w:sz w:val="28"/>
          <w:szCs w:val="28"/>
        </w:rPr>
        <w:t xml:space="preserve">В случае, если </w:t>
      </w:r>
      <w:r>
        <w:rPr>
          <w:rFonts w:eastAsiaTheme="minorEastAsia"/>
          <w:sz w:val="28"/>
          <w:szCs w:val="28"/>
        </w:rPr>
        <w:t>муниципаль</w:t>
      </w:r>
      <w:r w:rsidRPr="0082567A">
        <w:rPr>
          <w:rFonts w:eastAsiaTheme="minorEastAsia"/>
          <w:sz w:val="28"/>
          <w:szCs w:val="28"/>
        </w:rPr>
        <w:t>ную услугу,</w:t>
      </w:r>
      <w:r w:rsidRPr="00091FA5">
        <w:rPr>
          <w:rFonts w:eastAsiaTheme="minorEastAsia"/>
          <w:sz w:val="28"/>
          <w:szCs w:val="28"/>
        </w:rPr>
        <w:t xml:space="preserve"> </w:t>
      </w:r>
      <w:r w:rsidRPr="0082567A">
        <w:rPr>
          <w:rFonts w:eastAsiaTheme="minorEastAsia"/>
          <w:sz w:val="28"/>
          <w:szCs w:val="28"/>
        </w:rPr>
        <w:t xml:space="preserve">по которой отсутствуют натуральные </w:t>
      </w:r>
      <w:r w:rsidRPr="00091FA5">
        <w:rPr>
          <w:rFonts w:eastAsiaTheme="minorEastAsia"/>
          <w:sz w:val="28"/>
          <w:szCs w:val="28"/>
        </w:rPr>
        <w:t>норм</w:t>
      </w:r>
      <w:r w:rsidRPr="0082567A">
        <w:rPr>
          <w:rFonts w:eastAsiaTheme="minorEastAsia"/>
          <w:sz w:val="28"/>
          <w:szCs w:val="28"/>
        </w:rPr>
        <w:t>ы</w:t>
      </w:r>
      <w:r w:rsidRPr="00091FA5">
        <w:rPr>
          <w:rFonts w:eastAsiaTheme="minorEastAsia"/>
          <w:sz w:val="28"/>
          <w:szCs w:val="28"/>
        </w:rPr>
        <w:t xml:space="preserve">, </w:t>
      </w:r>
      <w:r w:rsidRPr="0082567A">
        <w:rPr>
          <w:rFonts w:eastAsiaTheme="minorEastAsia"/>
          <w:sz w:val="28"/>
          <w:szCs w:val="28"/>
        </w:rPr>
        <w:t>ранее не оказывало ни одно</w:t>
      </w:r>
      <w:r w:rsidRPr="00091FA5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муниципаль</w:t>
      </w:r>
      <w:r w:rsidRPr="00091FA5">
        <w:rPr>
          <w:rFonts w:eastAsiaTheme="minorEastAsia"/>
          <w:sz w:val="28"/>
          <w:szCs w:val="28"/>
        </w:rPr>
        <w:t>но</w:t>
      </w:r>
      <w:r w:rsidRPr="0082567A">
        <w:rPr>
          <w:rFonts w:eastAsiaTheme="minorEastAsia"/>
          <w:sz w:val="28"/>
          <w:szCs w:val="28"/>
        </w:rPr>
        <w:t>е</w:t>
      </w:r>
      <w:r w:rsidRPr="00091FA5">
        <w:rPr>
          <w:rFonts w:eastAsiaTheme="minorEastAsia"/>
          <w:sz w:val="28"/>
          <w:szCs w:val="28"/>
        </w:rPr>
        <w:t xml:space="preserve"> учреждени</w:t>
      </w:r>
      <w:r w:rsidRPr="0082567A">
        <w:rPr>
          <w:rFonts w:eastAsiaTheme="minorEastAsia"/>
          <w:sz w:val="28"/>
          <w:szCs w:val="28"/>
        </w:rPr>
        <w:t xml:space="preserve">е, натуральные </w:t>
      </w:r>
      <w:r w:rsidRPr="00091FA5">
        <w:rPr>
          <w:rFonts w:eastAsiaTheme="minorEastAsia"/>
          <w:sz w:val="28"/>
          <w:szCs w:val="28"/>
        </w:rPr>
        <w:t xml:space="preserve">нормы </w:t>
      </w:r>
      <w:r w:rsidRPr="0082567A">
        <w:rPr>
          <w:rFonts w:eastAsiaTheme="minorEastAsia"/>
          <w:sz w:val="28"/>
          <w:szCs w:val="28"/>
        </w:rPr>
        <w:t xml:space="preserve">для такой </w:t>
      </w:r>
      <w:r>
        <w:rPr>
          <w:rFonts w:eastAsiaTheme="minorEastAsia"/>
          <w:sz w:val="28"/>
          <w:szCs w:val="28"/>
        </w:rPr>
        <w:t>муниципальной</w:t>
      </w:r>
      <w:r w:rsidRPr="0082567A">
        <w:rPr>
          <w:rFonts w:eastAsiaTheme="minorEastAsia"/>
          <w:sz w:val="28"/>
          <w:szCs w:val="28"/>
        </w:rPr>
        <w:t xml:space="preserve"> услуги </w:t>
      </w:r>
      <w:r w:rsidRPr="00091FA5">
        <w:rPr>
          <w:rFonts w:eastAsiaTheme="minorEastAsia"/>
          <w:sz w:val="28"/>
          <w:szCs w:val="28"/>
        </w:rPr>
        <w:t xml:space="preserve">определяются </w:t>
      </w:r>
      <w:r w:rsidRPr="0082567A">
        <w:rPr>
          <w:rFonts w:eastAsiaTheme="minorEastAsia"/>
          <w:sz w:val="28"/>
          <w:szCs w:val="28"/>
        </w:rPr>
        <w:t xml:space="preserve">иным методом, </w:t>
      </w:r>
      <w:r w:rsidRPr="0082567A">
        <w:rPr>
          <w:sz w:val="28"/>
          <w:szCs w:val="28"/>
        </w:rPr>
        <w:t xml:space="preserve">утверждаемым главным распорядителем </w:t>
      </w:r>
      <w:r w:rsidRPr="0082567A">
        <w:rPr>
          <w:sz w:val="28"/>
          <w:szCs w:val="28"/>
        </w:rPr>
        <w:lastRenderedPageBreak/>
        <w:t xml:space="preserve">(органом </w:t>
      </w:r>
      <w:r>
        <w:rPr>
          <w:sz w:val="28"/>
          <w:szCs w:val="28"/>
        </w:rPr>
        <w:t>местного самоуправления района</w:t>
      </w:r>
      <w:r w:rsidRPr="0082567A">
        <w:rPr>
          <w:sz w:val="28"/>
          <w:szCs w:val="28"/>
        </w:rPr>
        <w:t>).</w:t>
      </w:r>
      <w:r w:rsidRPr="0082567A">
        <w:rPr>
          <w:rFonts w:eastAsiaTheme="minorEastAsia"/>
          <w:sz w:val="28"/>
          <w:szCs w:val="28"/>
        </w:rPr>
        <w:t xml:space="preserve"> 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1"/>
      <w:bookmarkEnd w:id="10"/>
      <w:bookmarkEnd w:id="11"/>
      <w:r w:rsidRPr="0082567A">
        <w:rPr>
          <w:rFonts w:ascii="Times New Roman" w:hAnsi="Times New Roman" w:cs="Times New Roman"/>
          <w:sz w:val="28"/>
          <w:szCs w:val="28"/>
        </w:rPr>
        <w:t xml:space="preserve">17. В базовый норматив затрат,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услуги, включаются: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а) затраты на оплату труда, в том числе начисления на выплаты по оплате труда работников,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2567A">
        <w:rPr>
          <w:rFonts w:ascii="Times New Roman" w:hAnsi="Times New Roman" w:cs="Times New Roman"/>
          <w:sz w:val="28"/>
          <w:szCs w:val="28"/>
        </w:rPr>
        <w:t xml:space="preserve"> включая административно-управленческий персонал, в случаях, установленных стандартами услуги, включая страховые взносы в Пенсионный фонд Российской Федерации, Фонд социального страхования Российской Федерации и Федеральный фонд обязательного медицинского страхования, страховые взносы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актами, содержащими нормы трудового права (далее - начисления на выплаты по оплате труда);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б) затраты на приобретение материальных запасов и особо ценного движимого имущества, потребляемого (используемого) в процессе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с учетом срока полезного использования (в том числе затраты на арендные платежи);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в) иные затраты, непосредственно связанные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9"/>
      <w:bookmarkEnd w:id="12"/>
      <w:r w:rsidRPr="0082567A">
        <w:rPr>
          <w:rFonts w:ascii="Times New Roman" w:hAnsi="Times New Roman" w:cs="Times New Roman"/>
          <w:sz w:val="28"/>
          <w:szCs w:val="28"/>
        </w:rPr>
        <w:t xml:space="preserve">18. В базовый норматив затрат на общехозяйственные нужды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включаются: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0"/>
      <w:bookmarkEnd w:id="13"/>
      <w:r w:rsidRPr="0082567A">
        <w:rPr>
          <w:rFonts w:ascii="Times New Roman" w:hAnsi="Times New Roman" w:cs="Times New Roman"/>
          <w:sz w:val="28"/>
          <w:szCs w:val="28"/>
        </w:rPr>
        <w:t>а) затраты на коммунальные услуги;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б) затраты на содержание объектов недвижимого имущества (в том числе затраты на арендные платежи);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2"/>
      <w:bookmarkEnd w:id="14"/>
      <w:r w:rsidRPr="0082567A">
        <w:rPr>
          <w:rFonts w:ascii="Times New Roman" w:hAnsi="Times New Roman" w:cs="Times New Roman"/>
          <w:sz w:val="28"/>
          <w:szCs w:val="28"/>
        </w:rPr>
        <w:t>в) затраты на содержание объектов особо ценного движимого имущества;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67"/>
      <w:bookmarkEnd w:id="15"/>
      <w:r w:rsidRPr="0082567A">
        <w:rPr>
          <w:rFonts w:ascii="Times New Roman" w:hAnsi="Times New Roman" w:cs="Times New Roman"/>
          <w:sz w:val="28"/>
          <w:szCs w:val="28"/>
        </w:rPr>
        <w:t>г) затраты на приобретение услуг связи;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д) затраты на приобретение транспортных услуг;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е) затраты на оплату труда с начислениями на выплаты по оплате труда работников, которые не принимают непосредственного участия в оказании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ж) затраты на прочие общехозяйственные нужды.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76"/>
      <w:bookmarkEnd w:id="16"/>
      <w:r w:rsidRPr="0082567A">
        <w:rPr>
          <w:rFonts w:ascii="Times New Roman" w:hAnsi="Times New Roman" w:cs="Times New Roman"/>
          <w:sz w:val="28"/>
          <w:szCs w:val="28"/>
        </w:rPr>
        <w:t xml:space="preserve">19. В затраты, указанные в </w:t>
      </w:r>
      <w:hyperlink w:anchor="P162" w:history="1">
        <w:r w:rsidRPr="0082567A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18 настоящего Положения, включаются затраты в отношении имущества учреждения, используемого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и общехозяйственных нужд, в том числе на основании договора аренды (финансовой аренды) или договора безвозмездного пользования (далее - имущество, необходимое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задания)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20. Значение базового норматива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утверждается (уточняется при необходимости при формировании </w:t>
      </w:r>
      <w:r>
        <w:rPr>
          <w:rFonts w:ascii="Times New Roman" w:hAnsi="Times New Roman" w:cs="Times New Roman"/>
          <w:sz w:val="28"/>
          <w:szCs w:val="28"/>
        </w:rPr>
        <w:t>местно</w:t>
      </w:r>
      <w:r w:rsidRPr="0082567A">
        <w:rPr>
          <w:rFonts w:ascii="Times New Roman" w:hAnsi="Times New Roman" w:cs="Times New Roman"/>
          <w:sz w:val="28"/>
          <w:szCs w:val="28"/>
        </w:rPr>
        <w:t xml:space="preserve">го бюджета на очередной период планирования) главным распорядителем (органом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82567A">
        <w:rPr>
          <w:rFonts w:ascii="Times New Roman" w:hAnsi="Times New Roman" w:cs="Times New Roman"/>
          <w:sz w:val="28"/>
          <w:szCs w:val="28"/>
        </w:rPr>
        <w:t>) общей суммой, с выделением: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а) суммы затрат на оплату труда с начислениями на выплаты по оплате </w:t>
      </w:r>
      <w:r w:rsidRPr="0082567A">
        <w:rPr>
          <w:rFonts w:ascii="Times New Roman" w:hAnsi="Times New Roman" w:cs="Times New Roman"/>
          <w:sz w:val="28"/>
          <w:szCs w:val="28"/>
        </w:rPr>
        <w:lastRenderedPageBreak/>
        <w:t xml:space="preserve">труда работников, непосредственно связанных с оказанием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услуги, включая административно-управленческий персонал, в случаях, установленных стандартами услуги;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б) суммы затрат на коммунальные услуги и содержание недвижимого имущества,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21. Корректирующие коэффициенты, применяемые при расчете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услуги, состоят из территориального корректирующего коэффициента, отраслевых корректирующих коэффициентов и коэффициента выравнивания.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Перечень корректирующих коэффициентов, применяемых при расчете нормативных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услуги, на соответствующий период планирования утверждается главным распорядителем (органом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82567A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22.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Значение территориального корректирующего коэффициента утверждается главным распорядителем (органом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82567A">
        <w:rPr>
          <w:rFonts w:ascii="Times New Roman" w:hAnsi="Times New Roman" w:cs="Times New Roman"/>
          <w:sz w:val="28"/>
          <w:szCs w:val="28"/>
        </w:rPr>
        <w:t xml:space="preserve">) с учетом условий, обусловленных территориальными особенностями и составом имущественного комплекса,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задания, и рассчитывается в соответствии с общими требованиями.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23. Отраслевой корректирующий коэффициент учитывает показатели отраслевой специфики, в том числе с учетом показателей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услуги, и определяется в соответствии с общими требованиями.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Значение отраслевого корректирующего коэффициента утверждается главным распорядителем (органом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82567A">
        <w:rPr>
          <w:rFonts w:ascii="Times New Roman" w:hAnsi="Times New Roman" w:cs="Times New Roman"/>
          <w:sz w:val="28"/>
          <w:szCs w:val="28"/>
        </w:rPr>
        <w:t xml:space="preserve"> - учредителем).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24. Коэффициент выравнивания учитывает специфику планирования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местно</w:t>
      </w:r>
      <w:r w:rsidRPr="0082567A">
        <w:rPr>
          <w:rFonts w:ascii="Times New Roman" w:hAnsi="Times New Roman" w:cs="Times New Roman"/>
          <w:sz w:val="28"/>
          <w:szCs w:val="28"/>
        </w:rPr>
        <w:t>го бюджета и лимитов бюджетных обязательств на соответствующий финансовый год (период планирования) и может применятся как к базов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82567A">
        <w:rPr>
          <w:rFonts w:ascii="Times New Roman" w:hAnsi="Times New Roman" w:cs="Times New Roman"/>
          <w:sz w:val="28"/>
          <w:szCs w:val="28"/>
        </w:rPr>
        <w:t xml:space="preserve"> норматив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в целом, так и к отдельным его частям. </w:t>
      </w:r>
    </w:p>
    <w:p w:rsidR="00E772DE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Значение коэффициента выравнивания утверждается главным распорядителем (органом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82567A">
        <w:rPr>
          <w:rFonts w:ascii="Times New Roman" w:hAnsi="Times New Roman" w:cs="Times New Roman"/>
          <w:sz w:val="28"/>
          <w:szCs w:val="28"/>
        </w:rPr>
        <w:t xml:space="preserve"> - учредителем).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FB8">
        <w:rPr>
          <w:rFonts w:ascii="Times New Roman" w:hAnsi="Times New Roman" w:cs="Times New Roman"/>
          <w:sz w:val="28"/>
          <w:szCs w:val="28"/>
        </w:rPr>
        <w:t xml:space="preserve">Коэффициент выравнивания может быть рассчитан как в целом к базовым нормативным затратам, так и к отдельным его частям. Порядок расчета коэффициента выравнивания определяется главным распорядителем (органом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54FB8">
        <w:rPr>
          <w:rFonts w:ascii="Times New Roman" w:hAnsi="Times New Roman" w:cs="Times New Roman"/>
          <w:sz w:val="28"/>
          <w:szCs w:val="28"/>
        </w:rPr>
        <w:t xml:space="preserve"> - учредителем) после его согласования с финансовым управлением района.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13"/>
      <w:bookmarkEnd w:id="17"/>
      <w:r w:rsidRPr="0082567A">
        <w:rPr>
          <w:rFonts w:ascii="Times New Roman" w:hAnsi="Times New Roman" w:cs="Times New Roman"/>
          <w:sz w:val="28"/>
          <w:szCs w:val="28"/>
        </w:rPr>
        <w:lastRenderedPageBreak/>
        <w:t xml:space="preserve">25. Значения базовых нормативов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 и отраслевых корректирующих коэффициентов подлежат размещению в установленном порядке на официальном сайте в информационно-телекоммуникационной сети «Интернет» по размещению информации о </w:t>
      </w:r>
      <w:r>
        <w:rPr>
          <w:rFonts w:ascii="Times New Roman" w:hAnsi="Times New Roman" w:cs="Times New Roman"/>
          <w:sz w:val="28"/>
          <w:szCs w:val="28"/>
        </w:rPr>
        <w:t>государственных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и муниципальных учреждениях (www.bus.gov.ru).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18"/>
      <w:bookmarkEnd w:id="18"/>
      <w:r w:rsidRPr="0082567A">
        <w:rPr>
          <w:rFonts w:ascii="Times New Roman" w:hAnsi="Times New Roman" w:cs="Times New Roman"/>
          <w:sz w:val="28"/>
          <w:szCs w:val="28"/>
        </w:rPr>
        <w:t xml:space="preserve">26. Нормативные затраты на выполнение работы определяются при расчете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в порядке, установленном главным распорядителем (органом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</w:t>
      </w:r>
      <w:r w:rsidRPr="0082567A">
        <w:rPr>
          <w:rFonts w:ascii="Times New Roman" w:hAnsi="Times New Roman" w:cs="Times New Roman"/>
          <w:sz w:val="28"/>
          <w:szCs w:val="28"/>
        </w:rPr>
        <w:t xml:space="preserve"> - учредителем) и рассчитываются на работу в целом или в случае установления 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 xml:space="preserve">ном задании показателей объема выполнения работы - на единицу объема работы. 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При определении нормативных затрат на выполнение работы применяются показатели материальных, технических и трудовых ресурсов, используемых для выполнения работы, установленные нормативными правовыми актами Российской Федерации и (или) Саратовской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Ивантеевского муниципального района,</w:t>
      </w:r>
      <w:r w:rsidRPr="0082567A">
        <w:rPr>
          <w:rFonts w:ascii="Times New Roman" w:hAnsi="Times New Roman" w:cs="Times New Roman"/>
          <w:sz w:val="28"/>
          <w:szCs w:val="28"/>
        </w:rPr>
        <w:t xml:space="preserve"> а также меж</w:t>
      </w: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82567A">
        <w:rPr>
          <w:rFonts w:ascii="Times New Roman" w:hAnsi="Times New Roman" w:cs="Times New Roman"/>
          <w:sz w:val="28"/>
          <w:szCs w:val="28"/>
        </w:rPr>
        <w:t>, национальными (</w:t>
      </w:r>
      <w:r>
        <w:rPr>
          <w:rFonts w:ascii="Times New Roman" w:hAnsi="Times New Roman" w:cs="Times New Roman"/>
          <w:sz w:val="28"/>
          <w:szCs w:val="28"/>
        </w:rPr>
        <w:t>государственными</w:t>
      </w:r>
      <w:r w:rsidRPr="0082567A">
        <w:rPr>
          <w:rFonts w:ascii="Times New Roman" w:hAnsi="Times New Roman" w:cs="Times New Roman"/>
          <w:sz w:val="28"/>
          <w:szCs w:val="28"/>
        </w:rPr>
        <w:t>) стандартами Российской Федерации, строительными нормами и правилами, санитарными нормами и правилами, стандартами, порядками и регламентами выполнения работ в установленной сфере (далее - стандарты работы).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В нормативные затраты на выполнение работы включаются в том числе: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а) затраты на оплату труда с начислениями на выплаты по оплате труда работников, непосредственно связанных с выполнением работы, включая административно-управленческий персонал, в случаях, установленных стандартами работы;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б) затраты на приобретение материальных запасов и особо ценного движимого имущества, потребляемых (используемых) в процессе выполнения работы с учетом срока полезного использования (в том числе затраты на арендные платежи);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в) затраты на иные расходы, непосредственно связанные с выполнением работы;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г) затраты на оплату коммунальных услуг;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д) затраты на содержание объектов недвижимого имущества,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(в том числе затраты на арендные платежи);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е) затраты на содержание объектов особо ценного движимого имущества и имущества, необходимого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35"/>
      <w:bookmarkEnd w:id="19"/>
      <w:r w:rsidRPr="0082567A">
        <w:rPr>
          <w:rFonts w:ascii="Times New Roman" w:hAnsi="Times New Roman" w:cs="Times New Roman"/>
          <w:sz w:val="28"/>
          <w:szCs w:val="28"/>
        </w:rPr>
        <w:t>ж) затраты на приобретение услуг связи;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з) затраты на приобретение транспортных услуг;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и) затраты на оплату труда с начислениями на выплаты по оплате труда, включая административно-управленческий персонал, в случаях, установленных стандартами услуги;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к) затраты на прочие общехозяйственные нужды.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49"/>
      <w:bookmarkStart w:id="21" w:name="P254"/>
      <w:bookmarkEnd w:id="20"/>
      <w:bookmarkEnd w:id="21"/>
      <w:r w:rsidRPr="0082567A">
        <w:rPr>
          <w:rFonts w:ascii="Times New Roman" w:hAnsi="Times New Roman" w:cs="Times New Roman"/>
          <w:sz w:val="28"/>
          <w:szCs w:val="28"/>
        </w:rPr>
        <w:lastRenderedPageBreak/>
        <w:t xml:space="preserve">27. Значения нормативных затрат на выполнение работы утверждаются главным распорядителем (органом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82567A">
        <w:rPr>
          <w:rFonts w:ascii="Times New Roman" w:hAnsi="Times New Roman" w:cs="Times New Roman"/>
          <w:sz w:val="28"/>
          <w:szCs w:val="28"/>
        </w:rPr>
        <w:t xml:space="preserve"> - учредителем) в случае принятия им решения о применении нормативных затрат при расчете объема финансового обеспечения выполнения работ в рамках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60"/>
      <w:bookmarkEnd w:id="22"/>
      <w:r w:rsidRPr="0082567A">
        <w:rPr>
          <w:rFonts w:ascii="Times New Roman" w:hAnsi="Times New Roman" w:cs="Times New Roman"/>
          <w:sz w:val="28"/>
          <w:szCs w:val="28"/>
        </w:rPr>
        <w:t xml:space="preserve">28. В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включаются затраты на уплату налогов, в качестве объекта налогообложения по которым признается имущество учреждения.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67"/>
      <w:bookmarkEnd w:id="23"/>
      <w:r w:rsidRPr="0082567A">
        <w:rPr>
          <w:rFonts w:ascii="Times New Roman" w:hAnsi="Times New Roman" w:cs="Times New Roman"/>
          <w:sz w:val="28"/>
          <w:szCs w:val="28"/>
        </w:rPr>
        <w:t xml:space="preserve">29. Затраты на содержание не используемого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имущества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>ного бюджетного или автономного учреждения рассчитываются с учетом затрат: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а) на потребление электрической энергии в размере не более 20 процентов общего объема затрат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>ного бюджетного или автономного учреждения в части указанного вида затрат в составе затрат на коммунальные услуги;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б) на потребление тепловой энергии в размере не более 60 процентов общего объема затрат </w:t>
      </w:r>
      <w:r>
        <w:rPr>
          <w:rFonts w:ascii="Times New Roman" w:hAnsi="Times New Roman" w:cs="Times New Roman"/>
          <w:sz w:val="28"/>
          <w:szCs w:val="28"/>
        </w:rPr>
        <w:t>местног</w:t>
      </w:r>
      <w:r w:rsidRPr="0082567A">
        <w:rPr>
          <w:rFonts w:ascii="Times New Roman" w:hAnsi="Times New Roman" w:cs="Times New Roman"/>
          <w:sz w:val="28"/>
          <w:szCs w:val="28"/>
        </w:rPr>
        <w:t>о бюджетного или автономного учреждения в части указанного вида затрат в составе затрат на коммунальные услуги.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30. 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 xml:space="preserve">ное бюджетное или автономное учреждение оказывает платную деятельность сверх установленного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задания, затраты, указанные в </w:t>
      </w:r>
      <w:hyperlink w:anchor="P267" w:history="1">
        <w:r w:rsidRPr="0082567A">
          <w:rPr>
            <w:rFonts w:ascii="Times New Roman" w:hAnsi="Times New Roman" w:cs="Times New Roman"/>
            <w:sz w:val="28"/>
            <w:szCs w:val="28"/>
          </w:rPr>
          <w:t>пункте 29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настоящего Положения, рассчитываются с применением коэффициента платной деятельности.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Значения затрат на содержание не используемого для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имущества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 xml:space="preserve">ного бюджетного или автономного учреждения утверждаются 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82567A">
        <w:rPr>
          <w:rFonts w:ascii="Times New Roman" w:hAnsi="Times New Roman" w:cs="Times New Roman"/>
          <w:sz w:val="28"/>
          <w:szCs w:val="28"/>
        </w:rPr>
        <w:t xml:space="preserve"> - учредителем.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80"/>
      <w:bookmarkEnd w:id="24"/>
      <w:r w:rsidRPr="0082567A">
        <w:rPr>
          <w:rFonts w:ascii="Times New Roman" w:hAnsi="Times New Roman" w:cs="Times New Roman"/>
          <w:sz w:val="28"/>
          <w:szCs w:val="28"/>
        </w:rPr>
        <w:t xml:space="preserve">31. В случае если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 xml:space="preserve">ное бюджетное учреждение осуществляет платную деятельность в рамках установленного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задания, по которому в соответствии с федеральным законодательством предусмотрено взимание платы, объем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задания, рассчитанный на основе нормативных затрат (затрат), подлежит уменьшению на объем доходов от платной деятельности исходя из объема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услуги (работы), за оказание (выполнение) которой предусмотрено взимание платы, и среднего значения размера платы (цены, тарифа), установленного в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 xml:space="preserve">ном задании, 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района</w:t>
      </w:r>
      <w:r w:rsidRPr="0082567A">
        <w:rPr>
          <w:rFonts w:ascii="Times New Roman" w:hAnsi="Times New Roman" w:cs="Times New Roman"/>
          <w:sz w:val="28"/>
          <w:szCs w:val="28"/>
        </w:rPr>
        <w:t>, с учетом положений, установленных федеральным.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90"/>
      <w:bookmarkEnd w:id="25"/>
      <w:r w:rsidRPr="008256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567A">
        <w:rPr>
          <w:rFonts w:ascii="Times New Roman" w:hAnsi="Times New Roman" w:cs="Times New Roman"/>
          <w:sz w:val="28"/>
          <w:szCs w:val="28"/>
        </w:rPr>
        <w:t xml:space="preserve">. Нормативные затраты (затраты), определяемые в соответствии с настоящим Положением, учитываются при формировании обоснований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>ного бюджета на период планирования.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2567A">
        <w:rPr>
          <w:rFonts w:ascii="Times New Roman" w:hAnsi="Times New Roman" w:cs="Times New Roman"/>
          <w:sz w:val="28"/>
          <w:szCs w:val="28"/>
        </w:rPr>
        <w:t xml:space="preserve">.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осуществляется в соответствии со сводной бюджетной росписью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 xml:space="preserve">ного бюджета в пределах лимитов бюджетных обязательств, утвержденных на соответствующий финансовый год и на плановый период. 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lastRenderedPageBreak/>
        <w:t xml:space="preserve">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2567A">
        <w:rPr>
          <w:rFonts w:ascii="Times New Roman" w:hAnsi="Times New Roman" w:cs="Times New Roman"/>
          <w:sz w:val="28"/>
          <w:szCs w:val="28"/>
        </w:rPr>
        <w:t xml:space="preserve"> бюджетным или автономным учреждением осуществляется путем предоставления субсидии.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82567A">
        <w:rPr>
          <w:rFonts w:ascii="Times New Roman" w:hAnsi="Times New Roman" w:cs="Times New Roman"/>
          <w:sz w:val="28"/>
          <w:szCs w:val="28"/>
        </w:rPr>
        <w:t xml:space="preserve"> казенным учреждением осуществляется в соответствии с показателями бюджетной сметы этого учреждения.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94"/>
      <w:bookmarkEnd w:id="26"/>
      <w:r w:rsidRPr="008256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2567A">
        <w:rPr>
          <w:rFonts w:ascii="Times New Roman" w:hAnsi="Times New Roman" w:cs="Times New Roman"/>
          <w:sz w:val="28"/>
          <w:szCs w:val="28"/>
        </w:rPr>
        <w:t xml:space="preserve">. Финансовое обеспечение оказания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услуг (выполнения работ) обособленными подразделениями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 xml:space="preserve">ного учреждения в случае, установленном </w:t>
      </w:r>
      <w:hyperlink w:anchor="P68" w:history="1">
        <w:r w:rsidRPr="0082567A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осуществляется в пределах рассчитанного в соответствии с настоящим Положением объема финансового обеспечения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 xml:space="preserve">ным учреждением в соответствии с правовым актом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 xml:space="preserve">ного учреждения, создавшего обособленное подразделение. 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 xml:space="preserve">Правовой акт, предусмотренный </w:t>
      </w:r>
      <w:hyperlink w:anchor="P294" w:history="1">
        <w:r w:rsidRPr="0082567A">
          <w:rPr>
            <w:rFonts w:ascii="Times New Roman" w:hAnsi="Times New Roman" w:cs="Times New Roman"/>
            <w:sz w:val="28"/>
            <w:szCs w:val="28"/>
          </w:rPr>
          <w:t>абзацем первым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настоящего пункта, должен содержать также положения об объеме и периодичности перечисления средств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в течение финансового года и порядок взаимодействия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>ного учреждения с обособленным подразделением.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2567A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закон области об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 xml:space="preserve">ном бюджете в части изменения бюджетных ассигнований на 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заданий главные распорядители (органы 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муниципального образования</w:t>
      </w:r>
      <w:r w:rsidRPr="0082567A">
        <w:rPr>
          <w:rFonts w:ascii="Times New Roman" w:hAnsi="Times New Roman" w:cs="Times New Roman"/>
          <w:sz w:val="28"/>
          <w:szCs w:val="28"/>
        </w:rPr>
        <w:t xml:space="preserve">) проводят корректировку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заданий. Уменьшение объема субсидии в течение срока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осуществляется только при соответствующем изменении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2567A">
        <w:rPr>
          <w:rFonts w:ascii="Times New Roman" w:hAnsi="Times New Roman" w:cs="Times New Roman"/>
          <w:sz w:val="28"/>
          <w:szCs w:val="28"/>
        </w:rPr>
        <w:t xml:space="preserve">. Субсидия перечисляется в установленном порядке на лицевой счет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>ному бюджетному или автономному учреждению, открытый в  финансов</w:t>
      </w:r>
      <w:r>
        <w:rPr>
          <w:rFonts w:ascii="Times New Roman" w:hAnsi="Times New Roman" w:cs="Times New Roman"/>
          <w:sz w:val="28"/>
          <w:szCs w:val="28"/>
        </w:rPr>
        <w:t>ом управлении района</w:t>
      </w:r>
      <w:r w:rsidRPr="0082567A">
        <w:rPr>
          <w:rFonts w:ascii="Times New Roman" w:hAnsi="Times New Roman" w:cs="Times New Roman"/>
          <w:sz w:val="28"/>
          <w:szCs w:val="28"/>
        </w:rPr>
        <w:t xml:space="preserve">, или на счет, открытый в кредитной организации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>ному автономному учреждению, в случаях, установленных федеральными законами.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99"/>
      <w:bookmarkEnd w:id="27"/>
      <w:r w:rsidRPr="008256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2567A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 xml:space="preserve">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района</w:t>
      </w:r>
      <w:r w:rsidRPr="0082567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>ным бюджетным или автономным учреждением (далее - соглашение). Соглашение определяет права, обязанности и ответственность сторон, в том числе объем и периодичность перечисления субсидии в течение финансового года.</w:t>
      </w:r>
    </w:p>
    <w:p w:rsidR="00E772DE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301"/>
      <w:bookmarkEnd w:id="28"/>
      <w:r w:rsidRPr="00D95006">
        <w:rPr>
          <w:rFonts w:ascii="Times New Roman" w:hAnsi="Times New Roman" w:cs="Times New Roman"/>
          <w:sz w:val="28"/>
          <w:szCs w:val="28"/>
        </w:rPr>
        <w:t>38. Перечисление субсидии осуществляется в соответствии с графиком, содержащимся в соглашении, не реже одного раза в месяц в сумме, не превышающей 1/12 годовой суммы субсидии, либо иную периодичность предоставления средств субсидии и перечисляемые суммы, обусловленные спецификой (сезонностью) оказываемых муниципальных услуг (выполняемых работ).</w:t>
      </w:r>
    </w:p>
    <w:p w:rsidR="00E772DE" w:rsidRPr="00254FB8" w:rsidRDefault="00E772DE" w:rsidP="00E772DE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254FB8">
        <w:rPr>
          <w:rFonts w:ascii="Times New Roman" w:hAnsi="Times New Roman" w:cs="Times New Roman"/>
          <w:sz w:val="28"/>
          <w:szCs w:val="28"/>
        </w:rPr>
        <w:t xml:space="preserve">39. Перечисление субсидии в декабре осуществляется с учетом </w:t>
      </w:r>
      <w:r w:rsidRPr="00254FB8">
        <w:rPr>
          <w:rFonts w:ascii="Times New Roman" w:hAnsi="Times New Roman" w:cs="Times New Roman"/>
          <w:sz w:val="28"/>
          <w:szCs w:val="28"/>
        </w:rPr>
        <w:lastRenderedPageBreak/>
        <w:t>представленного муниципальным бюджетным или автономным учреждением предварительного отчета об исполнении муниципального задания за соответствующий финансовый год, но не позднее чем за 2 рабочих дня до окончания финансового года.</w:t>
      </w:r>
    </w:p>
    <w:p w:rsidR="00E772DE" w:rsidRPr="00254FB8" w:rsidRDefault="00E772DE" w:rsidP="00E772DE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254FB8">
        <w:rPr>
          <w:rFonts w:ascii="Times New Roman" w:hAnsi="Times New Roman" w:cs="Times New Roman"/>
          <w:sz w:val="28"/>
          <w:szCs w:val="28"/>
        </w:rPr>
        <w:t xml:space="preserve">Если на основании предварительного отчета ожидаемые показатели исполнения за текущий год меньше показателей, установленных в муниципальном задании, то соответствующие главные распорядители (органы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54FB8">
        <w:rPr>
          <w:rFonts w:ascii="Times New Roman" w:hAnsi="Times New Roman" w:cs="Times New Roman"/>
          <w:sz w:val="28"/>
          <w:szCs w:val="28"/>
        </w:rPr>
        <w:t xml:space="preserve"> - учредители) проводят корректировку муниципальных заданий с сокращением суммы субсидии не позднее чем за 7 рабочих дней до конца финансового года и обеспечивают перечисление субсидии в декабре с учетом внесенных корректировок.</w:t>
      </w:r>
    </w:p>
    <w:p w:rsidR="00E772DE" w:rsidRPr="00D95006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FB8">
        <w:rPr>
          <w:rFonts w:ascii="Times New Roman" w:hAnsi="Times New Roman" w:cs="Times New Roman"/>
          <w:sz w:val="28"/>
          <w:szCs w:val="28"/>
        </w:rPr>
        <w:t>Если суммы ранее перечисленной муниципальному бюджетному или автономному учреждению субсидии превышают расчетные суммы субсидии, скорректированные на основании предварительного отчета, дальнейшее перечисление средств субсидий не производится.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305"/>
      <w:bookmarkStart w:id="30" w:name="P307"/>
      <w:bookmarkEnd w:id="29"/>
      <w:bookmarkEnd w:id="30"/>
      <w:r>
        <w:rPr>
          <w:rFonts w:ascii="Times New Roman" w:hAnsi="Times New Roman" w:cs="Times New Roman"/>
          <w:sz w:val="28"/>
          <w:szCs w:val="28"/>
        </w:rPr>
        <w:t>40</w:t>
      </w:r>
      <w:r w:rsidRPr="0082567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 xml:space="preserve">ные учреждения представляют соответственно главным распорядителям (органам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82567A">
        <w:rPr>
          <w:rFonts w:ascii="Times New Roman" w:hAnsi="Times New Roman" w:cs="Times New Roman"/>
          <w:sz w:val="28"/>
          <w:szCs w:val="28"/>
        </w:rPr>
        <w:t xml:space="preserve"> – учредителям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567A">
        <w:rPr>
          <w:rFonts w:ascii="Times New Roman" w:hAnsi="Times New Roman" w:cs="Times New Roman"/>
          <w:sz w:val="28"/>
          <w:szCs w:val="28"/>
        </w:rPr>
        <w:t xml:space="preserve"> отчет о выполнении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задания, предусмотренный </w:t>
      </w:r>
      <w:hyperlink w:anchor="P821" w:history="1">
        <w:r w:rsidRPr="0082567A">
          <w:rPr>
            <w:rFonts w:ascii="Times New Roman" w:hAnsi="Times New Roman" w:cs="Times New Roman"/>
            <w:sz w:val="28"/>
            <w:szCs w:val="28"/>
          </w:rPr>
          <w:t>приложением № 2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к настоящему Положению, в соответствии с требованиями, установленными в государственном задании.</w:t>
      </w:r>
    </w:p>
    <w:p w:rsidR="00E772DE" w:rsidRPr="0082567A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56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2567A">
        <w:rPr>
          <w:rFonts w:ascii="Times New Roman" w:hAnsi="Times New Roman" w:cs="Times New Roman"/>
          <w:sz w:val="28"/>
          <w:szCs w:val="28"/>
        </w:rPr>
        <w:t xml:space="preserve">. Требования, установленные </w:t>
      </w:r>
      <w:hyperlink w:anchor="P301" w:history="1">
        <w:r w:rsidRPr="0082567A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>
          <w:rPr>
            <w:rFonts w:ascii="Times New Roman" w:hAnsi="Times New Roman" w:cs="Times New Roman"/>
            <w:sz w:val="28"/>
            <w:szCs w:val="28"/>
          </w:rPr>
          <w:t>39</w:t>
        </w:r>
      </w:hyperlink>
      <w:r w:rsidRPr="0082567A">
        <w:rPr>
          <w:rFonts w:ascii="Times New Roman" w:hAnsi="Times New Roman" w:cs="Times New Roman"/>
          <w:sz w:val="28"/>
          <w:szCs w:val="28"/>
        </w:rPr>
        <w:t xml:space="preserve"> и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2567A">
        <w:rPr>
          <w:rFonts w:ascii="Times New Roman" w:hAnsi="Times New Roman" w:cs="Times New Roman"/>
          <w:sz w:val="28"/>
          <w:szCs w:val="28"/>
        </w:rPr>
        <w:t xml:space="preserve"> настоящего Положения не распространяются на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>ное бюджетное или автономное учреждение, в отношении которого проводятся реорганизационные или ликвидационные мероприятия.</w:t>
      </w:r>
    </w:p>
    <w:p w:rsidR="00E772DE" w:rsidRDefault="00E772DE" w:rsidP="00E772DE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2567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2567A">
        <w:rPr>
          <w:rFonts w:ascii="Times New Roman" w:hAnsi="Times New Roman" w:cs="Times New Roman"/>
          <w:sz w:val="28"/>
          <w:szCs w:val="28"/>
        </w:rPr>
        <w:t xml:space="preserve">.Контроль за выполнением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2567A">
        <w:rPr>
          <w:rFonts w:ascii="Times New Roman" w:hAnsi="Times New Roman" w:cs="Times New Roman"/>
          <w:sz w:val="28"/>
          <w:szCs w:val="28"/>
        </w:rPr>
        <w:t xml:space="preserve"> задания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82567A">
        <w:rPr>
          <w:rFonts w:ascii="Times New Roman" w:hAnsi="Times New Roman" w:cs="Times New Roman"/>
          <w:sz w:val="28"/>
          <w:szCs w:val="28"/>
        </w:rPr>
        <w:t xml:space="preserve">ными учреждениями осуществляют соответственно главные распорядители, органы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  <w:r w:rsidRPr="0082567A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825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органом внутреннего финансового контроля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района</w:t>
      </w:r>
      <w:r w:rsidRPr="0082567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установленном ими порядке.</w:t>
      </w:r>
    </w:p>
    <w:p w:rsidR="00E772DE" w:rsidRPr="00254FB8" w:rsidRDefault="00E772DE" w:rsidP="00E772DE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254FB8">
        <w:rPr>
          <w:rFonts w:ascii="Times New Roman" w:hAnsi="Times New Roman" w:cs="Times New Roman"/>
          <w:sz w:val="28"/>
          <w:szCs w:val="28"/>
        </w:rPr>
        <w:t>43. В случае установления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4FB8">
        <w:rPr>
          <w:rFonts w:ascii="Times New Roman" w:hAnsi="Times New Roman" w:cs="Times New Roman"/>
          <w:sz w:val="28"/>
          <w:szCs w:val="28"/>
        </w:rPr>
        <w:t xml:space="preserve"> решением </w:t>
      </w:r>
      <w:r>
        <w:rPr>
          <w:rFonts w:ascii="Times New Roman" w:hAnsi="Times New Roman" w:cs="Times New Roman"/>
          <w:sz w:val="28"/>
          <w:szCs w:val="28"/>
        </w:rPr>
        <w:t>Совета Яблоново-Гайского муниципального образования Ивантеевского муниципального района Саратовской области,</w:t>
      </w:r>
      <w:r w:rsidRPr="00254FB8">
        <w:rPr>
          <w:rFonts w:ascii="Times New Roman" w:hAnsi="Times New Roman" w:cs="Times New Roman"/>
          <w:sz w:val="28"/>
          <w:szCs w:val="28"/>
        </w:rPr>
        <w:t xml:space="preserve"> нормы о возврате в текущем финансовом году остатков субсидий, предоставленных в отчетном финансовом году муниципальным бюджетным или автономным учреждениям на финансовое обеспечение выполнения муниципальных заданий на оказание муниципальных услуг (выполнение работ), в объеме, соответствующем недостигнутым показателям муниципального  задания этими учреждениями (далее - остатки), возврат остатков осуществляется в следующем порядке:</w:t>
      </w:r>
    </w:p>
    <w:p w:rsidR="00E772DE" w:rsidRPr="00254FB8" w:rsidRDefault="00E772DE" w:rsidP="00E772DE">
      <w:pPr>
        <w:pStyle w:val="20"/>
        <w:numPr>
          <w:ilvl w:val="0"/>
          <w:numId w:val="1"/>
        </w:numPr>
        <w:shd w:val="clear" w:color="auto" w:fill="auto"/>
        <w:tabs>
          <w:tab w:val="left" w:pos="610"/>
        </w:tabs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254FB8">
        <w:rPr>
          <w:rFonts w:ascii="Times New Roman" w:hAnsi="Times New Roman" w:cs="Times New Roman"/>
          <w:sz w:val="28"/>
          <w:szCs w:val="28"/>
        </w:rPr>
        <w:t xml:space="preserve">в течение 20 рабочих дней со дня получения отчета о выполнении муниципального задания муниципальным  бюджетным или автономным учреждением (но не позднее 1 марта) соответствующий главный распорядитель (орган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54FB8">
        <w:rPr>
          <w:rFonts w:ascii="Times New Roman" w:hAnsi="Times New Roman" w:cs="Times New Roman"/>
          <w:sz w:val="28"/>
          <w:szCs w:val="28"/>
        </w:rPr>
        <w:t xml:space="preserve">  - учредитель) направляет находящемуся в его ведении муниципальному бюджетному или автономному учреждению, не </w:t>
      </w:r>
      <w:r w:rsidRPr="00254FB8">
        <w:rPr>
          <w:rFonts w:ascii="Times New Roman" w:hAnsi="Times New Roman" w:cs="Times New Roman"/>
          <w:sz w:val="28"/>
          <w:szCs w:val="28"/>
        </w:rPr>
        <w:lastRenderedPageBreak/>
        <w:t>выполнившему показатели муниципального задания за отчетный финансовый год, письменное уведомление о возврате остатков с указанием сумм взыскания, реквизитов для их перечисления в доход местного бюджета и срока возврата (не позднее 31 марта текущего года).</w:t>
      </w:r>
    </w:p>
    <w:p w:rsidR="00E772DE" w:rsidRPr="00254FB8" w:rsidRDefault="00E772DE" w:rsidP="00E772DE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254FB8">
        <w:rPr>
          <w:rFonts w:ascii="Times New Roman" w:hAnsi="Times New Roman" w:cs="Times New Roman"/>
          <w:sz w:val="28"/>
          <w:szCs w:val="28"/>
        </w:rPr>
        <w:t xml:space="preserve">Одновременно с этим главный распорядитель (орган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54FB8">
        <w:rPr>
          <w:rFonts w:ascii="Times New Roman" w:hAnsi="Times New Roman" w:cs="Times New Roman"/>
          <w:sz w:val="28"/>
          <w:szCs w:val="28"/>
        </w:rPr>
        <w:t xml:space="preserve"> - учредитель) уведомляет финансовое управление района о направлении муниципальному бюджетному или автономному учреждению уведомления о возврате остатков с указанием сумм взыскания, реквизитов для их перечисления в доход местного  бюджета и срока возврата и представляет реестр остатков, подлежащих возврату в доход местного бюджета, по форме согласно приложению № 4 к настоящему Положению;</w:t>
      </w:r>
    </w:p>
    <w:p w:rsidR="00E772DE" w:rsidRPr="00254FB8" w:rsidRDefault="00E772DE" w:rsidP="00E772DE">
      <w:pPr>
        <w:pStyle w:val="20"/>
        <w:numPr>
          <w:ilvl w:val="0"/>
          <w:numId w:val="1"/>
        </w:numPr>
        <w:shd w:val="clear" w:color="auto" w:fill="auto"/>
        <w:tabs>
          <w:tab w:val="left" w:pos="606"/>
        </w:tabs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254FB8">
        <w:rPr>
          <w:rFonts w:ascii="Times New Roman" w:hAnsi="Times New Roman" w:cs="Times New Roman"/>
          <w:sz w:val="28"/>
          <w:szCs w:val="28"/>
        </w:rPr>
        <w:t xml:space="preserve">главный распорядитель (орган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54FB8">
        <w:rPr>
          <w:rFonts w:ascii="Times New Roman" w:hAnsi="Times New Roman" w:cs="Times New Roman"/>
          <w:sz w:val="28"/>
          <w:szCs w:val="28"/>
        </w:rPr>
        <w:t xml:space="preserve">  - учредитель) по данным бюджетной отчетности осуществляет контрольные мероприятия по сверке остатков, фактически возвращенных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254FB8">
        <w:rPr>
          <w:rFonts w:ascii="Times New Roman" w:hAnsi="Times New Roman" w:cs="Times New Roman"/>
          <w:sz w:val="28"/>
          <w:szCs w:val="28"/>
        </w:rPr>
        <w:t xml:space="preserve"> бюджетными или автономными учреждениями в доход местного бюджета, с доведенными до них суммами.</w:t>
      </w:r>
    </w:p>
    <w:p w:rsidR="00E772DE" w:rsidRPr="00254FB8" w:rsidRDefault="00E772DE" w:rsidP="00E772DE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254FB8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главный распорядитель (орган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54FB8">
        <w:rPr>
          <w:rFonts w:ascii="Times New Roman" w:hAnsi="Times New Roman" w:cs="Times New Roman"/>
          <w:sz w:val="28"/>
          <w:szCs w:val="28"/>
        </w:rPr>
        <w:t xml:space="preserve"> - учредитель) не позднее 1 мая текущего года направляет в финансовое управление района обращение о взыскании остатков в доход местного бюджета по форме согласно приложению № 5 к настоящему Положению (далее - обращение о взыскании);</w:t>
      </w:r>
    </w:p>
    <w:p w:rsidR="00E772DE" w:rsidRPr="00254FB8" w:rsidRDefault="00E772DE" w:rsidP="00E772DE">
      <w:pPr>
        <w:pStyle w:val="20"/>
        <w:numPr>
          <w:ilvl w:val="0"/>
          <w:numId w:val="1"/>
        </w:numPr>
        <w:shd w:val="clear" w:color="auto" w:fill="auto"/>
        <w:tabs>
          <w:tab w:val="left" w:pos="610"/>
        </w:tabs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254FB8">
        <w:rPr>
          <w:rFonts w:ascii="Times New Roman" w:hAnsi="Times New Roman" w:cs="Times New Roman"/>
          <w:sz w:val="28"/>
          <w:szCs w:val="28"/>
        </w:rPr>
        <w:t>бюджетный отдел финансового управления района рассматривает обращение о взыскании в течение 5 рабочих дней с даты его поступления и в случае наличия замечаний оно возвращается главному распорядителю (орган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4FB8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54FB8">
        <w:rPr>
          <w:rFonts w:ascii="Times New Roman" w:hAnsi="Times New Roman" w:cs="Times New Roman"/>
          <w:sz w:val="28"/>
          <w:szCs w:val="28"/>
        </w:rPr>
        <w:t xml:space="preserve">  - учредител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54FB8">
        <w:rPr>
          <w:rFonts w:ascii="Times New Roman" w:hAnsi="Times New Roman" w:cs="Times New Roman"/>
          <w:sz w:val="28"/>
          <w:szCs w:val="28"/>
        </w:rPr>
        <w:t>) на доработку с указанием соответствующих недочетов.</w:t>
      </w:r>
    </w:p>
    <w:p w:rsidR="00E772DE" w:rsidRPr="00254FB8" w:rsidRDefault="00E772DE" w:rsidP="00E772DE">
      <w:pPr>
        <w:pStyle w:val="20"/>
        <w:shd w:val="clear" w:color="auto" w:fill="auto"/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254FB8">
        <w:rPr>
          <w:rFonts w:ascii="Times New Roman" w:hAnsi="Times New Roman" w:cs="Times New Roman"/>
          <w:sz w:val="28"/>
          <w:szCs w:val="28"/>
        </w:rPr>
        <w:t xml:space="preserve">Доработка обращения о взыскании осуществляется главным распорядителем (органом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54FB8">
        <w:rPr>
          <w:rFonts w:ascii="Times New Roman" w:hAnsi="Times New Roman" w:cs="Times New Roman"/>
          <w:sz w:val="28"/>
          <w:szCs w:val="28"/>
        </w:rPr>
        <w:t xml:space="preserve"> - учредителем) в течение 3 рабочих дней со дня получения от финансового управления района замечаний;</w:t>
      </w:r>
    </w:p>
    <w:p w:rsidR="00E772DE" w:rsidRPr="00254FB8" w:rsidRDefault="00E772DE" w:rsidP="00E772DE">
      <w:pPr>
        <w:pStyle w:val="20"/>
        <w:numPr>
          <w:ilvl w:val="0"/>
          <w:numId w:val="1"/>
        </w:numPr>
        <w:shd w:val="clear" w:color="auto" w:fill="auto"/>
        <w:tabs>
          <w:tab w:val="left" w:pos="606"/>
        </w:tabs>
        <w:spacing w:line="240" w:lineRule="auto"/>
        <w:ind w:firstLine="380"/>
        <w:jc w:val="both"/>
        <w:rPr>
          <w:rFonts w:ascii="Times New Roman" w:hAnsi="Times New Roman" w:cs="Times New Roman"/>
          <w:sz w:val="28"/>
          <w:szCs w:val="28"/>
        </w:rPr>
      </w:pPr>
      <w:r w:rsidRPr="00254FB8">
        <w:rPr>
          <w:rFonts w:ascii="Times New Roman" w:hAnsi="Times New Roman" w:cs="Times New Roman"/>
          <w:sz w:val="28"/>
          <w:szCs w:val="28"/>
        </w:rPr>
        <w:t>в случае отсутствия замечаний к обращению о взыскании бюджетный отдел финансового управления района в течение 10 рабочих дней со дня его получения подготавливает проект приказа о взыскании остатков раздельно по каждому муниципальному бюджетному или автономному учреждению (далее - приказ);</w:t>
      </w:r>
    </w:p>
    <w:p w:rsidR="00E772DE" w:rsidRPr="00436BE7" w:rsidRDefault="00E772DE" w:rsidP="00E772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FB8">
        <w:rPr>
          <w:rFonts w:ascii="Times New Roman" w:hAnsi="Times New Roman" w:cs="Times New Roman"/>
          <w:sz w:val="28"/>
          <w:szCs w:val="28"/>
        </w:rPr>
        <w:t>копия приказа в течение 5 рабочих дней направляется соответствующему главному распорядителю (орган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4FB8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54FB8">
        <w:rPr>
          <w:rFonts w:ascii="Times New Roman" w:hAnsi="Times New Roman" w:cs="Times New Roman"/>
          <w:sz w:val="28"/>
          <w:szCs w:val="28"/>
        </w:rPr>
        <w:t xml:space="preserve">  - учредителю).</w:t>
      </w: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Pr="00F35B61" w:rsidRDefault="00E772DE" w:rsidP="00E772DE">
      <w:pPr>
        <w:ind w:left="2832" w:right="-396" w:firstLine="708"/>
        <w:jc w:val="center"/>
        <w:rPr>
          <w:sz w:val="20"/>
          <w:szCs w:val="20"/>
        </w:rPr>
      </w:pPr>
      <w:r w:rsidRPr="00F35B61">
        <w:rPr>
          <w:sz w:val="20"/>
          <w:szCs w:val="20"/>
        </w:rPr>
        <w:lastRenderedPageBreak/>
        <w:t xml:space="preserve">«Приложение № 3к Положению о порядке    формирования </w:t>
      </w:r>
    </w:p>
    <w:p w:rsidR="00E772DE" w:rsidRPr="00F35B61" w:rsidRDefault="00E772DE" w:rsidP="00E772DE">
      <w:pPr>
        <w:ind w:left="3540" w:right="-396" w:firstLine="21"/>
        <w:rPr>
          <w:sz w:val="20"/>
          <w:szCs w:val="20"/>
        </w:rPr>
      </w:pPr>
      <w:r w:rsidRPr="00F35B61">
        <w:rPr>
          <w:sz w:val="20"/>
          <w:szCs w:val="20"/>
        </w:rPr>
        <w:t xml:space="preserve">муниципального задания на оказание муниципальных услуг (выполнение работ) в отношении муниципальных учреждений </w:t>
      </w:r>
      <w:r>
        <w:rPr>
          <w:sz w:val="20"/>
          <w:szCs w:val="20"/>
        </w:rPr>
        <w:t xml:space="preserve">Яблоново-Гайского муниципального образования </w:t>
      </w:r>
      <w:r w:rsidRPr="00F35B61">
        <w:rPr>
          <w:sz w:val="20"/>
          <w:szCs w:val="20"/>
        </w:rPr>
        <w:t>Ивантеевского муниципального  района Саратовской области и финансового  обеспечения выполнения муниципального задания</w:t>
      </w:r>
    </w:p>
    <w:p w:rsidR="00E772DE" w:rsidRPr="00F35B61" w:rsidRDefault="00E772DE" w:rsidP="00E772DE">
      <w:pPr>
        <w:ind w:left="4240"/>
        <w:rPr>
          <w:sz w:val="20"/>
          <w:szCs w:val="20"/>
        </w:rPr>
      </w:pPr>
      <w:r w:rsidRPr="00F35B61">
        <w:rPr>
          <w:sz w:val="20"/>
          <w:szCs w:val="20"/>
        </w:rPr>
        <w:t>УТВЕРЖДАЮ</w:t>
      </w:r>
    </w:p>
    <w:p w:rsidR="00E772DE" w:rsidRPr="00F35B61" w:rsidRDefault="00E772DE" w:rsidP="00E772DE">
      <w:pPr>
        <w:spacing w:after="78"/>
        <w:ind w:left="4240"/>
        <w:rPr>
          <w:sz w:val="20"/>
          <w:szCs w:val="20"/>
        </w:rPr>
      </w:pPr>
      <w:r w:rsidRPr="00F35B61">
        <w:rPr>
          <w:sz w:val="20"/>
          <w:szCs w:val="20"/>
        </w:rPr>
        <w:t>Руководитель (уполномоченное лицо)</w:t>
      </w:r>
    </w:p>
    <w:p w:rsidR="00E772DE" w:rsidRPr="00F35B61" w:rsidRDefault="00E772DE" w:rsidP="00E772DE">
      <w:pPr>
        <w:pStyle w:val="50"/>
        <w:shd w:val="clear" w:color="auto" w:fill="auto"/>
        <w:spacing w:before="0" w:line="240" w:lineRule="auto"/>
        <w:ind w:left="4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63500" distR="146050" simplePos="0" relativeHeight="251659264" behindDoc="1" locked="0" layoutInCell="1" allowOverlap="1">
                <wp:simplePos x="0" y="0"/>
                <wp:positionH relativeFrom="margin">
                  <wp:posOffset>2670175</wp:posOffset>
                </wp:positionH>
                <wp:positionV relativeFrom="paragraph">
                  <wp:posOffset>269240</wp:posOffset>
                </wp:positionV>
                <wp:extent cx="79375" cy="101600"/>
                <wp:effectExtent l="0" t="0" r="0" b="0"/>
                <wp:wrapTopAndBottom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7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DE" w:rsidRDefault="00E772DE" w:rsidP="00E772DE">
                            <w:pPr>
                              <w:spacing w:line="160" w:lineRule="exact"/>
                            </w:pPr>
                            <w:r>
                              <w:rPr>
                                <w:rStyle w:val="2Exact"/>
                              </w:rPr>
                              <w:t>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25pt;margin-top:21.2pt;width:6.25pt;height:8pt;z-index:-251657216;visibility:visible;mso-wrap-style:square;mso-width-percent:0;mso-height-percent:0;mso-wrap-distance-left:5pt;mso-wrap-distance-top:0;mso-wrap-distance-right:11.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0uJrAIAAKg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" filled="f" stroked="f">
                <v:textbox style="mso-fit-shape-to-text:t" inset="0,0,0,0">
                  <w:txbxContent>
                    <w:p w:rsidR="00E772DE" w:rsidRDefault="00E772DE" w:rsidP="00E772DE">
                      <w:pPr>
                        <w:spacing w:line="160" w:lineRule="exact"/>
                      </w:pPr>
                      <w:r>
                        <w:rPr>
                          <w:rStyle w:val="2Exact"/>
                        </w:rPr>
                        <w:t>«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10795" distL="63500" distR="194945" simplePos="0" relativeHeight="251660288" behindDoc="1" locked="0" layoutInCell="1" allowOverlap="1">
                <wp:simplePos x="0" y="0"/>
                <wp:positionH relativeFrom="margin">
                  <wp:posOffset>2895600</wp:posOffset>
                </wp:positionH>
                <wp:positionV relativeFrom="paragraph">
                  <wp:posOffset>132715</wp:posOffset>
                </wp:positionV>
                <wp:extent cx="658495" cy="261620"/>
                <wp:effectExtent l="3810" t="3810" r="4445" b="1270"/>
                <wp:wrapTopAndBottom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" cy="261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DE" w:rsidRDefault="00E772DE" w:rsidP="00E772DE">
                            <w:pPr>
                              <w:pStyle w:val="50"/>
                              <w:shd w:val="clear" w:color="auto" w:fill="auto"/>
                              <w:tabs>
                                <w:tab w:val="left" w:leader="underscore" w:pos="1008"/>
                              </w:tabs>
                              <w:spacing w:before="0" w:line="206" w:lineRule="exact"/>
                              <w:ind w:firstLine="360"/>
                            </w:pPr>
                            <w:r>
                              <w:rPr>
                                <w:rStyle w:val="5Exact"/>
                              </w:rPr>
                              <w:t>(должность) »</w:t>
                            </w:r>
                            <w:r>
                              <w:rPr>
                                <w:rStyle w:val="5Exact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228pt;margin-top:10.45pt;width:51.85pt;height:20.6pt;z-index:-251656192;visibility:visible;mso-wrap-style:square;mso-width-percent:0;mso-height-percent:0;mso-wrap-distance-left:5pt;mso-wrap-distance-top:0;mso-wrap-distance-right:15.35pt;mso-wrap-distance-bottom: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" filled="f" stroked="f">
                <v:textbox style="mso-fit-shape-to-text:t" inset="0,0,0,0">
                  <w:txbxContent>
                    <w:p w:rsidR="00E772DE" w:rsidRDefault="00E772DE" w:rsidP="00E772DE">
                      <w:pPr>
                        <w:pStyle w:val="50"/>
                        <w:shd w:val="clear" w:color="auto" w:fill="auto"/>
                        <w:tabs>
                          <w:tab w:val="left" w:leader="underscore" w:pos="1008"/>
                        </w:tabs>
                        <w:spacing w:before="0" w:line="206" w:lineRule="exact"/>
                        <w:ind w:firstLine="360"/>
                      </w:pPr>
                      <w:r>
                        <w:rPr>
                          <w:rStyle w:val="5Exact"/>
                        </w:rPr>
                        <w:t>(должность) »</w:t>
                      </w:r>
                      <w:r>
                        <w:rPr>
                          <w:rStyle w:val="5Exact"/>
                        </w:rPr>
                        <w:tab/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63500" distR="441960" simplePos="0" relativeHeight="251661312" behindDoc="1" locked="0" layoutInCell="1" allowOverlap="1">
                <wp:simplePos x="0" y="0"/>
                <wp:positionH relativeFrom="margin">
                  <wp:posOffset>3749040</wp:posOffset>
                </wp:positionH>
                <wp:positionV relativeFrom="paragraph">
                  <wp:posOffset>176530</wp:posOffset>
                </wp:positionV>
                <wp:extent cx="753110" cy="177800"/>
                <wp:effectExtent l="0" t="0" r="0" b="3175"/>
                <wp:wrapTopAndBottom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DE" w:rsidRDefault="00E772DE" w:rsidP="00E772DE">
                            <w:pPr>
                              <w:pStyle w:val="50"/>
                              <w:shd w:val="clear" w:color="auto" w:fill="auto"/>
                              <w:spacing w:before="0" w:line="120" w:lineRule="exact"/>
                              <w:jc w:val="right"/>
                            </w:pPr>
                            <w:r>
                              <w:rPr>
                                <w:rStyle w:val="5Exact"/>
                              </w:rPr>
                              <w:t>(подпись)</w:t>
                            </w:r>
                          </w:p>
                          <w:p w:rsidR="00E772DE" w:rsidRDefault="00E772DE" w:rsidP="00E772DE">
                            <w:pPr>
                              <w:tabs>
                                <w:tab w:val="left" w:leader="underscore" w:pos="437"/>
                              </w:tabs>
                              <w:spacing w:line="160" w:lineRule="exact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20</w:t>
                            </w:r>
                            <w:r>
                              <w:rPr>
                                <w:rStyle w:val="2Exact"/>
                              </w:rPr>
                              <w:tab/>
                              <w:t>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5.2pt;margin-top:13.9pt;width:59.3pt;height:14pt;z-index:-251655168;visibility:visible;mso-wrap-style:square;mso-width-percent:0;mso-height-percent:0;mso-wrap-distance-left:5pt;mso-wrap-distance-top:0;mso-wrap-distance-right:34.8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L38sQIAAK8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" filled="f" stroked="f">
                <v:textbox style="mso-fit-shape-to-text:t" inset="0,0,0,0">
                  <w:txbxContent>
                    <w:p w:rsidR="00E772DE" w:rsidRDefault="00E772DE" w:rsidP="00E772DE">
                      <w:pPr>
                        <w:pStyle w:val="50"/>
                        <w:shd w:val="clear" w:color="auto" w:fill="auto"/>
                        <w:spacing w:before="0" w:line="120" w:lineRule="exact"/>
                        <w:jc w:val="right"/>
                      </w:pPr>
                      <w:r>
                        <w:rPr>
                          <w:rStyle w:val="5Exact"/>
                        </w:rPr>
                        <w:t>(подпись)</w:t>
                      </w:r>
                    </w:p>
                    <w:p w:rsidR="00E772DE" w:rsidRDefault="00E772DE" w:rsidP="00E772DE">
                      <w:pPr>
                        <w:tabs>
                          <w:tab w:val="left" w:leader="underscore" w:pos="437"/>
                        </w:tabs>
                        <w:spacing w:line="160" w:lineRule="exact"/>
                        <w:jc w:val="both"/>
                      </w:pPr>
                      <w:r>
                        <w:rPr>
                          <w:rStyle w:val="2Exact"/>
                        </w:rPr>
                        <w:t>20</w:t>
                      </w:r>
                      <w:r>
                        <w:rPr>
                          <w:rStyle w:val="2Exact"/>
                        </w:rPr>
                        <w:tab/>
                        <w:t>года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115570" distL="172085" distR="332105" simplePos="0" relativeHeight="251662336" behindDoc="1" locked="0" layoutInCell="1" allowOverlap="1">
                <wp:simplePos x="0" y="0"/>
                <wp:positionH relativeFrom="margin">
                  <wp:posOffset>4944110</wp:posOffset>
                </wp:positionH>
                <wp:positionV relativeFrom="paragraph">
                  <wp:posOffset>176530</wp:posOffset>
                </wp:positionV>
                <wp:extent cx="880745" cy="76200"/>
                <wp:effectExtent l="4445" t="0" r="635" b="0"/>
                <wp:wrapTopAndBottom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745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72DE" w:rsidRDefault="00E772DE" w:rsidP="00E772DE">
                            <w:pPr>
                              <w:pStyle w:val="50"/>
                              <w:shd w:val="clear" w:color="auto" w:fill="auto"/>
                              <w:spacing w:before="0" w:line="120" w:lineRule="exact"/>
                            </w:pPr>
                            <w:r>
                              <w:rPr>
                                <w:rStyle w:val="5Exact"/>
                              </w:rPr>
                              <w:t>(расшифровка подписи)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89.3pt;margin-top:13.9pt;width:69.35pt;height:6pt;z-index:-251654144;visibility:visible;mso-wrap-style:square;mso-width-percent:0;mso-height-percent:0;mso-wrap-distance-left:13.55pt;mso-wrap-distance-top:0;mso-wrap-distance-right:26.15pt;mso-wrap-distance-bottom:9.1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CvrAIAAK4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" filled="f" stroked="f">
                <v:textbox style="mso-fit-shape-to-text:t" inset="0,0,0,0">
                  <w:txbxContent>
                    <w:p w:rsidR="00E772DE" w:rsidRDefault="00E772DE" w:rsidP="00E772DE">
                      <w:pPr>
                        <w:pStyle w:val="50"/>
                        <w:shd w:val="clear" w:color="auto" w:fill="auto"/>
                        <w:spacing w:before="0" w:line="120" w:lineRule="exact"/>
                      </w:pPr>
                      <w:r>
                        <w:rPr>
                          <w:rStyle w:val="5Exact"/>
                        </w:rPr>
                        <w:t>(расшифровка подписи)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F35B61">
        <w:rPr>
          <w:rFonts w:ascii="Times New Roman" w:hAnsi="Times New Roman" w:cs="Times New Roman"/>
          <w:sz w:val="20"/>
          <w:szCs w:val="20"/>
        </w:rPr>
        <w:t>(наименование главного распорядителя, органа местного самоуправления - учредителя)</w:t>
      </w:r>
    </w:p>
    <w:p w:rsidR="00E772DE" w:rsidRPr="00F35B61" w:rsidRDefault="00E772DE" w:rsidP="00E772DE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31" w:name="bookmark5"/>
    </w:p>
    <w:p w:rsidR="00E772DE" w:rsidRPr="00F35B61" w:rsidRDefault="00E772DE" w:rsidP="00E772DE">
      <w:pPr>
        <w:pStyle w:val="40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5B61">
        <w:rPr>
          <w:rFonts w:ascii="Times New Roman" w:hAnsi="Times New Roman" w:cs="Times New Roman"/>
          <w:sz w:val="20"/>
          <w:szCs w:val="20"/>
        </w:rPr>
        <w:t>Значения базовых нормативов затрат</w:t>
      </w:r>
      <w:bookmarkEnd w:id="31"/>
    </w:p>
    <w:p w:rsidR="00E772DE" w:rsidRPr="00F35B61" w:rsidRDefault="00E772DE" w:rsidP="00E772DE">
      <w:pPr>
        <w:pStyle w:val="60"/>
        <w:shd w:val="clear" w:color="auto" w:fill="auto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35B61">
        <w:rPr>
          <w:rFonts w:ascii="Times New Roman" w:hAnsi="Times New Roman" w:cs="Times New Roman"/>
          <w:sz w:val="20"/>
          <w:szCs w:val="20"/>
        </w:rPr>
        <w:t>на оказание муниципальных услуг, корректирующих коэффициентов к базовым нормативам затрат и величина нормативных затрат на оказание муниципальных услуг, используемые при расчете объемов субсидий на финансовое обеспечение муниципальных заданий, на</w:t>
      </w:r>
      <w:r w:rsidRPr="00F35B61">
        <w:rPr>
          <w:rFonts w:ascii="Times New Roman" w:hAnsi="Times New Roman" w:cs="Times New Roman"/>
          <w:sz w:val="20"/>
          <w:szCs w:val="20"/>
        </w:rPr>
        <w:tab/>
        <w:t>год</w:t>
      </w:r>
    </w:p>
    <w:tbl>
      <w:tblPr>
        <w:tblW w:w="979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26"/>
        <w:gridCol w:w="1675"/>
        <w:gridCol w:w="20"/>
        <w:gridCol w:w="312"/>
        <w:gridCol w:w="93"/>
        <w:gridCol w:w="283"/>
        <w:gridCol w:w="77"/>
        <w:gridCol w:w="207"/>
        <w:gridCol w:w="199"/>
        <w:gridCol w:w="949"/>
        <w:gridCol w:w="128"/>
        <w:gridCol w:w="1427"/>
        <w:gridCol w:w="792"/>
        <w:gridCol w:w="153"/>
        <w:gridCol w:w="363"/>
        <w:gridCol w:w="406"/>
        <w:gridCol w:w="38"/>
        <w:gridCol w:w="267"/>
        <w:gridCol w:w="90"/>
        <w:gridCol w:w="358"/>
        <w:gridCol w:w="358"/>
        <w:gridCol w:w="1134"/>
      </w:tblGrid>
      <w:tr w:rsidR="00E772DE" w:rsidRPr="00F35B61" w:rsidTr="00956C9C">
        <w:trPr>
          <w:trHeight w:hRule="exact" w:val="578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2DE" w:rsidRPr="00F35B61" w:rsidRDefault="00E772DE" w:rsidP="00956C9C">
            <w:pPr>
              <w:spacing w:line="180" w:lineRule="exact"/>
              <w:ind w:left="160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1.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Наименование государственной услуги</w:t>
            </w:r>
          </w:p>
        </w:tc>
        <w:tc>
          <w:tcPr>
            <w:tcW w:w="763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E772DE" w:rsidRPr="00F35B61" w:rsidTr="00956C9C">
        <w:trPr>
          <w:trHeight w:hRule="exact" w:val="704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2DE" w:rsidRPr="00F35B61" w:rsidRDefault="00E772DE" w:rsidP="00956C9C">
            <w:pPr>
              <w:spacing w:line="180" w:lineRule="exact"/>
              <w:ind w:left="160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1.1.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Код услуги по базовому (отраслевому) перечню</w:t>
            </w:r>
          </w:p>
        </w:tc>
        <w:tc>
          <w:tcPr>
            <w:tcW w:w="763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E772DE" w:rsidRPr="00F35B61" w:rsidTr="00956C9C">
        <w:trPr>
          <w:trHeight w:hRule="exact" w:val="842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772DE" w:rsidRPr="00F35B61" w:rsidRDefault="00E772DE" w:rsidP="00956C9C">
            <w:pPr>
              <w:spacing w:line="180" w:lineRule="exact"/>
              <w:ind w:left="160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1.2.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Категории потребителей муниципальной услуги</w:t>
            </w:r>
          </w:p>
        </w:tc>
        <w:tc>
          <w:tcPr>
            <w:tcW w:w="763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E772DE" w:rsidRPr="00F35B61" w:rsidTr="00956C9C">
        <w:trPr>
          <w:trHeight w:hRule="exact" w:val="389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ind w:left="160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1.3.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763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E772DE" w:rsidRPr="00F35B61" w:rsidTr="00956C9C">
        <w:trPr>
          <w:trHeight w:hRule="exact" w:val="604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ind w:left="160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1</w:t>
            </w:r>
            <w:r w:rsidRPr="00F35B61">
              <w:rPr>
                <w:rFonts w:eastAsia="Arial"/>
                <w:sz w:val="20"/>
                <w:szCs w:val="20"/>
                <w:lang w:val="en-US"/>
              </w:rPr>
              <w:t>.</w:t>
            </w:r>
            <w:r w:rsidRPr="00F35B61">
              <w:rPr>
                <w:rFonts w:eastAsia="Arial"/>
                <w:sz w:val="20"/>
                <w:szCs w:val="20"/>
              </w:rPr>
              <w:t>4.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Содержание муниципальной  услуги</w:t>
            </w:r>
          </w:p>
        </w:tc>
        <w:tc>
          <w:tcPr>
            <w:tcW w:w="763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E772DE" w:rsidRPr="00F35B61" w:rsidTr="00956C9C">
        <w:trPr>
          <w:trHeight w:hRule="exact" w:val="854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ind w:left="160"/>
              <w:rPr>
                <w:rFonts w:eastAsia="Arial"/>
                <w:sz w:val="20"/>
                <w:szCs w:val="20"/>
                <w:lang w:val="en-US"/>
              </w:rPr>
            </w:pPr>
          </w:p>
          <w:p w:rsidR="00E772DE" w:rsidRPr="00F35B61" w:rsidRDefault="00E772DE" w:rsidP="00956C9C">
            <w:pPr>
              <w:spacing w:line="180" w:lineRule="exact"/>
              <w:ind w:left="160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1</w:t>
            </w:r>
            <w:r w:rsidRPr="00F35B61">
              <w:rPr>
                <w:rFonts w:eastAsia="Arial"/>
                <w:sz w:val="20"/>
                <w:szCs w:val="20"/>
                <w:lang w:val="en-US"/>
              </w:rPr>
              <w:t>.</w:t>
            </w:r>
            <w:r w:rsidRPr="00F35B61">
              <w:rPr>
                <w:rFonts w:eastAsia="Arial"/>
                <w:sz w:val="20"/>
                <w:szCs w:val="20"/>
              </w:rPr>
              <w:t>5.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Условия (формы) оказания</w:t>
            </w:r>
          </w:p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муниципальной услуги</w:t>
            </w:r>
          </w:p>
        </w:tc>
        <w:tc>
          <w:tcPr>
            <w:tcW w:w="7634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E772DE" w:rsidRPr="00F35B61" w:rsidTr="00956C9C">
        <w:trPr>
          <w:trHeight w:hRule="exact" w:val="1322"/>
        </w:trPr>
        <w:tc>
          <w:tcPr>
            <w:tcW w:w="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ind w:left="160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1</w:t>
            </w:r>
            <w:r w:rsidRPr="00F35B61">
              <w:rPr>
                <w:rFonts w:eastAsia="Arial"/>
                <w:sz w:val="20"/>
                <w:szCs w:val="20"/>
                <w:lang w:val="en-US"/>
              </w:rPr>
              <w:t>.</w:t>
            </w:r>
            <w:r w:rsidRPr="00F35B61">
              <w:rPr>
                <w:rFonts w:eastAsia="Arial"/>
                <w:sz w:val="20"/>
                <w:szCs w:val="20"/>
              </w:rPr>
              <w:t>6.</w:t>
            </w:r>
          </w:p>
        </w:tc>
        <w:tc>
          <w:tcPr>
            <w:tcW w:w="16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Наименование</w:t>
            </w:r>
          </w:p>
          <w:p w:rsidR="00E772DE" w:rsidRPr="00F35B61" w:rsidRDefault="00E772DE" w:rsidP="00956C9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учреждения</w:t>
            </w:r>
          </w:p>
        </w:tc>
        <w:tc>
          <w:tcPr>
            <w:tcW w:w="117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Значение базового норматива затрат (рублей)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Значение территориального корректирующего коэффициента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Значение отраслевого корректирующего коэффициента (интегрированное значение нескольких отраслевых корректирующих коэффициентов)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180" w:lineRule="exact"/>
              <w:jc w:val="both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Наименование отраслевого корректирую- щего коэффициента</w:t>
            </w:r>
          </w:p>
        </w:tc>
        <w:tc>
          <w:tcPr>
            <w:tcW w:w="107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Значение</w:t>
            </w:r>
          </w:p>
          <w:p w:rsidR="00E772DE" w:rsidRPr="00F35B61" w:rsidRDefault="00E772DE" w:rsidP="00956C9C">
            <w:pPr>
              <w:spacing w:line="180" w:lineRule="exact"/>
              <w:ind w:left="180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коэффициента</w:t>
            </w:r>
          </w:p>
          <w:p w:rsidR="00E772DE" w:rsidRPr="00F35B61" w:rsidRDefault="00E772DE" w:rsidP="00956C9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выравнивания</w:t>
            </w:r>
          </w:p>
          <w:p w:rsidR="00E772DE" w:rsidRPr="00F35B61" w:rsidRDefault="00E772DE" w:rsidP="00956C9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(ед.)</w:t>
            </w:r>
          </w:p>
        </w:tc>
        <w:tc>
          <w:tcPr>
            <w:tcW w:w="19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jc w:val="center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Величина нормативных затрат (рублей)</w:t>
            </w:r>
          </w:p>
        </w:tc>
      </w:tr>
      <w:tr w:rsidR="00E772DE" w:rsidRPr="00F35B61" w:rsidTr="00956C9C">
        <w:trPr>
          <w:trHeight w:hRule="exact" w:val="226"/>
        </w:trPr>
        <w:tc>
          <w:tcPr>
            <w:tcW w:w="46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всего</w:t>
            </w: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ФОТ*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ОЗ**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всего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ФОТ</w:t>
            </w: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ОЗ</w:t>
            </w:r>
          </w:p>
        </w:tc>
        <w:tc>
          <w:tcPr>
            <w:tcW w:w="194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E772DE" w:rsidRPr="00F35B61" w:rsidTr="00956C9C">
        <w:trPr>
          <w:trHeight w:hRule="exact" w:val="230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1.6.1.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E772DE" w:rsidRPr="00F35B61" w:rsidTr="00956C9C">
        <w:trPr>
          <w:trHeight w:hRule="exact" w:val="230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1.6.2.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E772DE" w:rsidRPr="00F35B61" w:rsidTr="00956C9C">
        <w:trPr>
          <w:trHeight w:hRule="exact" w:val="230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30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</w:p>
        </w:tc>
      </w:tr>
      <w:tr w:rsidR="00E772DE" w:rsidRPr="00F35B61" w:rsidTr="00956C9C">
        <w:trPr>
          <w:trHeight w:hRule="exact" w:val="389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2DE" w:rsidRPr="00F35B61" w:rsidRDefault="00E772DE" w:rsidP="00956C9C">
            <w:pPr>
              <w:spacing w:line="180" w:lineRule="exact"/>
              <w:ind w:left="160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2.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76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80" w:lineRule="exact"/>
              <w:rPr>
                <w:sz w:val="20"/>
                <w:szCs w:val="20"/>
                <w:lang w:val="en-US"/>
              </w:rPr>
            </w:pPr>
          </w:p>
        </w:tc>
      </w:tr>
      <w:tr w:rsidR="00E772DE" w:rsidRPr="00F35B61" w:rsidTr="00956C9C">
        <w:trPr>
          <w:trHeight w:hRule="exact" w:val="791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772DE" w:rsidRPr="00F35B61" w:rsidRDefault="00E772DE" w:rsidP="00956C9C">
            <w:pPr>
              <w:spacing w:line="160" w:lineRule="exact"/>
              <w:rPr>
                <w:sz w:val="20"/>
                <w:szCs w:val="20"/>
                <w:lang w:val="en-US"/>
              </w:rPr>
            </w:pPr>
            <w:r w:rsidRPr="00F35B61">
              <w:rPr>
                <w:rFonts w:eastAsia="Arial"/>
                <w:sz w:val="20"/>
                <w:szCs w:val="20"/>
              </w:rPr>
              <w:t>2.1.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20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Код услуги по базовому (отраслевому) перечню</w:t>
            </w:r>
          </w:p>
        </w:tc>
        <w:tc>
          <w:tcPr>
            <w:tcW w:w="76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rPr>
                <w:sz w:val="20"/>
                <w:szCs w:val="20"/>
              </w:rPr>
            </w:pPr>
          </w:p>
        </w:tc>
      </w:tr>
      <w:tr w:rsidR="00E772DE" w:rsidRPr="00F35B61" w:rsidTr="00956C9C">
        <w:trPr>
          <w:trHeight w:hRule="exact" w:val="845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tbl>
            <w:tblPr>
              <w:tblOverlap w:val="never"/>
              <w:tblW w:w="9654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18"/>
              <w:gridCol w:w="1757"/>
              <w:gridCol w:w="7379"/>
            </w:tblGrid>
            <w:tr w:rsidR="00E772DE" w:rsidRPr="00F35B61" w:rsidTr="00956C9C">
              <w:trPr>
                <w:trHeight w:hRule="exact" w:val="398"/>
                <w:jc w:val="center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E772DE" w:rsidRPr="00F35B61" w:rsidRDefault="00E772DE" w:rsidP="00956C9C">
                  <w:pPr>
                    <w:spacing w:line="160" w:lineRule="exact"/>
                    <w:ind w:left="160"/>
                    <w:rPr>
                      <w:sz w:val="20"/>
                      <w:szCs w:val="20"/>
                    </w:rPr>
                  </w:pPr>
                  <w:r w:rsidRPr="00F35B61">
                    <w:rPr>
                      <w:rFonts w:eastAsia="Arial"/>
                      <w:sz w:val="20"/>
                      <w:szCs w:val="20"/>
                    </w:rPr>
                    <w:t>2.2.</w:t>
                  </w: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E772DE" w:rsidRPr="00F35B61" w:rsidRDefault="00E772DE" w:rsidP="00956C9C">
                  <w:pPr>
                    <w:spacing w:line="163" w:lineRule="exact"/>
                    <w:rPr>
                      <w:sz w:val="20"/>
                      <w:szCs w:val="20"/>
                    </w:rPr>
                  </w:pPr>
                  <w:r w:rsidRPr="00F35B61">
                    <w:rPr>
                      <w:rFonts w:eastAsia="Arial"/>
                      <w:sz w:val="20"/>
                      <w:szCs w:val="20"/>
                    </w:rPr>
                    <w:t>Категории потребителей государственной услуги</w:t>
                  </w:r>
                </w:p>
              </w:tc>
              <w:tc>
                <w:tcPr>
                  <w:tcW w:w="7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72DE" w:rsidRPr="00F35B61" w:rsidRDefault="00E772DE" w:rsidP="00956C9C">
                  <w:pPr>
                    <w:tabs>
                      <w:tab w:val="left" w:pos="2505"/>
                    </w:tabs>
                    <w:rPr>
                      <w:sz w:val="20"/>
                      <w:szCs w:val="20"/>
                      <w:lang w:val="en-US"/>
                    </w:rPr>
                  </w:pPr>
                  <w:r w:rsidRPr="00F35B61">
                    <w:rPr>
                      <w:sz w:val="20"/>
                      <w:szCs w:val="20"/>
                      <w:lang w:val="en-US"/>
                    </w:rPr>
                    <w:t>2</w:t>
                  </w:r>
                  <w:r w:rsidRPr="00F35B61">
                    <w:rPr>
                      <w:sz w:val="20"/>
                      <w:szCs w:val="20"/>
                      <w:lang w:val="en-US"/>
                    </w:rPr>
                    <w:tab/>
                    <w:t>2.2.</w:t>
                  </w:r>
                </w:p>
              </w:tc>
            </w:tr>
            <w:tr w:rsidR="00E772DE" w:rsidRPr="00F35B61" w:rsidTr="00956C9C">
              <w:trPr>
                <w:trHeight w:hRule="exact" w:val="398"/>
                <w:jc w:val="center"/>
              </w:trPr>
              <w:tc>
                <w:tcPr>
                  <w:tcW w:w="5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:rsidR="00E772DE" w:rsidRPr="00F35B61" w:rsidRDefault="00E772DE" w:rsidP="00956C9C">
                  <w:pPr>
                    <w:spacing w:line="160" w:lineRule="exact"/>
                    <w:ind w:left="160"/>
                    <w:rPr>
                      <w:rFonts w:eastAsia="Arial"/>
                      <w:sz w:val="20"/>
                      <w:szCs w:val="20"/>
                    </w:rPr>
                  </w:pPr>
                </w:p>
              </w:tc>
              <w:tc>
                <w:tcPr>
                  <w:tcW w:w="1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FFFFFF"/>
                  <w:vAlign w:val="bottom"/>
                </w:tcPr>
                <w:p w:rsidR="00E772DE" w:rsidRPr="00F35B61" w:rsidRDefault="00E772DE" w:rsidP="00956C9C">
                  <w:pPr>
                    <w:spacing w:line="163" w:lineRule="exact"/>
                    <w:rPr>
                      <w:rFonts w:eastAsia="Arial"/>
                      <w:sz w:val="20"/>
                      <w:szCs w:val="20"/>
                    </w:rPr>
                  </w:pPr>
                </w:p>
              </w:tc>
              <w:tc>
                <w:tcPr>
                  <w:tcW w:w="7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E772DE" w:rsidRPr="00F35B61" w:rsidRDefault="00E772DE" w:rsidP="00956C9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72DE" w:rsidRPr="00F35B61" w:rsidRDefault="00E772DE" w:rsidP="00956C9C">
            <w:pPr>
              <w:rPr>
                <w:sz w:val="20"/>
                <w:szCs w:val="20"/>
              </w:rPr>
            </w:pPr>
          </w:p>
          <w:p w:rsidR="00E772DE" w:rsidRPr="00F35B61" w:rsidRDefault="00E772DE" w:rsidP="00956C9C">
            <w:pPr>
              <w:spacing w:line="160" w:lineRule="exact"/>
              <w:ind w:left="160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200" w:lineRule="exact"/>
              <w:rPr>
                <w:rFonts w:eastAsia="Arial"/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Категории потребителей государственной услуги</w:t>
            </w:r>
          </w:p>
        </w:tc>
        <w:tc>
          <w:tcPr>
            <w:tcW w:w="763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200" w:lineRule="exact"/>
              <w:rPr>
                <w:sz w:val="20"/>
                <w:szCs w:val="20"/>
                <w:lang w:val="en-US"/>
              </w:rPr>
            </w:pPr>
          </w:p>
        </w:tc>
      </w:tr>
      <w:tr w:rsidR="00E772DE" w:rsidRPr="00F35B61" w:rsidTr="00956C9C">
        <w:trPr>
          <w:trHeight w:hRule="exact" w:val="803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200" w:lineRule="exact"/>
              <w:ind w:left="142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2.3.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20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7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772DE" w:rsidRPr="00F35B61" w:rsidTr="00956C9C">
        <w:trPr>
          <w:trHeight w:hRule="exact" w:val="697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200" w:lineRule="exact"/>
              <w:ind w:left="142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2.4.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20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Содержание государственной услуги</w:t>
            </w:r>
          </w:p>
        </w:tc>
        <w:tc>
          <w:tcPr>
            <w:tcW w:w="7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772DE" w:rsidRPr="00F35B61" w:rsidTr="00956C9C">
        <w:trPr>
          <w:trHeight w:hRule="exact" w:val="1136"/>
        </w:trPr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200" w:lineRule="exact"/>
              <w:ind w:left="142"/>
              <w:rPr>
                <w:rFonts w:eastAsia="Arial"/>
                <w:sz w:val="20"/>
                <w:szCs w:val="20"/>
                <w:lang w:val="en-US"/>
              </w:rPr>
            </w:pPr>
          </w:p>
          <w:p w:rsidR="00E772DE" w:rsidRPr="00F35B61" w:rsidRDefault="00E772DE" w:rsidP="00956C9C">
            <w:pPr>
              <w:spacing w:line="200" w:lineRule="exact"/>
              <w:ind w:left="142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2.5.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20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Условия (формы) оказания</w:t>
            </w:r>
          </w:p>
          <w:p w:rsidR="00E772DE" w:rsidRPr="00F35B61" w:rsidRDefault="00E772DE" w:rsidP="00956C9C">
            <w:pPr>
              <w:spacing w:line="20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государственной услуги</w:t>
            </w:r>
          </w:p>
        </w:tc>
        <w:tc>
          <w:tcPr>
            <w:tcW w:w="765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E772DE" w:rsidRPr="00F35B61" w:rsidTr="00956C9C">
        <w:trPr>
          <w:trHeight w:hRule="exact" w:val="185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200" w:lineRule="exact"/>
              <w:ind w:left="142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2.6.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Наименование</w:t>
            </w:r>
          </w:p>
          <w:p w:rsidR="00E772DE" w:rsidRPr="00F35B61" w:rsidRDefault="00E772DE" w:rsidP="00956C9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учреждения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Значение базового норматива затрат (рублей)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200" w:lineRule="exact"/>
              <w:ind w:left="180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Значение</w:t>
            </w:r>
          </w:p>
          <w:p w:rsidR="00E772DE" w:rsidRPr="00F35B61" w:rsidRDefault="00E772DE" w:rsidP="00956C9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террито</w:t>
            </w:r>
          </w:p>
          <w:p w:rsidR="00E772DE" w:rsidRPr="00F35B61" w:rsidRDefault="00E772DE" w:rsidP="00956C9C">
            <w:pPr>
              <w:spacing w:line="200" w:lineRule="exact"/>
              <w:ind w:left="180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риального</w:t>
            </w:r>
          </w:p>
          <w:p w:rsidR="00E772DE" w:rsidRPr="00F35B61" w:rsidRDefault="00E772DE" w:rsidP="00956C9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корректи</w:t>
            </w:r>
          </w:p>
          <w:p w:rsidR="00E772DE" w:rsidRPr="00F35B61" w:rsidRDefault="00E772DE" w:rsidP="00956C9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рующего</w:t>
            </w:r>
          </w:p>
          <w:p w:rsidR="00E772DE" w:rsidRPr="00F35B61" w:rsidRDefault="00E772DE" w:rsidP="00956C9C">
            <w:pPr>
              <w:spacing w:line="200" w:lineRule="exact"/>
              <w:ind w:left="180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коэффи</w:t>
            </w:r>
          </w:p>
          <w:p w:rsidR="00E772DE" w:rsidRPr="00F35B61" w:rsidRDefault="00E772DE" w:rsidP="00956C9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циента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Значение отраслевого корректирующего коэффициента (интегрированное значение нескольких отраслевых корректирующих коэффициентов)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200" w:lineRule="exact"/>
              <w:ind w:left="180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Наимено</w:t>
            </w:r>
          </w:p>
          <w:p w:rsidR="00E772DE" w:rsidRPr="00F35B61" w:rsidRDefault="00E772DE" w:rsidP="00956C9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вание</w:t>
            </w:r>
          </w:p>
          <w:p w:rsidR="00E772DE" w:rsidRPr="00F35B61" w:rsidRDefault="00E772DE" w:rsidP="00956C9C">
            <w:pPr>
              <w:spacing w:line="20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отраслевого</w:t>
            </w:r>
          </w:p>
          <w:p w:rsidR="00E772DE" w:rsidRPr="00F35B61" w:rsidRDefault="00E772DE" w:rsidP="00956C9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корректи</w:t>
            </w:r>
          </w:p>
          <w:p w:rsidR="00E772DE" w:rsidRPr="00F35B61" w:rsidRDefault="00E772DE" w:rsidP="00956C9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рующего</w:t>
            </w:r>
          </w:p>
          <w:p w:rsidR="00E772DE" w:rsidRPr="00F35B61" w:rsidRDefault="00E772DE" w:rsidP="00956C9C">
            <w:pPr>
              <w:spacing w:line="200" w:lineRule="exact"/>
              <w:ind w:left="180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коэффи</w:t>
            </w:r>
          </w:p>
          <w:p w:rsidR="00E772DE" w:rsidRPr="00F35B61" w:rsidRDefault="00E772DE" w:rsidP="00956C9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циента</w:t>
            </w:r>
          </w:p>
        </w:tc>
        <w:tc>
          <w:tcPr>
            <w:tcW w:w="1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Значение</w:t>
            </w:r>
          </w:p>
          <w:p w:rsidR="00E772DE" w:rsidRPr="00F35B61" w:rsidRDefault="00E772DE" w:rsidP="00956C9C">
            <w:pPr>
              <w:spacing w:line="200" w:lineRule="exact"/>
              <w:ind w:left="160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коэффициента</w:t>
            </w:r>
          </w:p>
          <w:p w:rsidR="00E772DE" w:rsidRPr="00F35B61" w:rsidRDefault="00E772DE" w:rsidP="00956C9C">
            <w:pPr>
              <w:spacing w:line="200" w:lineRule="exact"/>
              <w:ind w:left="160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выравнивания</w:t>
            </w:r>
          </w:p>
          <w:p w:rsidR="00E772DE" w:rsidRPr="00F35B61" w:rsidRDefault="00E772DE" w:rsidP="00956C9C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20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Величина</w:t>
            </w:r>
          </w:p>
          <w:p w:rsidR="00E772DE" w:rsidRPr="00F35B61" w:rsidRDefault="00E772DE" w:rsidP="00956C9C">
            <w:pPr>
              <w:spacing w:line="200" w:lineRule="exact"/>
              <w:ind w:left="160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норма</w:t>
            </w:r>
          </w:p>
          <w:p w:rsidR="00E772DE" w:rsidRPr="00F35B61" w:rsidRDefault="00E772DE" w:rsidP="00956C9C">
            <w:pPr>
              <w:spacing w:line="200" w:lineRule="exact"/>
              <w:ind w:left="160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тивных</w:t>
            </w:r>
          </w:p>
          <w:p w:rsidR="00E772DE" w:rsidRPr="00F35B61" w:rsidRDefault="00E772DE" w:rsidP="00956C9C">
            <w:pPr>
              <w:spacing w:line="200" w:lineRule="exact"/>
              <w:ind w:left="160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затрат</w:t>
            </w:r>
          </w:p>
          <w:p w:rsidR="00E772DE" w:rsidRPr="00F35B61" w:rsidRDefault="00E772DE" w:rsidP="00956C9C">
            <w:pPr>
              <w:spacing w:line="200" w:lineRule="exact"/>
              <w:ind w:left="160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(рублей)</w:t>
            </w:r>
          </w:p>
        </w:tc>
      </w:tr>
      <w:tr w:rsidR="00E772DE" w:rsidRPr="00F35B61" w:rsidTr="00956C9C">
        <w:trPr>
          <w:trHeight w:hRule="exact" w:val="27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60" w:lineRule="exact"/>
              <w:ind w:left="1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60" w:lineRule="exact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16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всего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16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ФОТ*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16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ОЗ**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rPr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rPr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16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всего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16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ФОТ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160" w:lineRule="exact"/>
              <w:rPr>
                <w:sz w:val="20"/>
                <w:szCs w:val="20"/>
              </w:rPr>
            </w:pPr>
            <w:r w:rsidRPr="00F35B61">
              <w:rPr>
                <w:rFonts w:eastAsia="Arial"/>
                <w:sz w:val="20"/>
                <w:szCs w:val="20"/>
              </w:rPr>
              <w:t>ОЗ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rPr>
                <w:sz w:val="20"/>
                <w:szCs w:val="20"/>
              </w:rPr>
            </w:pPr>
          </w:p>
        </w:tc>
      </w:tr>
      <w:tr w:rsidR="00E772DE" w:rsidRPr="00F35B61" w:rsidTr="00956C9C">
        <w:trPr>
          <w:trHeight w:hRule="exact" w:val="29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60" w:lineRule="exact"/>
              <w:ind w:left="14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60" w:lineRule="exact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58" w:lineRule="exact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58" w:lineRule="exact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58" w:lineRule="exact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58" w:lineRule="exact"/>
              <w:ind w:left="18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spacing w:line="158" w:lineRule="exact"/>
              <w:jc w:val="center"/>
              <w:rPr>
                <w:rFonts w:eastAsia="Arial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58" w:lineRule="exact"/>
              <w:ind w:left="180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63" w:lineRule="exact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63" w:lineRule="exact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63" w:lineRule="exact"/>
              <w:jc w:val="center"/>
              <w:rPr>
                <w:rFonts w:eastAsia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spacing w:line="158" w:lineRule="exact"/>
              <w:rPr>
                <w:rFonts w:eastAsia="Arial"/>
                <w:sz w:val="20"/>
                <w:szCs w:val="20"/>
                <w:lang w:val="en-US"/>
              </w:rPr>
            </w:pPr>
          </w:p>
        </w:tc>
      </w:tr>
    </w:tbl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Default="00E772DE" w:rsidP="00E772DE">
      <w:pPr>
        <w:spacing w:after="124"/>
        <w:ind w:left="5340"/>
        <w:jc w:val="right"/>
        <w:rPr>
          <w:sz w:val="20"/>
          <w:szCs w:val="20"/>
        </w:rPr>
      </w:pPr>
    </w:p>
    <w:p w:rsidR="00E772DE" w:rsidRPr="00F35B61" w:rsidRDefault="00E772DE" w:rsidP="00E772DE">
      <w:pPr>
        <w:jc w:val="right"/>
        <w:rPr>
          <w:sz w:val="20"/>
          <w:szCs w:val="20"/>
        </w:rPr>
      </w:pPr>
      <w:r w:rsidRPr="00F35B61">
        <w:rPr>
          <w:sz w:val="20"/>
          <w:szCs w:val="20"/>
        </w:rPr>
        <w:t>«Приложение № 4</w:t>
      </w:r>
    </w:p>
    <w:p w:rsidR="00E772DE" w:rsidRPr="00F35B61" w:rsidRDefault="00E772DE" w:rsidP="00E772DE">
      <w:pPr>
        <w:spacing w:after="134"/>
        <w:ind w:left="5340"/>
        <w:jc w:val="right"/>
        <w:rPr>
          <w:sz w:val="20"/>
          <w:szCs w:val="20"/>
        </w:rPr>
      </w:pPr>
      <w:r w:rsidRPr="00F35B61">
        <w:rPr>
          <w:sz w:val="20"/>
          <w:szCs w:val="20"/>
        </w:rPr>
        <w:t xml:space="preserve">к Положению о порядке формирования муниципального задания на оказание </w:t>
      </w:r>
      <w:r w:rsidRPr="00F35B61">
        <w:rPr>
          <w:sz w:val="20"/>
          <w:szCs w:val="20"/>
        </w:rPr>
        <w:lastRenderedPageBreak/>
        <w:t xml:space="preserve">муниципальных услуг (выполнение работ) в отношении муниципальных учреждений </w:t>
      </w:r>
      <w:r>
        <w:rPr>
          <w:sz w:val="20"/>
          <w:szCs w:val="20"/>
        </w:rPr>
        <w:t xml:space="preserve">Яблоново-Гайского муниципального образования </w:t>
      </w:r>
      <w:r w:rsidRPr="00F35B61">
        <w:rPr>
          <w:sz w:val="20"/>
          <w:szCs w:val="20"/>
        </w:rPr>
        <w:t>Ивантеевского муниципального  района Саратовской области и финансового обеспечения выполнения муниципального задания</w:t>
      </w:r>
      <w:bookmarkStart w:id="32" w:name="bookmark6"/>
      <w:r w:rsidRPr="00F35B61">
        <w:rPr>
          <w:sz w:val="20"/>
          <w:szCs w:val="20"/>
        </w:rPr>
        <w:t xml:space="preserve"> Реестр</w:t>
      </w:r>
      <w:bookmarkEnd w:id="32"/>
    </w:p>
    <w:p w:rsidR="00E772DE" w:rsidRPr="00F35B61" w:rsidRDefault="00E772DE" w:rsidP="00E772DE">
      <w:pPr>
        <w:pStyle w:val="60"/>
        <w:shd w:val="clear" w:color="auto" w:fill="auto"/>
        <w:spacing w:line="240" w:lineRule="auto"/>
        <w:ind w:right="171"/>
        <w:rPr>
          <w:rFonts w:ascii="Times New Roman" w:hAnsi="Times New Roman" w:cs="Times New Roman"/>
          <w:b w:val="0"/>
          <w:sz w:val="20"/>
          <w:szCs w:val="20"/>
        </w:rPr>
      </w:pPr>
      <w:r w:rsidRPr="00F35B61">
        <w:rPr>
          <w:rFonts w:ascii="Times New Roman" w:hAnsi="Times New Roman" w:cs="Times New Roman"/>
          <w:b w:val="0"/>
          <w:sz w:val="20"/>
          <w:szCs w:val="20"/>
        </w:rPr>
        <w:t>остатков субсидий, предоставленных в отчетном финансовом году</w:t>
      </w:r>
      <w:r w:rsidRPr="00F35B61">
        <w:rPr>
          <w:rFonts w:ascii="Times New Roman" w:hAnsi="Times New Roman" w:cs="Times New Roman"/>
          <w:b w:val="0"/>
          <w:sz w:val="20"/>
          <w:szCs w:val="20"/>
        </w:rPr>
        <w:br/>
        <w:t>муниципальным бюджетным или автономным учреждениям на финансовое обеспечение</w:t>
      </w:r>
      <w:r w:rsidRPr="00F35B61">
        <w:rPr>
          <w:rFonts w:ascii="Times New Roman" w:hAnsi="Times New Roman" w:cs="Times New Roman"/>
          <w:b w:val="0"/>
          <w:sz w:val="20"/>
          <w:szCs w:val="20"/>
        </w:rPr>
        <w:br/>
        <w:t>выполнения муниципальных заданий на оказание муниципальных услуг (выполнение работ),</w:t>
      </w:r>
      <w:r w:rsidRPr="00F35B61">
        <w:rPr>
          <w:rFonts w:ascii="Times New Roman" w:hAnsi="Times New Roman" w:cs="Times New Roman"/>
          <w:b w:val="0"/>
          <w:sz w:val="20"/>
          <w:szCs w:val="20"/>
        </w:rPr>
        <w:br/>
        <w:t>в объеме, соответствующем недостигнутым показателям муниципального задания этими учреждениями</w:t>
      </w:r>
    </w:p>
    <w:p w:rsidR="00E772DE" w:rsidRPr="00F35B61" w:rsidRDefault="00E772DE" w:rsidP="00E772DE">
      <w:pPr>
        <w:pStyle w:val="22"/>
        <w:framePr w:w="10606" w:h="3661" w:hRule="exact" w:wrap="notBeside" w:vAnchor="text" w:hAnchor="page" w:x="586" w:y="3"/>
        <w:shd w:val="clear" w:color="auto" w:fill="auto"/>
        <w:tabs>
          <w:tab w:val="left" w:leader="underscore" w:pos="7440"/>
        </w:tabs>
        <w:spacing w:line="240" w:lineRule="auto"/>
        <w:ind w:right="171"/>
        <w:rPr>
          <w:rFonts w:ascii="Times New Roman" w:hAnsi="Times New Roman" w:cs="Times New Roman"/>
          <w:b w:val="0"/>
          <w:sz w:val="20"/>
          <w:szCs w:val="20"/>
        </w:rPr>
      </w:pPr>
      <w:r w:rsidRPr="00F35B61">
        <w:rPr>
          <w:rFonts w:ascii="Times New Roman" w:hAnsi="Times New Roman" w:cs="Times New Roman"/>
          <w:b w:val="0"/>
          <w:sz w:val="20"/>
          <w:szCs w:val="20"/>
        </w:rPr>
        <w:t>по</w:t>
      </w:r>
      <w:r w:rsidRPr="00F35B61"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E772DE" w:rsidRPr="00F35B61" w:rsidRDefault="00E772DE" w:rsidP="00E772DE">
      <w:pPr>
        <w:pStyle w:val="30"/>
        <w:framePr w:w="10606" w:h="3661" w:hRule="exact" w:wrap="notBeside" w:vAnchor="text" w:hAnchor="page" w:x="586" w:y="3"/>
        <w:shd w:val="clear" w:color="auto" w:fill="auto"/>
        <w:spacing w:line="240" w:lineRule="auto"/>
        <w:ind w:right="171"/>
        <w:rPr>
          <w:rFonts w:ascii="Times New Roman" w:hAnsi="Times New Roman" w:cs="Times New Roman"/>
          <w:sz w:val="20"/>
          <w:szCs w:val="20"/>
        </w:rPr>
      </w:pPr>
      <w:r w:rsidRPr="00F35B61">
        <w:rPr>
          <w:rFonts w:ascii="Times New Roman" w:hAnsi="Times New Roman" w:cs="Times New Roman"/>
          <w:sz w:val="20"/>
          <w:szCs w:val="20"/>
        </w:rPr>
        <w:t xml:space="preserve">(наименование главного распорядителя) </w:t>
      </w:r>
    </w:p>
    <w:tbl>
      <w:tblPr>
        <w:tblOverlap w:val="never"/>
        <w:tblW w:w="1085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8"/>
        <w:gridCol w:w="1190"/>
        <w:gridCol w:w="701"/>
        <w:gridCol w:w="709"/>
        <w:gridCol w:w="687"/>
        <w:gridCol w:w="1255"/>
        <w:gridCol w:w="1602"/>
        <w:gridCol w:w="431"/>
        <w:gridCol w:w="1978"/>
        <w:gridCol w:w="1786"/>
      </w:tblGrid>
      <w:tr w:rsidR="00E772DE" w:rsidRPr="00F35B61" w:rsidTr="00956C9C">
        <w:trPr>
          <w:trHeight w:val="595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ind w:left="180" w:right="171"/>
              <w:rPr>
                <w:sz w:val="20"/>
                <w:szCs w:val="20"/>
              </w:rPr>
            </w:pPr>
            <w:r w:rsidRPr="00F35B61">
              <w:rPr>
                <w:rStyle w:val="265pt"/>
                <w:rFonts w:ascii="Times New Roman" w:hAnsi="Times New Roman" w:cs="Times New Roman"/>
                <w:b w:val="0"/>
                <w:sz w:val="20"/>
                <w:szCs w:val="20"/>
              </w:rPr>
              <w:t>№</w:t>
            </w:r>
          </w:p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ind w:left="180" w:right="171"/>
              <w:rPr>
                <w:sz w:val="20"/>
                <w:szCs w:val="20"/>
              </w:rPr>
            </w:pPr>
            <w:r w:rsidRPr="00F35B61">
              <w:rPr>
                <w:rStyle w:val="265pt"/>
                <w:rFonts w:ascii="Times New Roman" w:hAnsi="Times New Roman" w:cs="Times New Roman"/>
                <w:b w:val="0"/>
                <w:sz w:val="20"/>
                <w:szCs w:val="20"/>
              </w:rPr>
              <w:t>п/п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ind w:right="171"/>
              <w:rPr>
                <w:sz w:val="20"/>
                <w:szCs w:val="20"/>
              </w:rPr>
            </w:pPr>
            <w:r w:rsidRPr="00F35B61">
              <w:rPr>
                <w:rStyle w:val="265pt"/>
                <w:rFonts w:ascii="Times New Roman" w:hAnsi="Times New Roman" w:cs="Times New Roman"/>
                <w:b w:val="0"/>
                <w:sz w:val="20"/>
                <w:szCs w:val="20"/>
              </w:rPr>
              <w:t>Наименование</w:t>
            </w:r>
          </w:p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ind w:left="160" w:right="171"/>
              <w:rPr>
                <w:sz w:val="20"/>
                <w:szCs w:val="20"/>
              </w:rPr>
            </w:pPr>
            <w:r w:rsidRPr="00F35B61">
              <w:rPr>
                <w:rStyle w:val="265pt"/>
                <w:rFonts w:ascii="Times New Roman" w:hAnsi="Times New Roman" w:cs="Times New Roman"/>
                <w:b w:val="0"/>
                <w:sz w:val="20"/>
                <w:szCs w:val="20"/>
              </w:rPr>
              <w:t>учреждения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ind w:right="171"/>
              <w:jc w:val="center"/>
              <w:rPr>
                <w:sz w:val="20"/>
                <w:szCs w:val="20"/>
              </w:rPr>
            </w:pPr>
            <w:r w:rsidRPr="00F35B61">
              <w:rPr>
                <w:rStyle w:val="265pt"/>
                <w:rFonts w:ascii="Times New Roman" w:hAnsi="Times New Roman" w:cs="Times New Roman"/>
                <w:b w:val="0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ind w:right="170"/>
              <w:jc w:val="center"/>
              <w:rPr>
                <w:sz w:val="20"/>
                <w:szCs w:val="20"/>
              </w:rPr>
            </w:pPr>
            <w:r w:rsidRPr="00F35B61">
              <w:rPr>
                <w:rStyle w:val="265pt"/>
                <w:rFonts w:ascii="Times New Roman" w:hAnsi="Times New Roman" w:cs="Times New Roman"/>
                <w:b w:val="0"/>
                <w:sz w:val="20"/>
                <w:szCs w:val="20"/>
              </w:rPr>
              <w:t>Сумма перечис</w:t>
            </w:r>
          </w:p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ind w:right="170"/>
              <w:jc w:val="center"/>
              <w:rPr>
                <w:sz w:val="20"/>
                <w:szCs w:val="20"/>
              </w:rPr>
            </w:pPr>
            <w:r w:rsidRPr="00F35B61">
              <w:rPr>
                <w:rStyle w:val="265pt"/>
                <w:rFonts w:ascii="Times New Roman" w:hAnsi="Times New Roman" w:cs="Times New Roman"/>
                <w:b w:val="0"/>
                <w:sz w:val="20"/>
                <w:szCs w:val="20"/>
              </w:rPr>
              <w:t>ленных</w:t>
            </w:r>
          </w:p>
          <w:p w:rsidR="00E772DE" w:rsidRPr="00F35B61" w:rsidRDefault="00E772DE" w:rsidP="00956C9C">
            <w:pPr>
              <w:framePr w:w="10606" w:h="3661" w:hRule="exact" w:wrap="notBeside" w:vAnchor="text" w:hAnchor="page" w:x="586" w:y="3"/>
              <w:tabs>
                <w:tab w:val="left" w:leader="underscore" w:pos="514"/>
              </w:tabs>
              <w:spacing w:line="200" w:lineRule="exact"/>
              <w:ind w:right="170"/>
              <w:jc w:val="both"/>
              <w:rPr>
                <w:sz w:val="20"/>
                <w:szCs w:val="20"/>
              </w:rPr>
            </w:pPr>
            <w:r w:rsidRPr="00F35B61">
              <w:rPr>
                <w:rStyle w:val="265pt"/>
                <w:rFonts w:ascii="Times New Roman" w:hAnsi="Times New Roman" w:cs="Times New Roman"/>
                <w:b w:val="0"/>
                <w:sz w:val="20"/>
                <w:szCs w:val="20"/>
              </w:rPr>
              <w:t xml:space="preserve"> за</w:t>
            </w:r>
            <w:r w:rsidRPr="00F35B61">
              <w:rPr>
                <w:rStyle w:val="265pt"/>
                <w:rFonts w:ascii="Times New Roman" w:hAnsi="Times New Roman" w:cs="Times New Roman"/>
                <w:b w:val="0"/>
                <w:sz w:val="20"/>
                <w:szCs w:val="20"/>
              </w:rPr>
              <w:tab/>
              <w:t>год</w:t>
            </w:r>
          </w:p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ind w:left="260" w:right="170" w:hanging="260"/>
              <w:rPr>
                <w:sz w:val="20"/>
                <w:szCs w:val="20"/>
              </w:rPr>
            </w:pPr>
            <w:r w:rsidRPr="00F35B61">
              <w:rPr>
                <w:rStyle w:val="265pt"/>
                <w:rFonts w:ascii="Times New Roman" w:hAnsi="Times New Roman" w:cs="Times New Roman"/>
                <w:b w:val="0"/>
                <w:sz w:val="20"/>
                <w:szCs w:val="20"/>
              </w:rPr>
              <w:t>из местного бюджет субсидий</w:t>
            </w:r>
          </w:p>
        </w:tc>
        <w:tc>
          <w:tcPr>
            <w:tcW w:w="1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ind w:right="171"/>
              <w:jc w:val="center"/>
              <w:rPr>
                <w:sz w:val="20"/>
                <w:szCs w:val="20"/>
              </w:rPr>
            </w:pPr>
            <w:r w:rsidRPr="00F35B61">
              <w:rPr>
                <w:rStyle w:val="265pt"/>
                <w:rFonts w:ascii="Times New Roman" w:hAnsi="Times New Roman" w:cs="Times New Roman"/>
                <w:b w:val="0"/>
                <w:sz w:val="20"/>
                <w:szCs w:val="20"/>
              </w:rPr>
              <w:t>Расчет по остаткам субсидий с учетом фактического исполнения муниципального задания</w:t>
            </w:r>
          </w:p>
        </w:tc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ind w:right="171"/>
              <w:rPr>
                <w:sz w:val="20"/>
                <w:szCs w:val="20"/>
              </w:rPr>
            </w:pPr>
            <w:r w:rsidRPr="00F35B61">
              <w:rPr>
                <w:rStyle w:val="265pt"/>
                <w:rFonts w:ascii="Times New Roman" w:hAnsi="Times New Roman" w:cs="Times New Roman"/>
                <w:b w:val="0"/>
                <w:sz w:val="20"/>
                <w:szCs w:val="20"/>
              </w:rPr>
              <w:t>Разница</w:t>
            </w:r>
          </w:p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ind w:right="171"/>
              <w:jc w:val="center"/>
              <w:rPr>
                <w:sz w:val="20"/>
                <w:szCs w:val="20"/>
              </w:rPr>
            </w:pPr>
            <w:r w:rsidRPr="00F35B61">
              <w:rPr>
                <w:rStyle w:val="265pt"/>
                <w:rFonts w:ascii="Times New Roman" w:hAnsi="Times New Roman" w:cs="Times New Roman"/>
                <w:b w:val="0"/>
                <w:sz w:val="20"/>
                <w:szCs w:val="20"/>
              </w:rPr>
              <w:t>(+/-)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ind w:right="171"/>
              <w:jc w:val="center"/>
              <w:rPr>
                <w:sz w:val="20"/>
                <w:szCs w:val="20"/>
              </w:rPr>
            </w:pPr>
            <w:r w:rsidRPr="00F35B61">
              <w:rPr>
                <w:rStyle w:val="265pt"/>
                <w:rFonts w:ascii="Times New Roman" w:hAnsi="Times New Roman" w:cs="Times New Roman"/>
                <w:b w:val="0"/>
                <w:sz w:val="20"/>
                <w:szCs w:val="20"/>
              </w:rPr>
              <w:t>Остаток на счете муниципального учреждения (расчеты с плательщиками доходов от оказания платных работ и услуг)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ind w:right="171"/>
              <w:jc w:val="center"/>
              <w:rPr>
                <w:sz w:val="20"/>
                <w:szCs w:val="20"/>
              </w:rPr>
            </w:pPr>
            <w:r w:rsidRPr="00F35B61">
              <w:rPr>
                <w:rStyle w:val="265pt"/>
                <w:rFonts w:ascii="Times New Roman" w:hAnsi="Times New Roman" w:cs="Times New Roman"/>
                <w:b w:val="0"/>
                <w:sz w:val="20"/>
                <w:szCs w:val="20"/>
              </w:rPr>
              <w:t>Суммы, подлежащие возврату в доход местногого бюджета</w:t>
            </w:r>
          </w:p>
        </w:tc>
      </w:tr>
      <w:tr w:rsidR="00E772DE" w:rsidRPr="00F35B61" w:rsidTr="00956C9C">
        <w:trPr>
          <w:trHeight w:hRule="exact" w:val="1271"/>
          <w:jc w:val="center"/>
        </w:trPr>
        <w:tc>
          <w:tcPr>
            <w:tcW w:w="5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ind w:left="220"/>
              <w:rPr>
                <w:sz w:val="20"/>
                <w:szCs w:val="20"/>
              </w:rPr>
            </w:pPr>
            <w:r w:rsidRPr="00F35B61">
              <w:rPr>
                <w:rStyle w:val="265pt"/>
                <w:rFonts w:ascii="Times New Roman" w:hAnsi="Times New Roman" w:cs="Times New Roman"/>
                <w:b w:val="0"/>
                <w:sz w:val="20"/>
                <w:szCs w:val="20"/>
              </w:rPr>
              <w:t>раздел/</w:t>
            </w:r>
          </w:p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  <w:r w:rsidRPr="00F35B61">
              <w:rPr>
                <w:rStyle w:val="265pt"/>
                <w:rFonts w:ascii="Times New Roman" w:hAnsi="Times New Roman" w:cs="Times New Roman"/>
                <w:b w:val="0"/>
                <w:sz w:val="20"/>
                <w:szCs w:val="20"/>
              </w:rPr>
              <w:t>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  <w:r w:rsidRPr="00F35B61">
              <w:rPr>
                <w:rStyle w:val="265pt"/>
                <w:rFonts w:ascii="Times New Roman" w:hAnsi="Times New Roman" w:cs="Times New Roman"/>
                <w:b w:val="0"/>
                <w:sz w:val="20"/>
                <w:szCs w:val="20"/>
              </w:rPr>
              <w:t>КЦСР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ind w:left="140"/>
              <w:rPr>
                <w:sz w:val="20"/>
                <w:szCs w:val="20"/>
              </w:rPr>
            </w:pPr>
            <w:r w:rsidRPr="00F35B61">
              <w:rPr>
                <w:rStyle w:val="265pt"/>
                <w:rFonts w:ascii="Times New Roman" w:hAnsi="Times New Roman" w:cs="Times New Roman"/>
                <w:b w:val="0"/>
                <w:sz w:val="20"/>
                <w:szCs w:val="20"/>
              </w:rPr>
              <w:t>КВР</w:t>
            </w:r>
          </w:p>
        </w:tc>
        <w:tc>
          <w:tcPr>
            <w:tcW w:w="12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3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</w:tr>
      <w:tr w:rsidR="00E772DE" w:rsidRPr="00F35B61" w:rsidTr="00956C9C">
        <w:trPr>
          <w:trHeight w:hRule="exact" w:val="2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</w:tr>
      <w:tr w:rsidR="00E772DE" w:rsidRPr="00F35B61" w:rsidTr="00956C9C">
        <w:trPr>
          <w:trHeight w:hRule="exact" w:val="23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</w:tr>
      <w:tr w:rsidR="00E772DE" w:rsidRPr="00F35B61" w:rsidTr="00956C9C">
        <w:trPr>
          <w:trHeight w:hRule="exact" w:val="2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jc w:val="center"/>
              <w:rPr>
                <w:sz w:val="20"/>
                <w:szCs w:val="20"/>
              </w:rPr>
            </w:pPr>
            <w:r w:rsidRPr="00F35B61">
              <w:rPr>
                <w:rStyle w:val="265pt"/>
                <w:rFonts w:ascii="Times New Roman" w:hAnsi="Times New Roman" w:cs="Times New Roman"/>
                <w:b w:val="0"/>
                <w:sz w:val="20"/>
                <w:szCs w:val="20"/>
              </w:rPr>
              <w:t>Итого: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F35B61" w:rsidRDefault="00E772DE" w:rsidP="00956C9C">
            <w:pPr>
              <w:framePr w:w="10606" w:h="3661" w:hRule="exact" w:wrap="notBeside" w:vAnchor="text" w:hAnchor="page" w:x="586" w:y="3"/>
              <w:spacing w:line="200" w:lineRule="exact"/>
              <w:rPr>
                <w:sz w:val="20"/>
                <w:szCs w:val="20"/>
              </w:rPr>
            </w:pPr>
          </w:p>
        </w:tc>
      </w:tr>
    </w:tbl>
    <w:p w:rsidR="00E772DE" w:rsidRPr="00F35B61" w:rsidRDefault="00E772DE" w:rsidP="00E772DE">
      <w:pPr>
        <w:framePr w:w="10606" w:h="3661" w:hRule="exact" w:wrap="notBeside" w:vAnchor="text" w:hAnchor="page" w:x="586" w:y="3"/>
        <w:rPr>
          <w:sz w:val="20"/>
          <w:szCs w:val="20"/>
        </w:rPr>
      </w:pPr>
    </w:p>
    <w:p w:rsidR="00E772DE" w:rsidRPr="00F35B61" w:rsidRDefault="00E772DE" w:rsidP="00E772DE">
      <w:pPr>
        <w:rPr>
          <w:sz w:val="20"/>
          <w:szCs w:val="20"/>
        </w:rPr>
      </w:pPr>
    </w:p>
    <w:p w:rsidR="00E772DE" w:rsidRPr="00F35B61" w:rsidRDefault="00E772DE" w:rsidP="00E772DE">
      <w:pPr>
        <w:pStyle w:val="40"/>
        <w:keepNext/>
        <w:keepLines/>
        <w:shd w:val="clear" w:color="auto" w:fill="auto"/>
        <w:spacing w:before="347" w:after="78" w:line="240" w:lineRule="auto"/>
        <w:jc w:val="left"/>
        <w:rPr>
          <w:rFonts w:ascii="Times New Roman" w:hAnsi="Times New Roman" w:cs="Times New Roman"/>
          <w:b w:val="0"/>
          <w:sz w:val="20"/>
          <w:szCs w:val="20"/>
        </w:rPr>
      </w:pPr>
      <w:bookmarkStart w:id="33" w:name="bookmark7"/>
      <w:r w:rsidRPr="00F35B61">
        <w:rPr>
          <w:rFonts w:ascii="Times New Roman" w:hAnsi="Times New Roman" w:cs="Times New Roman"/>
          <w:b w:val="0"/>
          <w:sz w:val="20"/>
          <w:szCs w:val="20"/>
        </w:rPr>
        <w:t>Руководитель</w:t>
      </w:r>
      <w:bookmarkEnd w:id="33"/>
    </w:p>
    <w:p w:rsidR="00E772DE" w:rsidRPr="00F35B61" w:rsidRDefault="00E772DE" w:rsidP="00E772DE">
      <w:pPr>
        <w:pStyle w:val="50"/>
        <w:shd w:val="clear" w:color="auto" w:fill="auto"/>
        <w:tabs>
          <w:tab w:val="left" w:pos="7750"/>
        </w:tabs>
        <w:spacing w:before="0" w:after="88" w:line="240" w:lineRule="auto"/>
        <w:ind w:left="4880"/>
        <w:jc w:val="both"/>
        <w:rPr>
          <w:rFonts w:ascii="Times New Roman" w:hAnsi="Times New Roman" w:cs="Times New Roman"/>
          <w:sz w:val="20"/>
          <w:szCs w:val="20"/>
        </w:rPr>
      </w:pPr>
      <w:r w:rsidRPr="00F35B61">
        <w:rPr>
          <w:rFonts w:ascii="Times New Roman" w:hAnsi="Times New Roman" w:cs="Times New Roman"/>
          <w:sz w:val="20"/>
          <w:szCs w:val="20"/>
        </w:rPr>
        <w:t>(подпись)</w:t>
      </w:r>
      <w:r w:rsidRPr="00F35B61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E772DE" w:rsidRPr="00F35B61" w:rsidRDefault="00E772DE" w:rsidP="00E772DE">
      <w:pPr>
        <w:pStyle w:val="40"/>
        <w:keepNext/>
        <w:keepLines/>
        <w:shd w:val="clear" w:color="auto" w:fill="auto"/>
        <w:spacing w:before="0" w:after="78" w:line="240" w:lineRule="auto"/>
        <w:jc w:val="left"/>
        <w:rPr>
          <w:rFonts w:ascii="Times New Roman" w:hAnsi="Times New Roman" w:cs="Times New Roman"/>
          <w:sz w:val="20"/>
          <w:szCs w:val="20"/>
        </w:rPr>
      </w:pPr>
      <w:bookmarkStart w:id="34" w:name="bookmark8"/>
      <w:r w:rsidRPr="00F35B61">
        <w:rPr>
          <w:rFonts w:ascii="Times New Roman" w:hAnsi="Times New Roman" w:cs="Times New Roman"/>
          <w:sz w:val="20"/>
          <w:szCs w:val="20"/>
        </w:rPr>
        <w:t>Главный бухгалтер</w:t>
      </w:r>
      <w:bookmarkEnd w:id="34"/>
    </w:p>
    <w:p w:rsidR="00E772DE" w:rsidRPr="00F35B61" w:rsidRDefault="00E772DE" w:rsidP="00E772DE">
      <w:pPr>
        <w:pStyle w:val="50"/>
        <w:shd w:val="clear" w:color="auto" w:fill="auto"/>
        <w:tabs>
          <w:tab w:val="left" w:pos="7750"/>
        </w:tabs>
        <w:spacing w:before="0" w:after="83" w:line="240" w:lineRule="auto"/>
        <w:ind w:left="4880" w:right="-396"/>
        <w:jc w:val="both"/>
        <w:rPr>
          <w:rFonts w:ascii="Times New Roman" w:hAnsi="Times New Roman" w:cs="Times New Roman"/>
          <w:sz w:val="20"/>
          <w:szCs w:val="20"/>
        </w:rPr>
      </w:pPr>
      <w:r w:rsidRPr="00F35B61">
        <w:rPr>
          <w:rFonts w:ascii="Times New Roman" w:hAnsi="Times New Roman" w:cs="Times New Roman"/>
          <w:sz w:val="20"/>
          <w:szCs w:val="20"/>
        </w:rPr>
        <w:t>(подпись)</w:t>
      </w:r>
      <w:r w:rsidRPr="00F35B61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E772DE" w:rsidRPr="00F35B61" w:rsidRDefault="00E772DE" w:rsidP="00E772DE">
      <w:pPr>
        <w:ind w:left="360"/>
        <w:jc w:val="both"/>
        <w:rPr>
          <w:sz w:val="20"/>
          <w:szCs w:val="20"/>
        </w:rPr>
      </w:pPr>
      <w:r w:rsidRPr="00F35B61">
        <w:rPr>
          <w:sz w:val="20"/>
          <w:szCs w:val="20"/>
        </w:rPr>
        <w:t>М. П.«</w:t>
      </w:r>
      <w:r w:rsidRPr="00F35B61">
        <w:rPr>
          <w:sz w:val="20"/>
          <w:szCs w:val="20"/>
        </w:rPr>
        <w:tab/>
        <w:t>»</w:t>
      </w:r>
      <w:r w:rsidRPr="00F35B61">
        <w:rPr>
          <w:sz w:val="20"/>
          <w:szCs w:val="20"/>
        </w:rPr>
        <w:tab/>
        <w:t>20</w:t>
      </w:r>
      <w:r w:rsidRPr="00F35B61">
        <w:rPr>
          <w:sz w:val="20"/>
          <w:szCs w:val="20"/>
        </w:rPr>
        <w:tab/>
        <w:t>года».</w:t>
      </w:r>
      <w:r w:rsidRPr="00F35B61">
        <w:rPr>
          <w:sz w:val="20"/>
          <w:szCs w:val="20"/>
        </w:rPr>
        <w:br w:type="page"/>
      </w:r>
    </w:p>
    <w:p w:rsidR="00E772DE" w:rsidRPr="009E575E" w:rsidRDefault="00E772DE" w:rsidP="00E772DE">
      <w:pPr>
        <w:jc w:val="right"/>
      </w:pPr>
      <w:r w:rsidRPr="009E575E">
        <w:lastRenderedPageBreak/>
        <w:t>«Приложение № 5</w:t>
      </w:r>
    </w:p>
    <w:p w:rsidR="00E772DE" w:rsidRPr="00254FB8" w:rsidRDefault="00E772DE" w:rsidP="00E772DE">
      <w:pPr>
        <w:spacing w:after="134"/>
        <w:ind w:left="5340"/>
        <w:jc w:val="right"/>
        <w:rPr>
          <w:sz w:val="28"/>
          <w:szCs w:val="28"/>
        </w:rPr>
      </w:pPr>
      <w:r w:rsidRPr="009E575E">
        <w:t xml:space="preserve">к Положению 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t xml:space="preserve">Яблоново-Гайского муниципального образования </w:t>
      </w:r>
      <w:r w:rsidRPr="009E575E">
        <w:t>Ивантеевского муниципального  района Саратовской области и финансового обеспечения выполнения муниципального задания</w:t>
      </w:r>
    </w:p>
    <w:p w:rsidR="00E772DE" w:rsidRPr="00254FB8" w:rsidRDefault="00E772DE" w:rsidP="00E772DE">
      <w:pPr>
        <w:pStyle w:val="40"/>
        <w:keepNext/>
        <w:keepLines/>
        <w:shd w:val="clear" w:color="auto" w:fill="auto"/>
        <w:spacing w:before="0" w:after="0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bookmark9"/>
      <w:r w:rsidRPr="00254FB8">
        <w:rPr>
          <w:rFonts w:ascii="Times New Roman" w:hAnsi="Times New Roman" w:cs="Times New Roman"/>
          <w:sz w:val="28"/>
          <w:szCs w:val="28"/>
        </w:rPr>
        <w:t>Обращение</w:t>
      </w:r>
      <w:bookmarkEnd w:id="35"/>
      <w:r w:rsidRPr="00254FB8">
        <w:rPr>
          <w:rFonts w:ascii="Times New Roman" w:hAnsi="Times New Roman" w:cs="Times New Roman"/>
          <w:sz w:val="28"/>
          <w:szCs w:val="28"/>
        </w:rPr>
        <w:br/>
      </w:r>
      <w:r w:rsidRPr="00254FB8">
        <w:rPr>
          <w:rStyle w:val="5"/>
          <w:rFonts w:ascii="Times New Roman" w:hAnsi="Times New Roman" w:cs="Times New Roman"/>
          <w:b w:val="0"/>
          <w:bCs w:val="0"/>
          <w:sz w:val="28"/>
          <w:szCs w:val="28"/>
        </w:rPr>
        <w:t>(наименование главного распорядителя)</w:t>
      </w:r>
    </w:p>
    <w:p w:rsidR="00E772DE" w:rsidRPr="00254FB8" w:rsidRDefault="00E772DE" w:rsidP="00E772DE">
      <w:pPr>
        <w:ind w:left="20"/>
        <w:jc w:val="center"/>
        <w:rPr>
          <w:sz w:val="28"/>
          <w:szCs w:val="28"/>
        </w:rPr>
      </w:pPr>
      <w:r w:rsidRPr="00254FB8">
        <w:rPr>
          <w:sz w:val="28"/>
          <w:szCs w:val="28"/>
        </w:rPr>
        <w:t>о взыскании остатков субсидий, предоставленных в отчетном финансовом году</w:t>
      </w:r>
      <w:r w:rsidRPr="00254FB8">
        <w:rPr>
          <w:sz w:val="28"/>
          <w:szCs w:val="28"/>
        </w:rPr>
        <w:br/>
        <w:t>муниципальным бюджетным или автономным учреждениям на финансовое обеспечение выполнения</w:t>
      </w:r>
      <w:r w:rsidRPr="00254FB8">
        <w:rPr>
          <w:sz w:val="28"/>
          <w:szCs w:val="28"/>
        </w:rPr>
        <w:br/>
        <w:t>муниципальных заданий на оказание муниципальных услуг (выполнение работ), в объеме,</w:t>
      </w:r>
      <w:r w:rsidRPr="00254FB8">
        <w:rPr>
          <w:sz w:val="28"/>
          <w:szCs w:val="28"/>
        </w:rPr>
        <w:br/>
        <w:t>соответствующем недостигнутым показателям муниципального задания этими учреждениями</w:t>
      </w:r>
    </w:p>
    <w:p w:rsidR="00E772DE" w:rsidRPr="00254FB8" w:rsidRDefault="00E772DE" w:rsidP="00E772DE">
      <w:pPr>
        <w:tabs>
          <w:tab w:val="left" w:leader="underscore" w:pos="4117"/>
          <w:tab w:val="left" w:leader="underscore" w:pos="5235"/>
          <w:tab w:val="left" w:leader="underscore" w:pos="5730"/>
        </w:tabs>
        <w:ind w:left="3560"/>
        <w:jc w:val="both"/>
        <w:rPr>
          <w:sz w:val="28"/>
          <w:szCs w:val="28"/>
        </w:rPr>
      </w:pPr>
      <w:r w:rsidRPr="00254FB8">
        <w:rPr>
          <w:sz w:val="28"/>
          <w:szCs w:val="28"/>
        </w:rPr>
        <w:t>от «</w:t>
      </w:r>
      <w:r w:rsidRPr="00254FB8">
        <w:rPr>
          <w:sz w:val="28"/>
          <w:szCs w:val="28"/>
        </w:rPr>
        <w:tab/>
        <w:t>»</w:t>
      </w:r>
      <w:r w:rsidRPr="00254FB8">
        <w:rPr>
          <w:sz w:val="28"/>
          <w:szCs w:val="28"/>
        </w:rPr>
        <w:tab/>
        <w:t>20</w:t>
      </w:r>
      <w:r w:rsidRPr="00254FB8">
        <w:rPr>
          <w:sz w:val="28"/>
          <w:szCs w:val="28"/>
        </w:rPr>
        <w:tab/>
        <w:t>года</w:t>
      </w:r>
    </w:p>
    <w:p w:rsidR="00E772DE" w:rsidRPr="00254FB8" w:rsidRDefault="00E772DE" w:rsidP="00E772DE">
      <w:pPr>
        <w:tabs>
          <w:tab w:val="left" w:leader="underscore" w:pos="4117"/>
          <w:tab w:val="left" w:leader="underscore" w:pos="5235"/>
          <w:tab w:val="left" w:leader="underscore" w:pos="5730"/>
        </w:tabs>
        <w:ind w:left="3560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5"/>
        <w:gridCol w:w="2390"/>
        <w:gridCol w:w="2395"/>
        <w:gridCol w:w="2578"/>
      </w:tblGrid>
      <w:tr w:rsidR="00E772DE" w:rsidRPr="00254FB8" w:rsidTr="00956C9C">
        <w:trPr>
          <w:trHeight w:hRule="exact" w:val="100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jc w:val="center"/>
              <w:rPr>
                <w:sz w:val="28"/>
                <w:szCs w:val="28"/>
              </w:rPr>
            </w:pPr>
            <w:r w:rsidRPr="00254FB8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ind w:left="660"/>
              <w:rPr>
                <w:sz w:val="28"/>
                <w:szCs w:val="28"/>
              </w:rPr>
            </w:pPr>
            <w:r w:rsidRPr="00254FB8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учреждения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jc w:val="center"/>
              <w:rPr>
                <w:sz w:val="28"/>
                <w:szCs w:val="28"/>
              </w:rPr>
            </w:pPr>
            <w:r w:rsidRPr="00254FB8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Остаток субсидии, подлежащей возврату в доход местного бюджета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jc w:val="center"/>
              <w:rPr>
                <w:sz w:val="28"/>
                <w:szCs w:val="28"/>
              </w:rPr>
            </w:pPr>
            <w:r w:rsidRPr="00254FB8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Фактически осуществленный учреждением возврат на (дата обращения)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jc w:val="center"/>
              <w:rPr>
                <w:sz w:val="28"/>
                <w:szCs w:val="28"/>
              </w:rPr>
            </w:pPr>
            <w:r w:rsidRPr="00254FB8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Сумма остатка субсидии, подлежащая взысканию в доход местного бюджета</w:t>
            </w:r>
          </w:p>
        </w:tc>
      </w:tr>
      <w:tr w:rsidR="00E772DE" w:rsidRPr="00254FB8" w:rsidTr="00956C9C">
        <w:trPr>
          <w:trHeight w:hRule="exact" w:val="23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</w:tr>
      <w:tr w:rsidR="00E772DE" w:rsidRPr="00254FB8" w:rsidTr="00956C9C">
        <w:trPr>
          <w:trHeight w:hRule="exact" w:val="23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</w:tr>
      <w:tr w:rsidR="00E772DE" w:rsidRPr="00254FB8" w:rsidTr="00956C9C">
        <w:trPr>
          <w:trHeight w:hRule="exact" w:val="23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</w:tr>
      <w:tr w:rsidR="00E772DE" w:rsidRPr="00254FB8" w:rsidTr="00956C9C">
        <w:trPr>
          <w:trHeight w:hRule="exact" w:val="23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</w:tr>
      <w:tr w:rsidR="00E772DE" w:rsidRPr="00254FB8" w:rsidTr="00956C9C">
        <w:trPr>
          <w:trHeight w:hRule="exact" w:val="23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</w:tr>
      <w:tr w:rsidR="00E772DE" w:rsidRPr="00254FB8" w:rsidTr="00956C9C">
        <w:trPr>
          <w:trHeight w:hRule="exact" w:val="23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</w:tr>
      <w:tr w:rsidR="00E772DE" w:rsidRPr="00254FB8" w:rsidTr="00956C9C">
        <w:trPr>
          <w:trHeight w:hRule="exact" w:val="23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</w:tr>
      <w:tr w:rsidR="00E772DE" w:rsidRPr="00254FB8" w:rsidTr="00956C9C">
        <w:trPr>
          <w:trHeight w:hRule="exact" w:val="226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</w:tr>
      <w:tr w:rsidR="00E772DE" w:rsidRPr="00254FB8" w:rsidTr="00956C9C">
        <w:trPr>
          <w:trHeight w:hRule="exact" w:val="24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ind w:left="660"/>
              <w:rPr>
                <w:sz w:val="28"/>
                <w:szCs w:val="28"/>
              </w:rPr>
            </w:pPr>
            <w:r w:rsidRPr="00254FB8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72DE" w:rsidRPr="00254FB8" w:rsidRDefault="00E772DE" w:rsidP="00956C9C">
            <w:pPr>
              <w:framePr w:w="9638" w:h="3601" w:hRule="exact" w:wrap="notBeside" w:vAnchor="text" w:hAnchor="text" w:xAlign="center" w:y="-2"/>
              <w:rPr>
                <w:sz w:val="28"/>
                <w:szCs w:val="28"/>
              </w:rPr>
            </w:pPr>
          </w:p>
        </w:tc>
      </w:tr>
    </w:tbl>
    <w:p w:rsidR="00E772DE" w:rsidRPr="00254FB8" w:rsidRDefault="00E772DE" w:rsidP="00E772DE">
      <w:pPr>
        <w:framePr w:w="9638" w:h="3601" w:hRule="exact" w:wrap="notBeside" w:vAnchor="text" w:hAnchor="text" w:xAlign="center" w:y="-2"/>
        <w:rPr>
          <w:sz w:val="28"/>
          <w:szCs w:val="28"/>
        </w:rPr>
      </w:pPr>
    </w:p>
    <w:p w:rsidR="00E772DE" w:rsidRPr="00254FB8" w:rsidRDefault="00E772DE" w:rsidP="00E772DE">
      <w:pPr>
        <w:pStyle w:val="40"/>
        <w:keepNext/>
        <w:keepLines/>
        <w:shd w:val="clear" w:color="auto" w:fill="auto"/>
        <w:spacing w:before="347" w:after="18" w:line="240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36" w:name="bookmark10"/>
      <w:r w:rsidRPr="00254FB8">
        <w:rPr>
          <w:rFonts w:ascii="Times New Roman" w:hAnsi="Times New Roman" w:cs="Times New Roman"/>
          <w:sz w:val="28"/>
          <w:szCs w:val="28"/>
        </w:rPr>
        <w:t>Руководитель</w:t>
      </w:r>
      <w:bookmarkEnd w:id="36"/>
    </w:p>
    <w:p w:rsidR="00E772DE" w:rsidRPr="00254FB8" w:rsidRDefault="00E772DE" w:rsidP="00E772DE">
      <w:pPr>
        <w:pStyle w:val="40"/>
        <w:keepNext/>
        <w:keepLines/>
        <w:shd w:val="clear" w:color="auto" w:fill="auto"/>
        <w:spacing w:before="0" w:after="18" w:line="240" w:lineRule="auto"/>
        <w:jc w:val="left"/>
        <w:rPr>
          <w:rFonts w:ascii="Times New Roman" w:hAnsi="Times New Roman" w:cs="Times New Roman"/>
          <w:sz w:val="28"/>
          <w:szCs w:val="28"/>
        </w:rPr>
      </w:pPr>
      <w:bookmarkStart w:id="37" w:name="bookmark11"/>
    </w:p>
    <w:p w:rsidR="00E772DE" w:rsidRPr="00254FB8" w:rsidRDefault="00E772DE" w:rsidP="00E772DE">
      <w:pPr>
        <w:pStyle w:val="40"/>
        <w:keepNext/>
        <w:keepLines/>
        <w:shd w:val="clear" w:color="auto" w:fill="auto"/>
        <w:spacing w:before="0" w:after="18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254FB8">
        <w:rPr>
          <w:rFonts w:ascii="Times New Roman" w:hAnsi="Times New Roman" w:cs="Times New Roman"/>
          <w:sz w:val="28"/>
          <w:szCs w:val="28"/>
        </w:rPr>
        <w:t>Главный бухгалтер</w:t>
      </w:r>
      <w:bookmarkEnd w:id="37"/>
    </w:p>
    <w:p w:rsidR="00E772DE" w:rsidRPr="00254FB8" w:rsidRDefault="00E772DE" w:rsidP="00E772DE">
      <w:pPr>
        <w:spacing w:after="200"/>
        <w:ind w:left="4280"/>
        <w:rPr>
          <w:sz w:val="28"/>
          <w:szCs w:val="28"/>
        </w:rPr>
      </w:pPr>
    </w:p>
    <w:p w:rsidR="00E772DE" w:rsidRPr="00254FB8" w:rsidRDefault="00E772DE" w:rsidP="00E772DE">
      <w:pPr>
        <w:spacing w:after="200"/>
        <w:ind w:left="284"/>
        <w:rPr>
          <w:sz w:val="28"/>
          <w:szCs w:val="28"/>
        </w:rPr>
      </w:pPr>
      <w:r w:rsidRPr="00254FB8">
        <w:rPr>
          <w:sz w:val="28"/>
          <w:szCs w:val="28"/>
        </w:rPr>
        <w:t xml:space="preserve"> М. П  </w:t>
      </w: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  <w:bookmarkStart w:id="38" w:name="_GoBack"/>
      <w:bookmarkEnd w:id="38"/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Default="00E772DE" w:rsidP="00496FC7">
      <w:pPr>
        <w:tabs>
          <w:tab w:val="right" w:pos="9360"/>
        </w:tabs>
        <w:jc w:val="both"/>
        <w:rPr>
          <w:b/>
        </w:rPr>
      </w:pPr>
    </w:p>
    <w:p w:rsidR="00E772DE" w:rsidRPr="00E21267" w:rsidRDefault="00E772DE" w:rsidP="00496FC7">
      <w:pPr>
        <w:tabs>
          <w:tab w:val="right" w:pos="9360"/>
        </w:tabs>
        <w:jc w:val="both"/>
        <w:rPr>
          <w:b/>
        </w:rPr>
      </w:pPr>
    </w:p>
    <w:sectPr w:rsidR="00E772DE" w:rsidRPr="00E21267" w:rsidSect="003E0AFF">
      <w:footerReference w:type="default" r:id="rId16"/>
      <w:pgSz w:w="11906" w:h="16838"/>
      <w:pgMar w:top="1134" w:right="850" w:bottom="567" w:left="1701" w:header="708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AD3" w:rsidRDefault="008A2AD3" w:rsidP="003603FA">
      <w:r>
        <w:separator/>
      </w:r>
    </w:p>
  </w:endnote>
  <w:endnote w:type="continuationSeparator" w:id="0">
    <w:p w:rsidR="008A2AD3" w:rsidRDefault="008A2AD3" w:rsidP="00360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29C" w:rsidRDefault="00E7529C">
    <w:pPr>
      <w:pStyle w:val="a7"/>
      <w:jc w:val="right"/>
    </w:pPr>
  </w:p>
  <w:p w:rsidR="00E7529C" w:rsidRDefault="00E7529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AD3" w:rsidRDefault="008A2AD3" w:rsidP="003603FA">
      <w:r>
        <w:separator/>
      </w:r>
    </w:p>
  </w:footnote>
  <w:footnote w:type="continuationSeparator" w:id="0">
    <w:p w:rsidR="008A2AD3" w:rsidRDefault="008A2AD3" w:rsidP="003603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722D6B"/>
    <w:multiLevelType w:val="multilevel"/>
    <w:tmpl w:val="9F3AF02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308"/>
    <w:rsid w:val="00011415"/>
    <w:rsid w:val="00055EAA"/>
    <w:rsid w:val="0008288B"/>
    <w:rsid w:val="000839C4"/>
    <w:rsid w:val="00091FA5"/>
    <w:rsid w:val="000C0AE9"/>
    <w:rsid w:val="00143B0B"/>
    <w:rsid w:val="00181138"/>
    <w:rsid w:val="00190239"/>
    <w:rsid w:val="001933AF"/>
    <w:rsid w:val="001B4738"/>
    <w:rsid w:val="001C2895"/>
    <w:rsid w:val="001C3924"/>
    <w:rsid w:val="001E4B04"/>
    <w:rsid w:val="001E6353"/>
    <w:rsid w:val="00216ACD"/>
    <w:rsid w:val="00236EB8"/>
    <w:rsid w:val="00264FB4"/>
    <w:rsid w:val="0027315E"/>
    <w:rsid w:val="002C538E"/>
    <w:rsid w:val="002E1BF2"/>
    <w:rsid w:val="002F294A"/>
    <w:rsid w:val="003050D5"/>
    <w:rsid w:val="00326A35"/>
    <w:rsid w:val="003279E4"/>
    <w:rsid w:val="003603FA"/>
    <w:rsid w:val="00376D66"/>
    <w:rsid w:val="003E0AFF"/>
    <w:rsid w:val="003E418F"/>
    <w:rsid w:val="00407707"/>
    <w:rsid w:val="00436BE7"/>
    <w:rsid w:val="00443F91"/>
    <w:rsid w:val="004731CB"/>
    <w:rsid w:val="0048236F"/>
    <w:rsid w:val="00486354"/>
    <w:rsid w:val="004917D4"/>
    <w:rsid w:val="00496FC7"/>
    <w:rsid w:val="00502217"/>
    <w:rsid w:val="005136B3"/>
    <w:rsid w:val="00553034"/>
    <w:rsid w:val="00557379"/>
    <w:rsid w:val="005705B5"/>
    <w:rsid w:val="00591FC1"/>
    <w:rsid w:val="005A07F7"/>
    <w:rsid w:val="005B10AB"/>
    <w:rsid w:val="005B2840"/>
    <w:rsid w:val="00605A5D"/>
    <w:rsid w:val="00615131"/>
    <w:rsid w:val="006326A5"/>
    <w:rsid w:val="00637553"/>
    <w:rsid w:val="006656C3"/>
    <w:rsid w:val="00686517"/>
    <w:rsid w:val="00686FDD"/>
    <w:rsid w:val="0068781C"/>
    <w:rsid w:val="00693A3F"/>
    <w:rsid w:val="006A6A01"/>
    <w:rsid w:val="006B58F7"/>
    <w:rsid w:val="006C3B3E"/>
    <w:rsid w:val="006D6CCE"/>
    <w:rsid w:val="007132B7"/>
    <w:rsid w:val="00724ECF"/>
    <w:rsid w:val="007433CE"/>
    <w:rsid w:val="00744AC1"/>
    <w:rsid w:val="00753BA9"/>
    <w:rsid w:val="007C7313"/>
    <w:rsid w:val="007F466D"/>
    <w:rsid w:val="00823C48"/>
    <w:rsid w:val="0082567A"/>
    <w:rsid w:val="00837BCA"/>
    <w:rsid w:val="008626EF"/>
    <w:rsid w:val="0089376B"/>
    <w:rsid w:val="008A2AD3"/>
    <w:rsid w:val="008D6618"/>
    <w:rsid w:val="008E571C"/>
    <w:rsid w:val="008E69C6"/>
    <w:rsid w:val="00914689"/>
    <w:rsid w:val="0092329D"/>
    <w:rsid w:val="0093619F"/>
    <w:rsid w:val="0095777C"/>
    <w:rsid w:val="009E7A27"/>
    <w:rsid w:val="009F2633"/>
    <w:rsid w:val="009F71F9"/>
    <w:rsid w:val="00A041E5"/>
    <w:rsid w:val="00A21226"/>
    <w:rsid w:val="00A40308"/>
    <w:rsid w:val="00A54799"/>
    <w:rsid w:val="00A636F9"/>
    <w:rsid w:val="00A73B5C"/>
    <w:rsid w:val="00A9030E"/>
    <w:rsid w:val="00AB588B"/>
    <w:rsid w:val="00AD49D3"/>
    <w:rsid w:val="00AE3167"/>
    <w:rsid w:val="00B148BB"/>
    <w:rsid w:val="00B16FBE"/>
    <w:rsid w:val="00B332CB"/>
    <w:rsid w:val="00B515C5"/>
    <w:rsid w:val="00BA1B80"/>
    <w:rsid w:val="00BB0D7D"/>
    <w:rsid w:val="00BB54D0"/>
    <w:rsid w:val="00BC06ED"/>
    <w:rsid w:val="00BC4F70"/>
    <w:rsid w:val="00BE3ED0"/>
    <w:rsid w:val="00C11EEF"/>
    <w:rsid w:val="00C47D62"/>
    <w:rsid w:val="00C8085B"/>
    <w:rsid w:val="00C92E04"/>
    <w:rsid w:val="00CA7785"/>
    <w:rsid w:val="00CB2528"/>
    <w:rsid w:val="00CC5F94"/>
    <w:rsid w:val="00D13AE7"/>
    <w:rsid w:val="00D1414A"/>
    <w:rsid w:val="00D27294"/>
    <w:rsid w:val="00DC05BE"/>
    <w:rsid w:val="00DE10E8"/>
    <w:rsid w:val="00E21267"/>
    <w:rsid w:val="00E306A5"/>
    <w:rsid w:val="00E65848"/>
    <w:rsid w:val="00E7529C"/>
    <w:rsid w:val="00E772DE"/>
    <w:rsid w:val="00EE7A21"/>
    <w:rsid w:val="00F17504"/>
    <w:rsid w:val="00F91EDD"/>
    <w:rsid w:val="00FC6EB3"/>
    <w:rsid w:val="00FE27A9"/>
    <w:rsid w:val="00FF1812"/>
    <w:rsid w:val="00FF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352FB313-63F8-4AFF-89E5-E1896DC2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40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403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40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403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403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4030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E65848"/>
    <w:pPr>
      <w:jc w:val="both"/>
    </w:pPr>
    <w:rPr>
      <w:sz w:val="28"/>
      <w:lang w:eastAsia="en-US"/>
    </w:rPr>
  </w:style>
  <w:style w:type="character" w:customStyle="1" w:styleId="a4">
    <w:name w:val="Основной текст Знак"/>
    <w:basedOn w:val="a0"/>
    <w:link w:val="a3"/>
    <w:rsid w:val="00E6584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unhideWhenUsed/>
    <w:rsid w:val="003603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60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603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60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A07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7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E772DE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72DE"/>
    <w:pPr>
      <w:widowControl w:val="0"/>
      <w:shd w:val="clear" w:color="auto" w:fill="FFFFFF"/>
      <w:spacing w:line="178" w:lineRule="exact"/>
    </w:pPr>
    <w:rPr>
      <w:rFonts w:ascii="Arial" w:eastAsia="Arial" w:hAnsi="Arial" w:cs="Arial"/>
      <w:sz w:val="16"/>
      <w:szCs w:val="16"/>
      <w:lang w:eastAsia="en-US"/>
    </w:rPr>
  </w:style>
  <w:style w:type="character" w:customStyle="1" w:styleId="2Exact">
    <w:name w:val="Основной текст (2) Exact"/>
    <w:basedOn w:val="a0"/>
    <w:rsid w:val="00E772DE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Exact">
    <w:name w:val="Основной текст (5) Exact"/>
    <w:basedOn w:val="a0"/>
    <w:rsid w:val="00E772DE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4">
    <w:name w:val="Заголовок №4_"/>
    <w:basedOn w:val="a0"/>
    <w:link w:val="40"/>
    <w:rsid w:val="00E772D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E772DE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E772D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E772DE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character" w:customStyle="1" w:styleId="3">
    <w:name w:val="Подпись к таблице (3)_"/>
    <w:basedOn w:val="a0"/>
    <w:link w:val="30"/>
    <w:rsid w:val="00E772DE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265pt">
    <w:name w:val="Основной текст (2) + 6.5 pt;Полужирный"/>
    <w:basedOn w:val="2"/>
    <w:rsid w:val="00E772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Полужирный"/>
    <w:basedOn w:val="2"/>
    <w:rsid w:val="00E772D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E772DE"/>
    <w:pPr>
      <w:widowControl w:val="0"/>
      <w:shd w:val="clear" w:color="auto" w:fill="FFFFFF"/>
      <w:spacing w:before="120" w:line="0" w:lineRule="atLeast"/>
    </w:pPr>
    <w:rPr>
      <w:rFonts w:ascii="Arial" w:eastAsia="Arial" w:hAnsi="Arial" w:cs="Arial"/>
      <w:sz w:val="12"/>
      <w:szCs w:val="12"/>
      <w:lang w:eastAsia="en-US"/>
    </w:rPr>
  </w:style>
  <w:style w:type="paragraph" w:customStyle="1" w:styleId="40">
    <w:name w:val="Заголовок №4"/>
    <w:basedOn w:val="a"/>
    <w:link w:val="4"/>
    <w:rsid w:val="00E772DE"/>
    <w:pPr>
      <w:widowControl w:val="0"/>
      <w:shd w:val="clear" w:color="auto" w:fill="FFFFFF"/>
      <w:spacing w:before="120" w:after="360" w:line="0" w:lineRule="atLeast"/>
      <w:jc w:val="both"/>
      <w:outlineLvl w:val="3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customStyle="1" w:styleId="60">
    <w:name w:val="Основной текст (6)"/>
    <w:basedOn w:val="a"/>
    <w:link w:val="6"/>
    <w:rsid w:val="00E772DE"/>
    <w:pPr>
      <w:widowControl w:val="0"/>
      <w:shd w:val="clear" w:color="auto" w:fill="FFFFFF"/>
      <w:spacing w:line="178" w:lineRule="exact"/>
      <w:jc w:val="center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customStyle="1" w:styleId="22">
    <w:name w:val="Подпись к таблице (2)"/>
    <w:basedOn w:val="a"/>
    <w:link w:val="21"/>
    <w:rsid w:val="00E772DE"/>
    <w:pPr>
      <w:widowControl w:val="0"/>
      <w:shd w:val="clear" w:color="auto" w:fill="FFFFFF"/>
      <w:spacing w:line="0" w:lineRule="atLeast"/>
      <w:jc w:val="both"/>
    </w:pPr>
    <w:rPr>
      <w:rFonts w:ascii="Arial" w:eastAsia="Arial" w:hAnsi="Arial" w:cs="Arial"/>
      <w:b/>
      <w:bCs/>
      <w:sz w:val="16"/>
      <w:szCs w:val="16"/>
      <w:lang w:eastAsia="en-US"/>
    </w:rPr>
  </w:style>
  <w:style w:type="paragraph" w:customStyle="1" w:styleId="30">
    <w:name w:val="Подпись к таблице (3)"/>
    <w:basedOn w:val="a"/>
    <w:link w:val="3"/>
    <w:rsid w:val="00E772DE"/>
    <w:pPr>
      <w:widowControl w:val="0"/>
      <w:shd w:val="clear" w:color="auto" w:fill="FFFFFF"/>
      <w:spacing w:line="0" w:lineRule="atLeast"/>
      <w:jc w:val="center"/>
    </w:pPr>
    <w:rPr>
      <w:rFonts w:ascii="Arial" w:eastAsia="Arial" w:hAnsi="Arial" w:cs="Arial"/>
      <w:sz w:val="12"/>
      <w:szCs w:val="1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08FE04A930851ED3CAA2638DD0B08480DD01731AB2830A896DEE253B4ACA4E6850566D22E143CCH9wAI" TargetMode="External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08FE04A930851ED3CAA2638DD0B08480DD01731AB2830A896DEE253B4ACA4E6850566D22E142C7H9wEI" TargetMode="Externa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5606</Words>
  <Characters>31956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Гудкова</dc:creator>
  <cp:lastModifiedBy>Asus</cp:lastModifiedBy>
  <cp:revision>2</cp:revision>
  <cp:lastPrinted>2015-12-03T15:42:00Z</cp:lastPrinted>
  <dcterms:created xsi:type="dcterms:W3CDTF">2018-11-01T11:43:00Z</dcterms:created>
  <dcterms:modified xsi:type="dcterms:W3CDTF">2018-11-01T11:43:00Z</dcterms:modified>
</cp:coreProperties>
</file>