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E3" w:rsidRPr="00005E1D" w:rsidRDefault="00C657E3" w:rsidP="00C657E3">
      <w:pPr>
        <w:pStyle w:val="Oaenoaieoiaioa"/>
        <w:ind w:firstLine="0"/>
        <w:jc w:val="center"/>
        <w:rPr>
          <w:b/>
          <w:bCs/>
        </w:rPr>
      </w:pPr>
      <w:r w:rsidRPr="00A42252">
        <w:rPr>
          <w:b/>
          <w:bCs/>
        </w:rPr>
        <w:t>СОВЕТ</w:t>
      </w:r>
    </w:p>
    <w:p w:rsidR="00C657E3" w:rsidRPr="00A42252" w:rsidRDefault="00C657E3" w:rsidP="00C657E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БАРТЕНЕВСКОГО </w:t>
      </w:r>
      <w:r w:rsidRPr="00A42252">
        <w:rPr>
          <w:b/>
          <w:bCs/>
        </w:rPr>
        <w:t>МУНИЦИПАЛЬНОГО ОБРАЗОВАНИЯ ИВАНТЕЕВСКОГО  МУНИЦИПАЛЬНОГО РАЙОНА</w:t>
      </w:r>
    </w:p>
    <w:p w:rsidR="00C657E3" w:rsidRDefault="00C657E3" w:rsidP="00C657E3">
      <w:pPr>
        <w:pStyle w:val="Oaenoaieoiaioa"/>
        <w:ind w:firstLine="0"/>
        <w:jc w:val="center"/>
        <w:rPr>
          <w:b/>
          <w:bCs/>
        </w:rPr>
      </w:pPr>
      <w:r w:rsidRPr="00A42252">
        <w:rPr>
          <w:b/>
          <w:bCs/>
        </w:rPr>
        <w:t>САРАТОВСКОЙ ОБЛАСТИ</w:t>
      </w:r>
    </w:p>
    <w:p w:rsidR="00C657E3" w:rsidRPr="00A42252" w:rsidRDefault="00C657E3" w:rsidP="00C657E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Сорок второе заседание четвертого созыва </w:t>
      </w:r>
    </w:p>
    <w:p w:rsidR="00C657E3" w:rsidRPr="00A42252" w:rsidRDefault="00C657E3" w:rsidP="00C657E3">
      <w:pPr>
        <w:pStyle w:val="Oaenoaieoiaioa"/>
        <w:ind w:firstLine="0"/>
        <w:jc w:val="left"/>
      </w:pPr>
    </w:p>
    <w:p w:rsidR="00C657E3" w:rsidRPr="00A42252" w:rsidRDefault="00C657E3" w:rsidP="00C657E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19 «Г»</w:t>
      </w:r>
    </w:p>
    <w:p w:rsidR="00C657E3" w:rsidRDefault="00C657E3" w:rsidP="00C657E3">
      <w:pPr>
        <w:pStyle w:val="Oaenoaieoiaioa"/>
        <w:tabs>
          <w:tab w:val="center" w:pos="4677"/>
        </w:tabs>
        <w:ind w:firstLine="0"/>
      </w:pPr>
      <w:r w:rsidRPr="00A42252">
        <w:t xml:space="preserve">                                          </w:t>
      </w:r>
    </w:p>
    <w:p w:rsidR="00C657E3" w:rsidRPr="00A42252" w:rsidRDefault="00C657E3" w:rsidP="00C657E3">
      <w:pPr>
        <w:pStyle w:val="Oaenoaieoiaioa"/>
        <w:tabs>
          <w:tab w:val="center" w:pos="4677"/>
        </w:tabs>
        <w:ind w:firstLine="0"/>
      </w:pPr>
      <w:r w:rsidRPr="00A42252">
        <w:t>От</w:t>
      </w:r>
      <w:r>
        <w:t xml:space="preserve"> 15.06.2018 </w:t>
      </w:r>
      <w:r w:rsidRPr="00A42252">
        <w:t xml:space="preserve"> года         </w:t>
      </w:r>
      <w:r w:rsidRPr="00A42252">
        <w:tab/>
      </w:r>
      <w:r w:rsidRPr="00A42252">
        <w:tab/>
      </w:r>
      <w:r w:rsidRPr="00A42252">
        <w:tab/>
      </w:r>
      <w:r w:rsidRPr="00A42252">
        <w:tab/>
      </w:r>
      <w:r w:rsidRPr="00A42252">
        <w:tab/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артеневка</w:t>
      </w:r>
      <w:proofErr w:type="spellEnd"/>
    </w:p>
    <w:p w:rsidR="00C657E3" w:rsidRPr="00A42252" w:rsidRDefault="00C657E3" w:rsidP="00C657E3">
      <w:pPr>
        <w:pStyle w:val="Oaenoaieoiaioa"/>
        <w:ind w:firstLine="0"/>
        <w:jc w:val="left"/>
        <w:rPr>
          <w:b/>
          <w:sz w:val="24"/>
          <w:szCs w:val="24"/>
        </w:rPr>
      </w:pPr>
      <w:r w:rsidRPr="00A42252">
        <w:t xml:space="preserve">                                                    </w:t>
      </w:r>
    </w:p>
    <w:p w:rsidR="00C657E3" w:rsidRPr="00A42252" w:rsidRDefault="00C657E3" w:rsidP="00C657E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 в решение от </w:t>
      </w:r>
      <w:r>
        <w:rPr>
          <w:rFonts w:ascii="Times New Roman" w:hAnsi="Times New Roman" w:cs="Times New Roman"/>
          <w:b/>
          <w:sz w:val="24"/>
          <w:szCs w:val="24"/>
        </w:rPr>
        <w:t>25.10.2017</w:t>
      </w:r>
      <w:r w:rsidRPr="00A42252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C657E3" w:rsidRPr="00A42252" w:rsidRDefault="00C657E3" w:rsidP="00C657E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Бартеневского </w:t>
      </w:r>
      <w:r w:rsidRPr="00A422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657E3" w:rsidRPr="00A42252" w:rsidRDefault="00C657E3" w:rsidP="00C657E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</w:t>
      </w:r>
    </w:p>
    <w:p w:rsidR="00C657E3" w:rsidRPr="00A42252" w:rsidRDefault="00C657E3" w:rsidP="00C657E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 xml:space="preserve">об организации благоустройства </w:t>
      </w:r>
    </w:p>
    <w:p w:rsidR="00C657E3" w:rsidRPr="00A2289F" w:rsidRDefault="00C657E3" w:rsidP="00C657E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289F">
        <w:rPr>
          <w:rFonts w:ascii="Times New Roman" w:hAnsi="Times New Roman" w:cs="Times New Roman"/>
          <w:b/>
          <w:sz w:val="24"/>
          <w:szCs w:val="24"/>
        </w:rPr>
        <w:t>территории Бартеневского  муниципального образования»</w:t>
      </w:r>
    </w:p>
    <w:p w:rsidR="00C657E3" w:rsidRPr="00A2289F" w:rsidRDefault="00C657E3" w:rsidP="00C65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E3" w:rsidRPr="00A2289F" w:rsidRDefault="00C657E3" w:rsidP="00C65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E3" w:rsidRPr="00A2289F" w:rsidRDefault="00C657E3" w:rsidP="00C657E3">
      <w:pPr>
        <w:pStyle w:val="a3"/>
        <w:ind w:firstLine="708"/>
        <w:jc w:val="both"/>
        <w:rPr>
          <w:b/>
        </w:rPr>
      </w:pPr>
      <w:r w:rsidRPr="00A2289F">
        <w:t>В соответствии с Федеральным законом от 06.10.2003 № 131-ФЗ «Об общих принципа</w:t>
      </w:r>
      <w:bookmarkStart w:id="0" w:name="_GoBack"/>
      <w:bookmarkEnd w:id="0"/>
      <w:r w:rsidRPr="00A2289F">
        <w:t>х организации местного самоуправления в Российской Федерации», Уставом Бартеневского  муниципального образования,</w:t>
      </w:r>
      <w:r w:rsidRPr="00A2289F">
        <w:rPr>
          <w:b/>
        </w:rPr>
        <w:t xml:space="preserve"> </w:t>
      </w:r>
      <w:r w:rsidRPr="00A2289F">
        <w:t xml:space="preserve">Совет Бартеневского муниципального образования  Ивантеевского муниципального района Саратовской области </w:t>
      </w:r>
      <w:r w:rsidRPr="00A2289F">
        <w:rPr>
          <w:b/>
        </w:rPr>
        <w:t>РЕШИЛ:</w:t>
      </w:r>
    </w:p>
    <w:p w:rsidR="00C657E3" w:rsidRPr="00A2289F" w:rsidRDefault="00C657E3" w:rsidP="00C657E3">
      <w:pPr>
        <w:pStyle w:val="ConsPlusNormal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89F">
        <w:rPr>
          <w:rFonts w:ascii="Times New Roman" w:hAnsi="Times New Roman" w:cs="Times New Roman"/>
          <w:sz w:val="24"/>
          <w:szCs w:val="24"/>
        </w:rPr>
        <w:t xml:space="preserve"> Дополнить  Правила об организации благоустройства территории Бартеневского  муниципального образования:</w:t>
      </w:r>
    </w:p>
    <w:p w:rsidR="00C657E3" w:rsidRPr="00A2289F" w:rsidRDefault="00C657E3" w:rsidP="00C657E3">
      <w:pPr>
        <w:pStyle w:val="ConsPlusNormal"/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89F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A228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89F">
        <w:rPr>
          <w:rFonts w:ascii="Times New Roman" w:hAnsi="Times New Roman" w:cs="Times New Roman"/>
          <w:sz w:val="24"/>
          <w:szCs w:val="24"/>
        </w:rPr>
        <w:t xml:space="preserve"> пунктом 1.2.1 </w:t>
      </w:r>
    </w:p>
    <w:p w:rsidR="00C657E3" w:rsidRPr="00A2289F" w:rsidRDefault="00C657E3" w:rsidP="00C657E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A2289F">
        <w:t>1.2.1. «</w:t>
      </w:r>
      <w:r w:rsidRPr="00A2289F">
        <w:rPr>
          <w:color w:val="000000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проведения»</w:t>
      </w:r>
    </w:p>
    <w:p w:rsidR="00C657E3" w:rsidRPr="00A2289F" w:rsidRDefault="00C657E3" w:rsidP="00C657E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333333"/>
          <w:shd w:val="clear" w:color="auto" w:fill="FFFFFF"/>
        </w:rPr>
      </w:pPr>
      <w:r w:rsidRPr="00A2289F">
        <w:rPr>
          <w:color w:val="333333"/>
          <w:shd w:val="clear" w:color="auto" w:fill="FFFFFF"/>
        </w:rPr>
        <w:t>2. Пункт 1.7. изложить в следующей редакции:</w:t>
      </w:r>
    </w:p>
    <w:p w:rsidR="00C657E3" w:rsidRPr="00A2289F" w:rsidRDefault="00C657E3" w:rsidP="00C657E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333333"/>
          <w:shd w:val="clear" w:color="auto" w:fill="FFFFFF"/>
        </w:rPr>
      </w:pPr>
      <w:r w:rsidRPr="00A2289F">
        <w:rPr>
          <w:color w:val="333333"/>
          <w:shd w:val="clear" w:color="auto" w:fill="FFFFFF"/>
        </w:rPr>
        <w:t xml:space="preserve">1.7. </w:t>
      </w:r>
      <w:r w:rsidRPr="00A2289F">
        <w:rPr>
          <w:color w:val="000000"/>
        </w:rPr>
        <w:t xml:space="preserve">.Объекты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функционально-планировочные образования, территории административных </w:t>
      </w:r>
      <w:proofErr w:type="gramStart"/>
      <w:r w:rsidRPr="00A2289F">
        <w:rPr>
          <w:color w:val="000000"/>
        </w:rPr>
        <w:t>округов</w:t>
      </w:r>
      <w:proofErr w:type="gramEnd"/>
      <w:r w:rsidRPr="00A2289F">
        <w:rPr>
          <w:color w:val="000000"/>
        </w:rPr>
        <w:t xml:space="preserve">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</w:t>
      </w:r>
    </w:p>
    <w:p w:rsidR="00C657E3" w:rsidRPr="00A2289F" w:rsidRDefault="00C657E3" w:rsidP="00C657E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A2289F">
        <w:rPr>
          <w:color w:val="333333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2289F">
        <w:rPr>
          <w:color w:val="333333"/>
          <w:shd w:val="clear" w:color="auto" w:fill="FFFFFF"/>
        </w:rPr>
        <w:t>границы</w:t>
      </w:r>
      <w:proofErr w:type="gramEnd"/>
      <w:r w:rsidRPr="00A2289F">
        <w:rPr>
          <w:color w:val="333333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C657E3" w:rsidRPr="00A2289F" w:rsidRDefault="00C657E3" w:rsidP="00C657E3">
      <w:pPr>
        <w:pStyle w:val="ConsPlusNormal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289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 (обнародования).</w:t>
      </w:r>
    </w:p>
    <w:p w:rsidR="00C657E3" w:rsidRPr="00A2289F" w:rsidRDefault="00C657E3" w:rsidP="00C657E3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89F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A2289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Бартеневского муниципального образования.</w:t>
      </w:r>
    </w:p>
    <w:p w:rsidR="00C657E3" w:rsidRPr="00A2289F" w:rsidRDefault="00C657E3" w:rsidP="00C657E3">
      <w:pPr>
        <w:pStyle w:val="ConsPlusNormal"/>
        <w:widowControl/>
        <w:tabs>
          <w:tab w:val="left" w:pos="0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7E3" w:rsidRPr="00A2289F" w:rsidRDefault="00C657E3" w:rsidP="00C657E3">
      <w:pPr>
        <w:pStyle w:val="Oaenoaieoiaioa"/>
        <w:ind w:firstLine="0"/>
        <w:rPr>
          <w:b/>
          <w:sz w:val="24"/>
          <w:szCs w:val="24"/>
        </w:rPr>
      </w:pPr>
      <w:r w:rsidRPr="00A2289F">
        <w:rPr>
          <w:b/>
          <w:sz w:val="24"/>
          <w:szCs w:val="24"/>
        </w:rPr>
        <w:t>Глава Бартеневского</w:t>
      </w:r>
    </w:p>
    <w:p w:rsidR="00C657E3" w:rsidRPr="00A2289F" w:rsidRDefault="00C657E3" w:rsidP="00C657E3">
      <w:pPr>
        <w:pStyle w:val="Oaenoaieoiaioa"/>
        <w:ind w:firstLine="0"/>
        <w:rPr>
          <w:b/>
          <w:sz w:val="24"/>
          <w:szCs w:val="24"/>
        </w:rPr>
      </w:pPr>
      <w:r w:rsidRPr="00A2289F">
        <w:rPr>
          <w:b/>
          <w:sz w:val="24"/>
          <w:szCs w:val="24"/>
        </w:rPr>
        <w:t xml:space="preserve">муниципального образования </w:t>
      </w:r>
    </w:p>
    <w:p w:rsidR="00C657E3" w:rsidRPr="00A2289F" w:rsidRDefault="00C657E3" w:rsidP="00C657E3">
      <w:pPr>
        <w:pStyle w:val="Oaenoaieoiaioa"/>
        <w:ind w:firstLine="0"/>
        <w:rPr>
          <w:b/>
          <w:sz w:val="24"/>
          <w:szCs w:val="24"/>
        </w:rPr>
      </w:pPr>
      <w:r w:rsidRPr="00A2289F">
        <w:rPr>
          <w:b/>
          <w:sz w:val="24"/>
          <w:szCs w:val="24"/>
        </w:rPr>
        <w:t>Ивантеевского муниципального</w:t>
      </w:r>
    </w:p>
    <w:p w:rsidR="00C657E3" w:rsidRPr="00A2289F" w:rsidRDefault="00C657E3" w:rsidP="00C657E3">
      <w:pPr>
        <w:jc w:val="both"/>
        <w:rPr>
          <w:b/>
        </w:rPr>
      </w:pPr>
      <w:r w:rsidRPr="00A2289F">
        <w:rPr>
          <w:b/>
        </w:rPr>
        <w:t xml:space="preserve">района Саратовской области                                                    Р.Е.Скипа </w:t>
      </w:r>
    </w:p>
    <w:p w:rsidR="00C657E3" w:rsidRPr="00A2289F" w:rsidRDefault="00C657E3" w:rsidP="00C657E3">
      <w:pPr>
        <w:jc w:val="both"/>
        <w:rPr>
          <w:b/>
        </w:rPr>
      </w:pPr>
    </w:p>
    <w:p w:rsidR="009F6A32" w:rsidRDefault="009F6A32"/>
    <w:sectPr w:rsidR="009F6A32" w:rsidSect="00916A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527AFA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E3"/>
    <w:rsid w:val="009F6A32"/>
    <w:rsid w:val="00C6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7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C657E3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No Spacing"/>
    <w:uiPriority w:val="1"/>
    <w:qFormat/>
    <w:rsid w:val="00C657E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both">
    <w:name w:val="pboth"/>
    <w:basedOn w:val="a"/>
    <w:rsid w:val="00C657E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2018-07-16T11:50:00Z</dcterms:created>
  <dcterms:modified xsi:type="dcterms:W3CDTF">2018-07-16T11:51:00Z</dcterms:modified>
</cp:coreProperties>
</file>