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9" w:rsidRPr="00775729" w:rsidRDefault="00775729" w:rsidP="00775729">
      <w:pPr>
        <w:pStyle w:val="msoheaderbullet2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 xml:space="preserve">АДМИНИСТРАЦИЯ </w:t>
      </w:r>
      <w:r w:rsidRPr="00775729">
        <w:rPr>
          <w:b/>
          <w:spacing w:val="24"/>
          <w:sz w:val="28"/>
          <w:szCs w:val="28"/>
        </w:rPr>
        <w:br/>
      </w:r>
      <w:r w:rsidR="00ED059E">
        <w:rPr>
          <w:b/>
          <w:spacing w:val="24"/>
          <w:sz w:val="28"/>
          <w:szCs w:val="28"/>
        </w:rPr>
        <w:t>КАНАЕ</w:t>
      </w:r>
      <w:r w:rsidRPr="00775729">
        <w:rPr>
          <w:b/>
          <w:spacing w:val="24"/>
          <w:sz w:val="28"/>
          <w:szCs w:val="28"/>
        </w:rPr>
        <w:t>ВСКОГО МУНИЦИПАЛЬНОГО ОБРАЗОВАНИЯ</w:t>
      </w:r>
    </w:p>
    <w:p w:rsidR="00775729" w:rsidRPr="00775729" w:rsidRDefault="00775729" w:rsidP="00775729">
      <w:pPr>
        <w:pStyle w:val="msoheaderbullet3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>ИВАНТЕЕВСКОГО МУНИЦИПАЛЬНОГО РАЙОНА</w:t>
      </w:r>
    </w:p>
    <w:p w:rsidR="00775729" w:rsidRPr="00775729" w:rsidRDefault="00775729" w:rsidP="00775729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75729">
        <w:rPr>
          <w:b/>
          <w:sz w:val="28"/>
          <w:szCs w:val="28"/>
        </w:rPr>
        <w:t>САРАТОВСКОЙ ОБЛАСТИ</w:t>
      </w: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75729" w:rsidRDefault="00775729" w:rsidP="00775729">
      <w:pPr>
        <w:pStyle w:val="msonormalbullet2gif"/>
        <w:spacing w:after="0" w:afterAutospacing="0"/>
        <w:contextualSpacing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</w:pPr>
    </w:p>
    <w:p w:rsidR="00775729" w:rsidRDefault="00775729" w:rsidP="00775729">
      <w:pPr>
        <w:pStyle w:val="msonormalbullet2gif"/>
        <w:spacing w:after="0" w:afterAutospacing="0"/>
        <w:contextualSpacing/>
        <w:rPr>
          <w:b/>
        </w:rPr>
      </w:pPr>
      <w:r>
        <w:t>от « 13 » июня  2018 года                        № 1</w:t>
      </w:r>
      <w:r w:rsidR="00ED059E">
        <w:t>8</w:t>
      </w:r>
      <w:r>
        <w:t xml:space="preserve">                                </w:t>
      </w:r>
      <w:proofErr w:type="gramStart"/>
      <w:r>
        <w:t>с</w:t>
      </w:r>
      <w:proofErr w:type="gramEnd"/>
      <w:r>
        <w:t>. Канаевка</w:t>
      </w:r>
    </w:p>
    <w:p w:rsidR="00775729" w:rsidRDefault="00775729" w:rsidP="00775729">
      <w:pPr>
        <w:pStyle w:val="msonormalbullet3gif"/>
        <w:widowControl w:val="0"/>
        <w:tabs>
          <w:tab w:val="left" w:pos="8415"/>
        </w:tabs>
        <w:autoSpaceDE w:val="0"/>
        <w:autoSpaceDN w:val="0"/>
        <w:adjustRightInd w:val="0"/>
        <w:spacing w:before="0" w:beforeAutospacing="0" w:after="0" w:afterAutospacing="0"/>
        <w:ind w:right="-2"/>
        <w:contextualSpacing/>
      </w:pPr>
      <w:r>
        <w:tab/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3"/>
          <w:sz w:val="24"/>
          <w:szCs w:val="24"/>
        </w:rPr>
        <w:t xml:space="preserve"> О внесении изменений и дополнений 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 постановление  администрации Канаевского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муниципального образования № 15 от 26.02.2016 года</w:t>
      </w:r>
    </w:p>
    <w:p w:rsidR="00775729" w:rsidRDefault="00775729" w:rsidP="00775729">
      <w:pPr>
        <w:pStyle w:val="a4"/>
      </w:pPr>
      <w:r>
        <w:rPr>
          <w:rStyle w:val="a3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схемы расположения земельного участка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775729" w:rsidRDefault="00775729" w:rsidP="00775729">
      <w:pPr>
        <w:pStyle w:val="ConsPlusTitle"/>
        <w:widowControl/>
        <w:rPr>
          <w:rFonts w:eastAsia="PMingLiU"/>
          <w:sz w:val="28"/>
          <w:szCs w:val="28"/>
        </w:rPr>
      </w:pPr>
    </w:p>
    <w:p w:rsidR="00775729" w:rsidRDefault="00775729" w:rsidP="00775729">
      <w:pPr>
        <w:pStyle w:val="ConsPlusTitle"/>
        <w:widowControl/>
        <w:rPr>
          <w:rFonts w:eastAsia="PMingLiU"/>
          <w:sz w:val="28"/>
          <w:szCs w:val="28"/>
        </w:rPr>
      </w:pPr>
    </w:p>
    <w:p w:rsidR="00775729" w:rsidRPr="00775729" w:rsidRDefault="00775729" w:rsidP="0077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пунктом 18 ст.11.10 Земельного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Канаевского муниципального образования, и в целях повышения качества исполнения и доступности оформления прав на земельные участки физическим и юридическим лицам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5729" w:rsidRPr="00775729" w:rsidRDefault="00775729" w:rsidP="007757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Style w:val="a3"/>
          <w:sz w:val="28"/>
          <w:szCs w:val="28"/>
        </w:rPr>
        <w:t xml:space="preserve"> </w:t>
      </w:r>
      <w:r w:rsidRPr="00775729">
        <w:rPr>
          <w:rStyle w:val="a3"/>
          <w:b w:val="0"/>
          <w:sz w:val="28"/>
          <w:szCs w:val="28"/>
        </w:rPr>
        <w:t xml:space="preserve">постановление  администрации </w:t>
      </w:r>
      <w:r>
        <w:rPr>
          <w:rStyle w:val="a3"/>
          <w:b w:val="0"/>
          <w:sz w:val="28"/>
          <w:szCs w:val="28"/>
        </w:rPr>
        <w:t>Кана</w:t>
      </w:r>
      <w:r w:rsidRPr="00775729">
        <w:rPr>
          <w:rStyle w:val="a3"/>
          <w:b w:val="0"/>
          <w:sz w:val="28"/>
          <w:szCs w:val="28"/>
        </w:rPr>
        <w:t>евского</w:t>
      </w:r>
      <w:r>
        <w:rPr>
          <w:rStyle w:val="a3"/>
          <w:b w:val="0"/>
        </w:rPr>
        <w:t xml:space="preserve"> </w:t>
      </w:r>
      <w:r w:rsidRPr="00775729">
        <w:rPr>
          <w:rStyle w:val="a3"/>
          <w:b w:val="0"/>
          <w:sz w:val="28"/>
          <w:szCs w:val="28"/>
        </w:rPr>
        <w:t>муниципального образования № 15 от 26.02.2016 года</w:t>
      </w:r>
      <w:r w:rsidRPr="00775729">
        <w:rPr>
          <w:rStyle w:val="a3"/>
          <w:sz w:val="28"/>
          <w:szCs w:val="28"/>
        </w:rPr>
        <w:t xml:space="preserve"> «</w:t>
      </w:r>
      <w:r w:rsidRPr="00775729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</w:p>
    <w:p w:rsidR="00775729" w:rsidRDefault="00775729" w:rsidP="00775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 на кадастровом плане территории» следующие изменения и дополнения:</w:t>
      </w:r>
    </w:p>
    <w:p w:rsidR="00775729" w:rsidRDefault="00775729" w:rsidP="0077572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Часть3 пункт 3.24   изложить в следующей редакции:</w:t>
      </w:r>
    </w:p>
    <w:p w:rsidR="00775729" w:rsidRDefault="00775729" w:rsidP="007757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 ответственные за предоставление муниципальной услуги обязаны подписанное главой администрации  постановление об утверждении схемы расположения земельного участка на кадастровом плане  территории с приложением схемы расположения земельного участка на кадастровом плане  территории направить в срок не более чем пять рабочих дней со дня принятия решения в федеральный орган исполнительной власти, уполномоченный в области государственного кадастрового учета недвижимого имущества  и ведения государственного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взаимодействия.</w:t>
      </w:r>
    </w:p>
    <w:p w:rsidR="00775729" w:rsidRDefault="00775729" w:rsidP="007757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Гражданин, обратившийся  с заявлением  об утверждении схемы  расположения земельного участка имеет право  на обращение  без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доверенности  с заявлением  о государственном кадастровом учете образуемого  земельного участка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</w:t>
      </w:r>
    </w:p>
    <w:p w:rsidR="00775729" w:rsidRDefault="00775729" w:rsidP="007757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содержащиеся в указанных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схеме, подлежат отображению на кадастровых картах, предназначенных для использования неограниченном кругом лиц.     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Ивантеевского муниципального района Саратовской области: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ivanteevka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Канаевского</w:t>
      </w:r>
    </w:p>
    <w:p w:rsidR="00873141" w:rsidRDefault="00775729" w:rsidP="0077572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А.В. Санталов</w:t>
      </w:r>
    </w:p>
    <w:sectPr w:rsidR="00873141" w:rsidSect="00F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368A"/>
    <w:multiLevelType w:val="multilevel"/>
    <w:tmpl w:val="1260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79159D8"/>
    <w:multiLevelType w:val="hybridMultilevel"/>
    <w:tmpl w:val="959CF53E"/>
    <w:lvl w:ilvl="0" w:tplc="2D962B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5729"/>
    <w:rsid w:val="003C2B1E"/>
    <w:rsid w:val="00481D00"/>
    <w:rsid w:val="00775729"/>
    <w:rsid w:val="009C636C"/>
    <w:rsid w:val="00ED059E"/>
    <w:rsid w:val="00F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572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775729"/>
    <w:pPr>
      <w:spacing w:after="0" w:line="240" w:lineRule="auto"/>
    </w:pPr>
  </w:style>
  <w:style w:type="paragraph" w:customStyle="1" w:styleId="ConsPlusTitle">
    <w:name w:val="ConsPlusTitle"/>
    <w:uiPriority w:val="99"/>
    <w:rsid w:val="0077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headerbullet1gif">
    <w:name w:val="msoheader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2gif">
    <w:name w:val="msoheader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3gif">
    <w:name w:val="msoheader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2018-06-19T14:15:00Z</cp:lastPrinted>
  <dcterms:created xsi:type="dcterms:W3CDTF">2018-06-19T14:10:00Z</dcterms:created>
  <dcterms:modified xsi:type="dcterms:W3CDTF">2018-06-19T14:15:00Z</dcterms:modified>
</cp:coreProperties>
</file>