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8" w:rsidRPr="00F509D8" w:rsidRDefault="00322330" w:rsidP="00322330">
      <w:pPr>
        <w:spacing w:after="0" w:line="240" w:lineRule="auto"/>
        <w:ind w:left="3540"/>
        <w:rPr>
          <w:b/>
          <w:snapToGrid w:val="0"/>
          <w:color w:val="FF0000"/>
          <w:sz w:val="36"/>
          <w:szCs w:val="36"/>
          <w:u w:val="single"/>
        </w:rPr>
      </w:pPr>
      <w:r>
        <w:rPr>
          <w:snapToGrid w:val="0"/>
        </w:rPr>
        <w:t xml:space="preserve">  </w:t>
      </w:r>
      <w:r w:rsidR="00F509D8">
        <w:rPr>
          <w:snapToGrid w:val="0"/>
        </w:rPr>
        <w:t xml:space="preserve">  </w:t>
      </w:r>
      <w:r w:rsidR="00F509D8">
        <w:rPr>
          <w:noProof/>
        </w:rPr>
        <w:drawing>
          <wp:inline distT="0" distB="0" distL="0" distR="0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09D8">
        <w:rPr>
          <w:snapToGrid w:val="0"/>
        </w:rPr>
        <w:t xml:space="preserve">                                </w:t>
      </w:r>
    </w:p>
    <w:p w:rsidR="00F509D8" w:rsidRDefault="00F509D8" w:rsidP="00F509D8">
      <w:pPr>
        <w:pStyle w:val="Oaenoaieoiaioa"/>
        <w:ind w:firstLine="0"/>
        <w:jc w:val="center"/>
        <w:rPr>
          <w:b/>
          <w:bCs/>
          <w:szCs w:val="28"/>
        </w:rPr>
      </w:pPr>
    </w:p>
    <w:p w:rsidR="00F509D8" w:rsidRDefault="00F509D8" w:rsidP="00F509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509D8" w:rsidRDefault="00F509D8" w:rsidP="00F509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509D8" w:rsidRDefault="00F509D8" w:rsidP="00F509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22330" w:rsidRDefault="00322330" w:rsidP="00322330">
      <w:pPr>
        <w:pStyle w:val="Oaenoaieoiaioa"/>
        <w:ind w:firstLine="0"/>
        <w:jc w:val="center"/>
        <w:rPr>
          <w:b/>
          <w:bCs/>
          <w:color w:val="000000"/>
        </w:rPr>
      </w:pPr>
    </w:p>
    <w:p w:rsidR="00322330" w:rsidRDefault="00322330" w:rsidP="0032233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>Сорок первое заседание пятого созыва</w:t>
      </w:r>
    </w:p>
    <w:p w:rsidR="00322330" w:rsidRDefault="00322330" w:rsidP="00322330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322330" w:rsidRDefault="00322330" w:rsidP="00322330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№95                                                                                              </w:t>
      </w:r>
    </w:p>
    <w:p w:rsidR="00322330" w:rsidRDefault="00322330" w:rsidP="00322330">
      <w:pPr>
        <w:pStyle w:val="Oaenoaieoiaioa"/>
        <w:ind w:firstLine="0"/>
      </w:pPr>
      <w:r>
        <w:t xml:space="preserve">                                        </w:t>
      </w:r>
    </w:p>
    <w:p w:rsidR="00322330" w:rsidRDefault="00322330" w:rsidP="0032233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декабря 2019 года</w:t>
      </w:r>
    </w:p>
    <w:p w:rsidR="00322330" w:rsidRDefault="00322330" w:rsidP="00322330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  <w:bookmarkStart w:id="0" w:name="_GoBack"/>
      <w:bookmarkEnd w:id="0"/>
    </w:p>
    <w:p w:rsidR="00322330" w:rsidRDefault="00322330" w:rsidP="00322330">
      <w:pPr>
        <w:pStyle w:val="Oaenoaieoiaioa"/>
        <w:ind w:firstLine="0"/>
        <w:rPr>
          <w:b/>
          <w:sz w:val="24"/>
          <w:szCs w:val="24"/>
        </w:rPr>
      </w:pPr>
    </w:p>
    <w:p w:rsidR="00F509D8" w:rsidRDefault="00F509D8" w:rsidP="00F509D8">
      <w:pPr>
        <w:pStyle w:val="Oaenoaieoiaioa"/>
        <w:ind w:firstLine="0"/>
        <w:rPr>
          <w:b/>
          <w:sz w:val="24"/>
          <w:szCs w:val="24"/>
        </w:rPr>
      </w:pPr>
    </w:p>
    <w:p w:rsidR="00F509D8" w:rsidRPr="000F3587" w:rsidRDefault="00F509D8" w:rsidP="00F509D8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F509D8" w:rsidRPr="000F3587" w:rsidRDefault="00F509D8" w:rsidP="00F509D8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F509D8" w:rsidRPr="000F3587" w:rsidRDefault="00F509D8" w:rsidP="00F509D8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F509D8" w:rsidRPr="000F3587" w:rsidRDefault="00F509D8" w:rsidP="00F509D8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F509D8" w:rsidRPr="000F3587" w:rsidRDefault="00F509D8" w:rsidP="00F509D8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F509D8" w:rsidRPr="000F3587" w:rsidRDefault="00F509D8" w:rsidP="00F509D8">
      <w:pPr>
        <w:pStyle w:val="Oaenoaieoiaioa"/>
        <w:ind w:firstLine="0"/>
        <w:rPr>
          <w:b/>
          <w:sz w:val="24"/>
          <w:szCs w:val="24"/>
        </w:rPr>
      </w:pPr>
    </w:p>
    <w:p w:rsidR="00F509D8" w:rsidRPr="000F3587" w:rsidRDefault="00F509D8" w:rsidP="00F509D8">
      <w:pPr>
        <w:pStyle w:val="Oaenoaieoiaioa"/>
        <w:rPr>
          <w:szCs w:val="28"/>
        </w:rPr>
      </w:pPr>
      <w:r w:rsidRPr="000F3587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0F3587">
        <w:rPr>
          <w:b/>
          <w:szCs w:val="28"/>
        </w:rPr>
        <w:t>РЕШИЛО:</w:t>
      </w:r>
    </w:p>
    <w:p w:rsidR="00F509D8" w:rsidRDefault="00F509D8" w:rsidP="00F509D8">
      <w:pPr>
        <w:pStyle w:val="Oaenoaieoiaioa"/>
        <w:rPr>
          <w:szCs w:val="28"/>
        </w:rPr>
      </w:pPr>
      <w:r w:rsidRPr="000F3587">
        <w:rPr>
          <w:szCs w:val="28"/>
        </w:rPr>
        <w:t>1.</w:t>
      </w:r>
      <w:r>
        <w:rPr>
          <w:szCs w:val="28"/>
        </w:rPr>
        <w:t xml:space="preserve"> </w:t>
      </w:r>
      <w:r w:rsidRPr="000F3587">
        <w:rPr>
          <w:szCs w:val="28"/>
        </w:rPr>
        <w:t xml:space="preserve">Внести в приложение №1 к решению районного Собрания от 25 </w:t>
      </w:r>
      <w:proofErr w:type="gramStart"/>
      <w:r w:rsidRPr="000F3587">
        <w:rPr>
          <w:szCs w:val="28"/>
        </w:rPr>
        <w:t xml:space="preserve">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5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6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r>
        <w:rPr>
          <w:szCs w:val="28"/>
        </w:rPr>
        <w:t>, от 25.12.2017 №77, от 28.11.2018 №77, от 26.06.2019 №36</w:t>
      </w:r>
      <w:r w:rsidRPr="000F3587">
        <w:rPr>
          <w:szCs w:val="28"/>
        </w:rPr>
        <w:t>) следующие</w:t>
      </w:r>
      <w:proofErr w:type="gramEnd"/>
      <w:r w:rsidRPr="000F3587">
        <w:rPr>
          <w:szCs w:val="28"/>
        </w:rPr>
        <w:t xml:space="preserve"> изменения и дополнения:</w:t>
      </w:r>
      <w:r>
        <w:rPr>
          <w:szCs w:val="28"/>
        </w:rPr>
        <w:t xml:space="preserve"> </w:t>
      </w:r>
    </w:p>
    <w:p w:rsidR="00F509D8" w:rsidRDefault="000A0450" w:rsidP="00F509D8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Пункт </w:t>
      </w:r>
      <w:r w:rsidR="00F509D8">
        <w:rPr>
          <w:b/>
          <w:szCs w:val="28"/>
        </w:rPr>
        <w:t>1.1</w:t>
      </w:r>
      <w:r w:rsidR="00F509D8" w:rsidRPr="008A3A36">
        <w:rPr>
          <w:b/>
          <w:szCs w:val="28"/>
        </w:rPr>
        <w:t xml:space="preserve"> в пункте </w:t>
      </w:r>
      <w:r w:rsidR="00F509D8">
        <w:rPr>
          <w:b/>
          <w:szCs w:val="28"/>
        </w:rPr>
        <w:t>2</w:t>
      </w:r>
      <w:r w:rsidR="00F509D8" w:rsidRPr="008A3A36">
        <w:rPr>
          <w:b/>
          <w:szCs w:val="28"/>
        </w:rPr>
        <w:t>:</w:t>
      </w:r>
    </w:p>
    <w:p w:rsidR="00F509D8" w:rsidRPr="00CC0D6A" w:rsidRDefault="00F509D8" w:rsidP="00F509D8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>1) в части 2:</w:t>
      </w:r>
    </w:p>
    <w:p w:rsidR="00F509D8" w:rsidRDefault="00F509D8" w:rsidP="00F509D8">
      <w:pPr>
        <w:pStyle w:val="Oaenoaieoiaioa"/>
        <w:rPr>
          <w:szCs w:val="28"/>
        </w:rPr>
      </w:pPr>
      <w:r w:rsidRPr="00E56083">
        <w:rPr>
          <w:b/>
          <w:szCs w:val="28"/>
        </w:rPr>
        <w:t>подпункт 13</w:t>
      </w:r>
      <w:r>
        <w:rPr>
          <w:szCs w:val="28"/>
        </w:rPr>
        <w:t xml:space="preserve"> изложить в следующей редакции:</w:t>
      </w:r>
    </w:p>
    <w:p w:rsidR="00F509D8" w:rsidRPr="00F509D8" w:rsidRDefault="00F509D8" w:rsidP="00F509D8">
      <w:pPr>
        <w:pStyle w:val="Oaenoaieoiaioa"/>
        <w:rPr>
          <w:szCs w:val="28"/>
        </w:rPr>
      </w:pPr>
      <w:r>
        <w:rPr>
          <w:szCs w:val="28"/>
        </w:rPr>
        <w:t>«13</w:t>
      </w:r>
      <w:r w:rsidRPr="00F509D8">
        <w:rPr>
          <w:szCs w:val="28"/>
        </w:rPr>
        <w:t>) Возможность, способы и основные условия урегулирования денежных обязательств (задолженности по денежным обязательствам) перед</w:t>
      </w:r>
      <w:r>
        <w:rPr>
          <w:szCs w:val="28"/>
        </w:rPr>
        <w:t xml:space="preserve"> </w:t>
      </w:r>
      <w:r w:rsidR="00AC0BFB">
        <w:rPr>
          <w:szCs w:val="28"/>
        </w:rPr>
        <w:t>бюджетом</w:t>
      </w:r>
      <w:r w:rsidR="00C2239F">
        <w:rPr>
          <w:szCs w:val="28"/>
        </w:rPr>
        <w:t xml:space="preserve"> муниципального района</w:t>
      </w:r>
      <w:proofErr w:type="gramStart"/>
      <w:r w:rsidR="00AC0BFB">
        <w:rPr>
          <w:szCs w:val="28"/>
        </w:rPr>
        <w:t>;</w:t>
      </w:r>
      <w:r>
        <w:rPr>
          <w:szCs w:val="28"/>
        </w:rPr>
        <w:t>»</w:t>
      </w:r>
      <w:proofErr w:type="gramEnd"/>
      <w:r w:rsidR="00AC0BFB">
        <w:rPr>
          <w:szCs w:val="28"/>
        </w:rPr>
        <w:t>;</w:t>
      </w:r>
    </w:p>
    <w:p w:rsidR="00AC0BFB" w:rsidRPr="00CC0D6A" w:rsidRDefault="00AC0BFB" w:rsidP="00AC0BFB">
      <w:pPr>
        <w:pStyle w:val="Oaenoaieoiaioa"/>
        <w:rPr>
          <w:b/>
          <w:szCs w:val="28"/>
        </w:rPr>
      </w:pPr>
      <w:r w:rsidRPr="00CC0D6A">
        <w:rPr>
          <w:b/>
          <w:szCs w:val="28"/>
        </w:rPr>
        <w:t xml:space="preserve">2) в части 3: </w:t>
      </w:r>
    </w:p>
    <w:p w:rsidR="00617CD6" w:rsidRPr="00FD71E7" w:rsidRDefault="00617CD6" w:rsidP="00617CD6">
      <w:pPr>
        <w:pStyle w:val="Oaenoaieoiaioa"/>
        <w:rPr>
          <w:szCs w:val="28"/>
        </w:rPr>
      </w:pPr>
      <w:r w:rsidRPr="00FD71E7">
        <w:rPr>
          <w:szCs w:val="28"/>
        </w:rPr>
        <w:t xml:space="preserve">дополнить </w:t>
      </w:r>
      <w:r w:rsidR="00FD71E7">
        <w:rPr>
          <w:b/>
          <w:szCs w:val="28"/>
        </w:rPr>
        <w:t>подпункт</w:t>
      </w:r>
      <w:r w:rsidR="00E56083">
        <w:rPr>
          <w:b/>
          <w:szCs w:val="28"/>
        </w:rPr>
        <w:t>ом</w:t>
      </w:r>
      <w:r w:rsidR="00FD71E7">
        <w:rPr>
          <w:b/>
          <w:szCs w:val="28"/>
        </w:rPr>
        <w:t xml:space="preserve"> 2.2</w:t>
      </w:r>
      <w:r w:rsidRPr="00FD71E7">
        <w:rPr>
          <w:b/>
          <w:szCs w:val="28"/>
        </w:rPr>
        <w:t xml:space="preserve"> </w:t>
      </w:r>
      <w:r w:rsidRPr="00FD71E7">
        <w:rPr>
          <w:szCs w:val="28"/>
        </w:rPr>
        <w:t>следующего содержания:</w:t>
      </w:r>
    </w:p>
    <w:p w:rsidR="00C21BB9" w:rsidRPr="00FD71E7" w:rsidRDefault="00617CD6" w:rsidP="00617CD6">
      <w:pPr>
        <w:pStyle w:val="Oaenoaieoiaioa"/>
        <w:rPr>
          <w:szCs w:val="28"/>
        </w:rPr>
      </w:pPr>
      <w:r w:rsidRPr="00FD71E7">
        <w:rPr>
          <w:szCs w:val="28"/>
        </w:rPr>
        <w:t xml:space="preserve"> </w:t>
      </w:r>
      <w:r w:rsidR="00AC0BFB" w:rsidRPr="00FD71E7">
        <w:rPr>
          <w:szCs w:val="28"/>
        </w:rPr>
        <w:t>«2</w:t>
      </w:r>
      <w:r w:rsidRPr="00FD71E7">
        <w:rPr>
          <w:szCs w:val="28"/>
        </w:rPr>
        <w:t>.</w:t>
      </w:r>
      <w:r w:rsidR="00FD71E7">
        <w:rPr>
          <w:szCs w:val="28"/>
        </w:rPr>
        <w:t>2</w:t>
      </w:r>
      <w:r w:rsidR="00AC0BFB" w:rsidRPr="00FD71E7">
        <w:rPr>
          <w:szCs w:val="28"/>
        </w:rPr>
        <w:t>) цели, порядок и условия предоставления межбюджетных трансфертов из бюджета района, источником финансового обеспечения которых являются субсидии, субвенции и иные межбюджетные трансферты, имеющие целевое назначение, из бюджета области</w:t>
      </w:r>
      <w:proofErr w:type="gramStart"/>
      <w:r w:rsidR="00AC0BFB" w:rsidRPr="00FD71E7">
        <w:rPr>
          <w:szCs w:val="28"/>
        </w:rPr>
        <w:t>;»</w:t>
      </w:r>
      <w:proofErr w:type="gramEnd"/>
      <w:r w:rsidR="00AC0BFB" w:rsidRPr="00FD71E7">
        <w:rPr>
          <w:szCs w:val="28"/>
        </w:rPr>
        <w:t>;</w:t>
      </w:r>
    </w:p>
    <w:p w:rsidR="00617CD6" w:rsidRDefault="00F859FA" w:rsidP="00C2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FA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859F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9FA" w:rsidRDefault="00F859FA" w:rsidP="00C2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 следующего содержания:</w:t>
      </w:r>
    </w:p>
    <w:p w:rsidR="00F859FA" w:rsidRPr="00F859FA" w:rsidRDefault="00F859FA" w:rsidP="00C21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«Иными правовыми актами муниципального района могут регулироваться иные вопросы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0D6A" w:rsidRDefault="00E45A40" w:rsidP="00CC0D6A">
      <w:pPr>
        <w:pStyle w:val="Oaenoaieoiaioa"/>
        <w:rPr>
          <w:b/>
          <w:szCs w:val="28"/>
        </w:rPr>
      </w:pPr>
      <w:r>
        <w:rPr>
          <w:b/>
          <w:szCs w:val="28"/>
        </w:rPr>
        <w:t>3</w:t>
      </w:r>
      <w:r w:rsidR="00CC0D6A" w:rsidRPr="00CC0D6A">
        <w:rPr>
          <w:b/>
          <w:szCs w:val="28"/>
        </w:rPr>
        <w:t xml:space="preserve">) в части 4: </w:t>
      </w:r>
    </w:p>
    <w:p w:rsidR="009A3CFB" w:rsidRDefault="004B48BD" w:rsidP="00CC0D6A">
      <w:pPr>
        <w:pStyle w:val="Oaenoaieoiaioa"/>
        <w:rPr>
          <w:szCs w:val="28"/>
        </w:rPr>
      </w:pPr>
      <w:r>
        <w:rPr>
          <w:b/>
          <w:szCs w:val="28"/>
        </w:rPr>
        <w:t>по</w:t>
      </w:r>
      <w:r w:rsidR="00C2239F" w:rsidRPr="0051093F">
        <w:rPr>
          <w:b/>
          <w:szCs w:val="28"/>
        </w:rPr>
        <w:t>дпункт 12</w:t>
      </w:r>
      <w:r w:rsidR="00C2239F">
        <w:rPr>
          <w:szCs w:val="28"/>
        </w:rPr>
        <w:t xml:space="preserve"> изложить в следующей редакции:</w:t>
      </w:r>
    </w:p>
    <w:p w:rsidR="008A1FDB" w:rsidRDefault="00C2239F" w:rsidP="00C22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39F">
        <w:rPr>
          <w:rFonts w:ascii="Times New Roman" w:hAnsi="Times New Roman" w:cs="Times New Roman"/>
          <w:szCs w:val="28"/>
        </w:rPr>
        <w:t>«</w:t>
      </w:r>
      <w:r w:rsidRPr="00C2239F">
        <w:rPr>
          <w:rFonts w:ascii="Times New Roman" w:hAnsi="Times New Roman" w:cs="Times New Roman"/>
          <w:sz w:val="28"/>
          <w:szCs w:val="28"/>
        </w:rPr>
        <w:t xml:space="preserve">12) </w:t>
      </w:r>
      <w:r w:rsidR="00C517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223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равила (основания, условия и порядок) реструктуризации денежных обязательств (задолженности по денежным обязательствам) перед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районом</w:t>
      </w:r>
      <w:proofErr w:type="gramStart"/>
      <w:r w:rsidR="008A1FDB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8A1FD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1FDB" w:rsidRDefault="008A1FDB" w:rsidP="008A1FDB">
      <w:pPr>
        <w:pStyle w:val="Oaenoaieoiaioa"/>
        <w:rPr>
          <w:szCs w:val="28"/>
        </w:rPr>
      </w:pPr>
      <w:r w:rsidRPr="0051093F">
        <w:rPr>
          <w:b/>
          <w:szCs w:val="28"/>
        </w:rPr>
        <w:t xml:space="preserve">подпункт </w:t>
      </w:r>
      <w:r>
        <w:rPr>
          <w:b/>
          <w:szCs w:val="28"/>
        </w:rPr>
        <w:t xml:space="preserve">17 </w:t>
      </w:r>
      <w:r w:rsidRPr="00286432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51093F" w:rsidRDefault="00B602DC" w:rsidP="00C22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02DC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93F" w:rsidRPr="0051093F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51093F" w:rsidRPr="0051093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9.12, 19.13 </w:t>
      </w:r>
      <w:r w:rsidRPr="00B602D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едующего содержания:</w:t>
      </w:r>
    </w:p>
    <w:p w:rsidR="005240E8" w:rsidRDefault="00B602DC" w:rsidP="00C22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«19.12) порядок по проведению анализа финансового состояния принципала, проверки достаточности, надежности и ликвидности обеспечения при предоставлении </w:t>
      </w:r>
      <w:r w:rsidR="005240E8">
        <w:rPr>
          <w:rFonts w:ascii="Times New Roman" w:hAnsi="Times New Roman" w:cs="Times New Roman"/>
          <w:sz w:val="28"/>
          <w:szCs w:val="28"/>
        </w:rPr>
        <w:t xml:space="preserve">муниципальной гарантии, мониторинг финансового состояния принципала, </w:t>
      </w:r>
      <w:proofErr w:type="gramStart"/>
      <w:r w:rsidR="005240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40E8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B602DC" w:rsidRDefault="005240E8" w:rsidP="00C22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19.13) </w:t>
      </w:r>
      <w:r w:rsidR="003F0A6F">
        <w:rPr>
          <w:rFonts w:ascii="Times New Roman" w:hAnsi="Times New Roman" w:cs="Times New Roman"/>
          <w:sz w:val="28"/>
          <w:szCs w:val="28"/>
        </w:rPr>
        <w:t>порядок проведени</w:t>
      </w:r>
      <w:r w:rsidR="002841D8">
        <w:rPr>
          <w:rFonts w:ascii="Times New Roman" w:hAnsi="Times New Roman" w:cs="Times New Roman"/>
          <w:sz w:val="28"/>
          <w:szCs w:val="28"/>
        </w:rPr>
        <w:t>я</w:t>
      </w:r>
      <w:r w:rsidR="003F0A6F">
        <w:rPr>
          <w:rFonts w:ascii="Times New Roman" w:hAnsi="Times New Roman" w:cs="Times New Roman"/>
          <w:sz w:val="28"/>
          <w:szCs w:val="28"/>
        </w:rPr>
        <w:t xml:space="preserve"> оценки надежности банковской гарантии, поручительства</w:t>
      </w:r>
      <w:r w:rsidR="002841D8">
        <w:rPr>
          <w:rFonts w:ascii="Times New Roman" w:hAnsi="Times New Roman" w:cs="Times New Roman"/>
          <w:sz w:val="28"/>
          <w:szCs w:val="28"/>
        </w:rPr>
        <w:t>, при предоставлении муниципальной гарантии, бюджетного кредита</w:t>
      </w:r>
      <w:proofErr w:type="gramStart"/>
      <w:r w:rsidR="003F0A6F">
        <w:rPr>
          <w:rFonts w:ascii="Times New Roman" w:hAnsi="Times New Roman" w:cs="Times New Roman"/>
          <w:sz w:val="28"/>
          <w:szCs w:val="28"/>
        </w:rPr>
        <w:t>;</w:t>
      </w:r>
      <w:r w:rsidR="00B602D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F0A6F">
        <w:rPr>
          <w:rFonts w:ascii="Times New Roman" w:hAnsi="Times New Roman" w:cs="Times New Roman"/>
          <w:sz w:val="28"/>
          <w:szCs w:val="28"/>
        </w:rPr>
        <w:t>;</w:t>
      </w:r>
    </w:p>
    <w:p w:rsidR="00842A14" w:rsidRPr="00842A14" w:rsidRDefault="00842A14" w:rsidP="003F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</w:t>
      </w:r>
      <w:r w:rsidR="000A0450" w:rsidRPr="000A0450">
        <w:rPr>
          <w:rFonts w:ascii="Times New Roman" w:hAnsi="Times New Roman" w:cs="Times New Roman"/>
          <w:b/>
          <w:sz w:val="28"/>
          <w:szCs w:val="28"/>
        </w:rPr>
        <w:t>Пункт</w:t>
      </w:r>
      <w:r w:rsidR="000A0450" w:rsidRPr="0084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1.2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 пункте 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0A6F" w:rsidRDefault="003F0A6F" w:rsidP="003F0A6F">
      <w:pPr>
        <w:pStyle w:val="Oaenoaieoiaioa"/>
        <w:rPr>
          <w:szCs w:val="28"/>
        </w:rPr>
      </w:pPr>
      <w:r w:rsidRPr="0051093F">
        <w:rPr>
          <w:b/>
          <w:szCs w:val="28"/>
        </w:rPr>
        <w:t xml:space="preserve">подпункт </w:t>
      </w:r>
      <w:r>
        <w:rPr>
          <w:b/>
          <w:szCs w:val="28"/>
        </w:rPr>
        <w:t xml:space="preserve">3.1 </w:t>
      </w:r>
      <w:r w:rsidR="00286432" w:rsidRPr="00286432">
        <w:rPr>
          <w:szCs w:val="28"/>
        </w:rPr>
        <w:t>признать утратившим силу</w:t>
      </w:r>
      <w:r w:rsidR="00286432">
        <w:rPr>
          <w:szCs w:val="28"/>
        </w:rPr>
        <w:t>;</w:t>
      </w:r>
    </w:p>
    <w:p w:rsidR="00842A14" w:rsidRDefault="00842A14" w:rsidP="00842A14">
      <w:pPr>
        <w:pStyle w:val="Oaenoaieoiaioa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="00E45A40">
        <w:rPr>
          <w:b/>
          <w:szCs w:val="28"/>
        </w:rPr>
        <w:t xml:space="preserve"> </w:t>
      </w:r>
      <w:r w:rsidR="000A0450">
        <w:rPr>
          <w:b/>
          <w:szCs w:val="28"/>
        </w:rPr>
        <w:t xml:space="preserve">Пункт </w:t>
      </w:r>
      <w:r w:rsidR="00E45A40">
        <w:rPr>
          <w:b/>
          <w:szCs w:val="28"/>
        </w:rPr>
        <w:t>1.3</w:t>
      </w:r>
      <w:r w:rsidRPr="00842A14">
        <w:rPr>
          <w:b/>
          <w:szCs w:val="28"/>
        </w:rPr>
        <w:t xml:space="preserve"> </w:t>
      </w:r>
      <w:r>
        <w:rPr>
          <w:b/>
          <w:szCs w:val="28"/>
        </w:rPr>
        <w:t>в пункте 6:</w:t>
      </w:r>
    </w:p>
    <w:p w:rsidR="003F0A6F" w:rsidRDefault="00842A14" w:rsidP="003F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A14">
        <w:rPr>
          <w:rFonts w:ascii="Times New Roman" w:hAnsi="Times New Roman" w:cs="Times New Roman"/>
          <w:b/>
          <w:sz w:val="28"/>
          <w:szCs w:val="28"/>
        </w:rPr>
        <w:t>одпункт</w:t>
      </w:r>
      <w:r>
        <w:rPr>
          <w:rFonts w:ascii="Times New Roman" w:hAnsi="Times New Roman" w:cs="Times New Roman"/>
          <w:b/>
          <w:sz w:val="28"/>
          <w:szCs w:val="28"/>
        </w:rPr>
        <w:t>ы 10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8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5E" w:rsidRPr="00C86C5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в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842A14">
        <w:rPr>
          <w:rFonts w:ascii="Times New Roman" w:hAnsi="Times New Roman" w:cs="Times New Roman"/>
          <w:sz w:val="28"/>
          <w:szCs w:val="28"/>
        </w:rPr>
        <w:t>:</w:t>
      </w:r>
    </w:p>
    <w:p w:rsidR="00842A14" w:rsidRDefault="00842A14" w:rsidP="00842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законодательством Российской Федерации при предоставлении муниципальной гарантии, а также мониторинг финансового состояния принципала,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муниципальной гарантии в соответствии с постановлением администрации </w:t>
      </w:r>
      <w:r w:rsidR="00C86C5E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842A14" w:rsidRDefault="00842A14" w:rsidP="00842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какой-либо части обязательств</w:t>
      </w:r>
      <w:r w:rsidR="00057267">
        <w:rPr>
          <w:rFonts w:ascii="Times New Roman" w:hAnsi="Times New Roman" w:cs="Times New Roman"/>
          <w:sz w:val="28"/>
          <w:szCs w:val="28"/>
        </w:rPr>
        <w:t xml:space="preserve"> принципалов, обеспеченных  гарантиями, прекращения по иным основаниям в полном объеме или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6C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6C5E" w:rsidRDefault="00C86C5E" w:rsidP="00842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A14">
        <w:rPr>
          <w:rFonts w:ascii="Times New Roman" w:hAnsi="Times New Roman" w:cs="Times New Roman"/>
          <w:b/>
          <w:sz w:val="28"/>
          <w:szCs w:val="28"/>
        </w:rPr>
        <w:t>одпункт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Pr="00C86C5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в</w:t>
      </w:r>
      <w:r w:rsidRPr="0084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14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842A14">
        <w:rPr>
          <w:rFonts w:ascii="Times New Roman" w:hAnsi="Times New Roman" w:cs="Times New Roman"/>
          <w:sz w:val="28"/>
          <w:szCs w:val="28"/>
        </w:rPr>
        <w:t>:</w:t>
      </w:r>
    </w:p>
    <w:p w:rsidR="00C86C5E" w:rsidRPr="00842A14" w:rsidRDefault="00C86C5E" w:rsidP="00842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осуществляет оценку надежности банковской гарантии, поручительства,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обеспечения по бюджетному кредиту, в соответствии с постановлением</w:t>
      </w:r>
      <w:r w:rsidRPr="00C86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района;»;</w:t>
      </w:r>
    </w:p>
    <w:p w:rsidR="005E14BD" w:rsidRDefault="005E14BD" w:rsidP="009640B5">
      <w:pPr>
        <w:pStyle w:val="Oaenoaieoiaioa"/>
        <w:rPr>
          <w:snapToGrid w:val="0"/>
          <w:szCs w:val="28"/>
        </w:rPr>
      </w:pPr>
      <w:r>
        <w:rPr>
          <w:b/>
          <w:szCs w:val="28"/>
        </w:rPr>
        <w:t>п</w:t>
      </w:r>
      <w:r w:rsidRPr="00842A14">
        <w:rPr>
          <w:b/>
          <w:szCs w:val="28"/>
        </w:rPr>
        <w:t>одпункт</w:t>
      </w:r>
      <w:r>
        <w:rPr>
          <w:b/>
          <w:szCs w:val="28"/>
        </w:rPr>
        <w:t xml:space="preserve"> 19 </w:t>
      </w:r>
      <w:r w:rsidR="009640B5" w:rsidRPr="009640B5">
        <w:rPr>
          <w:szCs w:val="28"/>
        </w:rPr>
        <w:t>признать утратившим силу</w:t>
      </w:r>
      <w:r w:rsidR="00276636">
        <w:rPr>
          <w:szCs w:val="28"/>
        </w:rPr>
        <w:t>;</w:t>
      </w:r>
    </w:p>
    <w:p w:rsidR="00923A2C" w:rsidRDefault="00923A2C" w:rsidP="00923A2C">
      <w:pPr>
        <w:pStyle w:val="Oaenoaieoiaioa"/>
        <w:rPr>
          <w:szCs w:val="28"/>
        </w:rPr>
      </w:pPr>
      <w:r>
        <w:rPr>
          <w:b/>
          <w:szCs w:val="28"/>
        </w:rPr>
        <w:t>п</w:t>
      </w:r>
      <w:r w:rsidRPr="00842A14">
        <w:rPr>
          <w:b/>
          <w:szCs w:val="28"/>
        </w:rPr>
        <w:t>одпункт</w:t>
      </w:r>
      <w:r>
        <w:rPr>
          <w:b/>
          <w:szCs w:val="28"/>
        </w:rPr>
        <w:t xml:space="preserve"> 37 </w:t>
      </w:r>
      <w:r w:rsidRPr="00C86C5E">
        <w:rPr>
          <w:szCs w:val="28"/>
        </w:rPr>
        <w:t>изложить</w:t>
      </w:r>
      <w:r>
        <w:rPr>
          <w:b/>
          <w:szCs w:val="28"/>
        </w:rPr>
        <w:t xml:space="preserve"> </w:t>
      </w:r>
      <w:r w:rsidRPr="00842A14">
        <w:rPr>
          <w:szCs w:val="28"/>
        </w:rPr>
        <w:t>в</w:t>
      </w:r>
      <w:r w:rsidRPr="00842A14">
        <w:rPr>
          <w:b/>
          <w:szCs w:val="28"/>
        </w:rPr>
        <w:t xml:space="preserve"> </w:t>
      </w:r>
      <w:r w:rsidRPr="00842A14">
        <w:rPr>
          <w:szCs w:val="28"/>
        </w:rPr>
        <w:t>следующе</w:t>
      </w:r>
      <w:r>
        <w:rPr>
          <w:szCs w:val="28"/>
        </w:rPr>
        <w:t>й</w:t>
      </w:r>
      <w:r w:rsidRPr="00842A14">
        <w:rPr>
          <w:szCs w:val="28"/>
        </w:rPr>
        <w:t xml:space="preserve"> </w:t>
      </w:r>
      <w:r>
        <w:rPr>
          <w:szCs w:val="28"/>
        </w:rPr>
        <w:t>редакции</w:t>
      </w:r>
      <w:r w:rsidRPr="00842A14">
        <w:rPr>
          <w:szCs w:val="28"/>
        </w:rPr>
        <w:t>:</w:t>
      </w:r>
    </w:p>
    <w:p w:rsidR="00F40802" w:rsidRDefault="00923A2C" w:rsidP="00F40802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«37) ведет сводный реестр главных распорядителей, распорядителей и получателей средств бюджета</w:t>
      </w:r>
      <w:r w:rsid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района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главных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администраторов и администраторов доходов бюджета</w:t>
      </w:r>
      <w:r w:rsidR="00913095" w:rsidRP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района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, главных администраторов и администраторов источников финансирования дефицита бюджета</w:t>
      </w:r>
      <w:r w:rsidR="00913095" w:rsidRP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района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сводный реестр </w:t>
      </w:r>
      <w:r w:rsidR="0091309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муниципальных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автономных и бюджетных учреждений, иных юридических лиц, не являющихся участниками бюджетного процесса</w:t>
      </w:r>
      <w:r w:rsid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, в целях открытия и ведения лицевых счетов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;»;</w:t>
      </w:r>
      <w:proofErr w:type="gramEnd"/>
    </w:p>
    <w:p w:rsidR="00F40802" w:rsidRPr="00745AE9" w:rsidRDefault="00F40802" w:rsidP="00F40802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6182E" w:rsidRPr="00D6182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</w:t>
      </w:r>
      <w:r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пункты 39.1, 39.2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следующей редакции: </w:t>
      </w:r>
    </w:p>
    <w:p w:rsidR="00F40802" w:rsidRPr="00745AE9" w:rsidRDefault="00F40802" w:rsidP="00F4080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842964">
        <w:rPr>
          <w:rFonts w:ascii="Times New Roman" w:eastAsia="Times New Roman" w:hAnsi="Times New Roman" w:cs="Times New Roman"/>
          <w:snapToGrid w:val="0"/>
          <w:sz w:val="28"/>
          <w:szCs w:val="28"/>
        </w:rPr>
        <w:t>39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.1) устанавливает порядок исполнения решений о применении бюджетных мер принуждения, решений об изменении (отмене) указанных решений, а также случаи и условия </w:t>
      </w: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продления срока исполнения бюджетной меры принуждения</w:t>
      </w:r>
      <w:proofErr w:type="gramEnd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соответствии с Бюджетным кодексом Российской Федерации;</w:t>
      </w:r>
    </w:p>
    <w:p w:rsidR="00842964" w:rsidRDefault="00842964" w:rsidP="008429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39</w:t>
      </w:r>
      <w:r w:rsidR="00F40802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.2)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 в соответствии с Бюджетным </w:t>
      </w:r>
      <w:hyperlink r:id="rId7" w:history="1">
        <w:r w:rsidR="00F40802" w:rsidRPr="00745AE9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кодексом</w:t>
        </w:r>
      </w:hyperlink>
      <w:r w:rsidR="00F40802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</w:t>
      </w:r>
      <w:proofErr w:type="gramStart"/>
      <w:r w:rsidR="00F40802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;»</w:t>
      </w:r>
      <w:proofErr w:type="gramEnd"/>
      <w:r w:rsidR="00F40802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842964" w:rsidRDefault="00842964" w:rsidP="0084296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429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дополнить </w:t>
      </w:r>
      <w:r w:rsidR="00D6182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</w:t>
      </w:r>
      <w:r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</w:t>
      </w:r>
      <w:r w:rsidR="0057729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ом</w:t>
      </w:r>
      <w:r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39.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</w:t>
      </w:r>
      <w:r w:rsidRPr="0084296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следующего содержания: </w:t>
      </w:r>
    </w:p>
    <w:p w:rsidR="00842964" w:rsidRPr="00745AE9" w:rsidRDefault="00842964" w:rsidP="00C23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237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«39.4) </w:t>
      </w:r>
      <w:r w:rsidR="00C23727" w:rsidRPr="00C237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заключает с главами местных администраций поселений, получающих дотации на выравнивание бюджетной обеспеченности поселений за счет субвенций из областного бюджета, соглашения, которыми предусматриваются меры по социально-экономическому развитию и оздоровлению м</w:t>
      </w:r>
      <w:r w:rsidR="00C237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униципальных финансов поселения</w:t>
      </w:r>
      <w:proofErr w:type="gramStart"/>
      <w:r w:rsidR="00C237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;»</w:t>
      </w:r>
      <w:proofErr w:type="gramEnd"/>
      <w:r w:rsidR="00C237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6E46DB" w:rsidRDefault="004E298F" w:rsidP="0057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b/>
          <w:szCs w:val="28"/>
        </w:rPr>
        <w:t xml:space="preserve">             </w:t>
      </w:r>
      <w:r w:rsidR="006E46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0A0450" w:rsidRPr="000A0450">
        <w:rPr>
          <w:rFonts w:ascii="Times New Roman" w:hAnsi="Times New Roman" w:cs="Times New Roman"/>
          <w:b/>
          <w:sz w:val="28"/>
          <w:szCs w:val="28"/>
        </w:rPr>
        <w:t>Пункт</w:t>
      </w:r>
      <w:r w:rsidR="000A0450" w:rsidRPr="006E46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6E46DB" w:rsidRPr="006E46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1.</w:t>
      </w:r>
      <w:r w:rsidR="0057729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</w:t>
      </w:r>
      <w:r w:rsidR="006E46DB" w:rsidRPr="006E46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6E46DB" w:rsidRP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название</w:t>
      </w:r>
      <w:r w:rsidR="006E46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пункта 7 </w:t>
      </w:r>
      <w:r w:rsidR="006E46DB" w:rsidRP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</w:t>
      </w:r>
      <w:r w:rsid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6E46DB" w:rsidRDefault="006E46DB" w:rsidP="00E45A4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«Пункт 7. Полномочия руководителя финансового органа муниципального района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.»</w:t>
      </w:r>
      <w:proofErr w:type="gramEnd"/>
    </w:p>
    <w:p w:rsidR="00E45A40" w:rsidRDefault="000A0450" w:rsidP="006E46D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A0450">
        <w:rPr>
          <w:rFonts w:ascii="Times New Roman" w:hAnsi="Times New Roman" w:cs="Times New Roman"/>
          <w:b/>
          <w:sz w:val="28"/>
          <w:szCs w:val="28"/>
        </w:rPr>
        <w:t>Пункт</w:t>
      </w:r>
      <w:r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E45A40"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1.</w:t>
      </w:r>
      <w:r w:rsidR="0057729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5</w:t>
      </w:r>
      <w:r w:rsid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в пункте 7.1:</w:t>
      </w:r>
    </w:p>
    <w:p w:rsidR="00E45A40" w:rsidRDefault="00E45A40" w:rsidP="00E45A4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A40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40">
        <w:rPr>
          <w:rFonts w:ascii="Times New Roman" w:hAnsi="Times New Roman" w:cs="Times New Roman"/>
          <w:sz w:val="28"/>
          <w:szCs w:val="28"/>
        </w:rPr>
        <w:t>изложить</w:t>
      </w:r>
      <w:r w:rsidRPr="00E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40">
        <w:rPr>
          <w:rFonts w:ascii="Times New Roman" w:hAnsi="Times New Roman" w:cs="Times New Roman"/>
          <w:sz w:val="28"/>
          <w:szCs w:val="28"/>
        </w:rPr>
        <w:t>в</w:t>
      </w:r>
      <w:r w:rsidRPr="00E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A40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45A40" w:rsidRDefault="00E45A40" w:rsidP="00E45A4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«1)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осуществляет полномочия по внутреннему </w:t>
      </w:r>
      <w:r w:rsidR="006E46DB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муниципальному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финансовому контролю в соответствии со статьей 269.2 Бюджетного кодекса Российской Федерации</w:t>
      </w: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</w:p>
    <w:p w:rsidR="00E45A40" w:rsidRPr="00745AE9" w:rsidRDefault="00E45A40" w:rsidP="00E45A40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8A1FD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E56083" w:rsidRPr="00E5608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</w:t>
      </w:r>
      <w:r w:rsidRPr="00E5608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</w:t>
      </w:r>
      <w:r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2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признать утратившим силу;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4A2668" w:rsidRDefault="00E45A40" w:rsidP="004A266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="008A1FD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E56083" w:rsidRPr="00E5608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</w:t>
      </w:r>
      <w:r w:rsidRPr="00E5608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пункт</w:t>
      </w:r>
      <w:r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признать утратившим силу;</w:t>
      </w:r>
    </w:p>
    <w:p w:rsidR="008A1FDB" w:rsidRDefault="000A0450" w:rsidP="00C237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A0450">
        <w:rPr>
          <w:rFonts w:ascii="Times New Roman" w:hAnsi="Times New Roman" w:cs="Times New Roman"/>
          <w:b/>
          <w:sz w:val="28"/>
          <w:szCs w:val="28"/>
        </w:rPr>
        <w:t>Пункт</w:t>
      </w:r>
      <w:r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8A1FDB" w:rsidRPr="00E45A4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1.</w:t>
      </w:r>
      <w:r w:rsidR="008A1F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6 в подпункте 8 части 1 пункта 7.2 </w:t>
      </w:r>
      <w:r w:rsidR="008A1FDB">
        <w:rPr>
          <w:rFonts w:ascii="Times New Roman" w:eastAsia="Times New Roman" w:hAnsi="Times New Roman" w:cs="Times New Roman"/>
          <w:snapToGrid w:val="0"/>
          <w:sz w:val="28"/>
          <w:szCs w:val="28"/>
        </w:rPr>
        <w:t>слова «применение мер ответственности за нарушение обязательств» заменить словами «применением бюджетных мер принуждения за совершение бюджетных нарушений»</w:t>
      </w:r>
      <w:r w:rsidR="00C23727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D80BD5" w:rsidRDefault="000A0450" w:rsidP="00D80BD5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0A0450">
        <w:rPr>
          <w:rFonts w:ascii="Times New Roman" w:hAnsi="Times New Roman" w:cs="Times New Roman"/>
          <w:b/>
          <w:sz w:val="28"/>
          <w:szCs w:val="28"/>
        </w:rPr>
        <w:t>Пункт</w:t>
      </w:r>
      <w:r w:rsidRPr="00D80BD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D80BD5" w:rsidRPr="00D80BD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1.</w:t>
      </w:r>
      <w:r w:rsidR="008A1F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7</w:t>
      </w:r>
      <w:r w:rsidR="00D80BD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в пункте 11:</w:t>
      </w:r>
    </w:p>
    <w:p w:rsidR="00D80BD5" w:rsidRDefault="00D80BD5" w:rsidP="00D80BD5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подпункт 9 </w:t>
      </w:r>
      <w:r w:rsidR="001D228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части 1 </w:t>
      </w:r>
      <w:r w:rsidRPr="00D80BD5"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редакции:</w:t>
      </w:r>
    </w:p>
    <w:p w:rsidR="00D80BD5" w:rsidRDefault="00D80BD5" w:rsidP="00D80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0BD5" w:rsidRDefault="00D80BD5" w:rsidP="00D80BD5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подпункт 12</w:t>
      </w:r>
      <w:r w:rsidR="001D2285" w:rsidRPr="001D228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1D228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части 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80BD5"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D80BD5" w:rsidRDefault="00D80BD5" w:rsidP="00D80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«12)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(проекты методик) и расчеты распределения межбюджетных трансфертов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4A2668" w:rsidRPr="00745AE9" w:rsidRDefault="000A0450" w:rsidP="004A2668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Пункт </w:t>
      </w:r>
      <w:r w:rsidR="004A266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1.</w:t>
      </w:r>
      <w:r w:rsidR="008A1F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8 </w:t>
      </w:r>
      <w:r w:rsidR="004A266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ч</w:t>
      </w:r>
      <w:r w:rsidR="004A2668" w:rsidRPr="004A266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асть 1 пункта 15</w:t>
      </w:r>
      <w:r w:rsidR="004A2668" w:rsidRPr="004A266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A2668"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редакции:</w:t>
      </w:r>
    </w:p>
    <w:p w:rsidR="004A2668" w:rsidRDefault="004A2668" w:rsidP="009640B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«1. Составление бюджетной отчетности осуществляется в порядке и сроки, установленные финансовым органом </w:t>
      </w:r>
      <w:r w:rsidR="00111707">
        <w:rPr>
          <w:rFonts w:ascii="Times New Roman" w:eastAsia="Times New Roman" w:hAnsi="Times New Roman" w:cs="Times New Roman"/>
          <w:snapToGrid w:val="0"/>
          <w:sz w:val="28"/>
          <w:szCs w:val="28"/>
        </w:rPr>
        <w:t>района</w:t>
      </w:r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соответствии со статьями 264.1-264.3 Бюджетного кодекса Российской Федерации</w:t>
      </w:r>
      <w:proofErr w:type="gramStart"/>
      <w:r w:rsidRPr="00745AE9">
        <w:rPr>
          <w:rFonts w:ascii="Times New Roman" w:eastAsia="Times New Roman" w:hAnsi="Times New Roman" w:cs="Times New Roman"/>
          <w:snapToGrid w:val="0"/>
          <w:sz w:val="28"/>
          <w:szCs w:val="28"/>
        </w:rPr>
        <w:t>.».</w:t>
      </w:r>
      <w:proofErr w:type="gramEnd"/>
    </w:p>
    <w:p w:rsidR="001C7E34" w:rsidRDefault="001C7E34" w:rsidP="001C7E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2. Д</w:t>
      </w:r>
      <w:r w:rsidRPr="001D2285">
        <w:rPr>
          <w:rFonts w:ascii="Times New Roman" w:eastAsia="Times New Roman" w:hAnsi="Times New Roman" w:cs="Times New Roman"/>
          <w:snapToGrid w:val="0"/>
          <w:sz w:val="28"/>
          <w:szCs w:val="28"/>
        </w:rPr>
        <w:t>ействие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1D228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а</w:t>
      </w:r>
      <w:r w:rsidRPr="001D228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17 части 1</w:t>
      </w:r>
      <w:r w:rsidR="008A1FD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пункта 11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Pr="001D228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приостановить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до 1 января 2022 года и применять при составлении проектов бюджетов, начиная с бюджета на 2023 год и плановый период 2024 и 2025 годов.</w:t>
      </w:r>
    </w:p>
    <w:p w:rsidR="001C7E34" w:rsidRDefault="001C7E34" w:rsidP="001C7E34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4A2668">
        <w:rPr>
          <w:rFonts w:ascii="Times New Roman" w:eastAsia="Times New Roman" w:hAnsi="Times New Roman" w:cs="Times New Roman"/>
          <w:snapToGrid w:val="0"/>
          <w:sz w:val="28"/>
          <w:szCs w:val="28"/>
        </w:rPr>
        <w:t>. Настоящее решение вступает в силу со дня его принятия, за исключением пунктов, для которых установлены иные сроки вступления их в силу.</w:t>
      </w:r>
    </w:p>
    <w:p w:rsidR="004A2668" w:rsidRPr="00745AE9" w:rsidRDefault="001C7E34" w:rsidP="001C7E34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4A266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B05D45">
        <w:rPr>
          <w:rFonts w:ascii="Times New Roman" w:eastAsia="Times New Roman" w:hAnsi="Times New Roman" w:cs="Times New Roman"/>
          <w:snapToGrid w:val="0"/>
          <w:sz w:val="28"/>
          <w:szCs w:val="28"/>
        </w:rPr>
        <w:t>Абзац</w:t>
      </w:r>
      <w:r w:rsidR="00DE2B21"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B05D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2B21">
        <w:rPr>
          <w:rFonts w:ascii="Times New Roman" w:eastAsia="Times New Roman" w:hAnsi="Times New Roman" w:cs="Times New Roman"/>
          <w:snapToGrid w:val="0"/>
          <w:sz w:val="28"/>
          <w:szCs w:val="28"/>
        </w:rPr>
        <w:t>6-7</w:t>
      </w:r>
      <w:r w:rsidR="00B05D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подпункта 3 пункта 1.1,  пункт 1.2, абзацы 3</w:t>
      </w:r>
      <w:r w:rsidR="00DE2B21">
        <w:rPr>
          <w:rFonts w:ascii="Times New Roman" w:eastAsia="Times New Roman" w:hAnsi="Times New Roman" w:cs="Times New Roman"/>
          <w:snapToGrid w:val="0"/>
          <w:sz w:val="28"/>
          <w:szCs w:val="28"/>
        </w:rPr>
        <w:t>-4</w:t>
      </w:r>
      <w:r w:rsidR="00B05D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пункта 1.3</w:t>
      </w:r>
      <w:r w:rsidR="009640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абзац </w:t>
      </w:r>
      <w:r w:rsidR="00DE2B21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9640B5" w:rsidRPr="009640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640B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пункта 1.5 части 1 настоящего решения вступают в силу с 01 января 2020 года. </w:t>
      </w:r>
    </w:p>
    <w:p w:rsidR="0029406C" w:rsidRDefault="0029406C" w:rsidP="001C7E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Председатель Ивантеевского</w:t>
      </w:r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 xml:space="preserve">районного Собрания                                                                    А.М. </w:t>
      </w:r>
      <w:proofErr w:type="gramStart"/>
      <w:r w:rsidRPr="000F3587">
        <w:rPr>
          <w:rFonts w:ascii="Times New Roman" w:hAnsi="Times New Roman" w:cs="Times New Roman"/>
          <w:b/>
          <w:sz w:val="28"/>
        </w:rPr>
        <w:t>Нелин</w:t>
      </w:r>
      <w:proofErr w:type="gramEnd"/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Глава Ивантеевского</w:t>
      </w:r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29406C" w:rsidRPr="000F3587" w:rsidRDefault="0029406C" w:rsidP="00294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F3587">
        <w:rPr>
          <w:rFonts w:ascii="Times New Roman" w:hAnsi="Times New Roman" w:cs="Times New Roman"/>
          <w:b/>
          <w:sz w:val="28"/>
        </w:rPr>
        <w:t>Саратовской области                                                                    В.В. Басов</w:t>
      </w:r>
    </w:p>
    <w:p w:rsidR="0029406C" w:rsidRDefault="0029406C" w:rsidP="00294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A40" w:rsidRPr="00E45A40" w:rsidRDefault="00E45A40" w:rsidP="00E45A40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A40" w:rsidRPr="00E45A40" w:rsidRDefault="00E45A40" w:rsidP="00E45A4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F40802" w:rsidRPr="00745AE9" w:rsidRDefault="00F40802" w:rsidP="00F40802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23A2C" w:rsidRPr="00745AE9" w:rsidRDefault="00923A2C" w:rsidP="005E14B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5E14BD" w:rsidRPr="00842A14" w:rsidRDefault="005E14BD" w:rsidP="00F509D8">
      <w:pPr>
        <w:pStyle w:val="Oaenoaieoiaioa"/>
        <w:rPr>
          <w:szCs w:val="28"/>
        </w:rPr>
      </w:pPr>
    </w:p>
    <w:p w:rsidR="00BE0B58" w:rsidRDefault="00BE0B58"/>
    <w:sectPr w:rsidR="00BE0B58" w:rsidSect="009640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509D8"/>
    <w:rsid w:val="0002437D"/>
    <w:rsid w:val="00057267"/>
    <w:rsid w:val="000A0450"/>
    <w:rsid w:val="00111707"/>
    <w:rsid w:val="001A19F8"/>
    <w:rsid w:val="001C7E34"/>
    <w:rsid w:val="001D2285"/>
    <w:rsid w:val="001E0AF8"/>
    <w:rsid w:val="0022170F"/>
    <w:rsid w:val="00223641"/>
    <w:rsid w:val="0022630C"/>
    <w:rsid w:val="00276636"/>
    <w:rsid w:val="002841D8"/>
    <w:rsid w:val="00286432"/>
    <w:rsid w:val="0029406C"/>
    <w:rsid w:val="002B5675"/>
    <w:rsid w:val="002C474D"/>
    <w:rsid w:val="002E5623"/>
    <w:rsid w:val="00322330"/>
    <w:rsid w:val="003B0896"/>
    <w:rsid w:val="003F0A6F"/>
    <w:rsid w:val="00456961"/>
    <w:rsid w:val="004A2668"/>
    <w:rsid w:val="004B48BD"/>
    <w:rsid w:val="004C1EB8"/>
    <w:rsid w:val="004E298F"/>
    <w:rsid w:val="0051093F"/>
    <w:rsid w:val="005240E8"/>
    <w:rsid w:val="00577290"/>
    <w:rsid w:val="005E14BD"/>
    <w:rsid w:val="00617CD6"/>
    <w:rsid w:val="006E46DB"/>
    <w:rsid w:val="006F5CC9"/>
    <w:rsid w:val="00707CB1"/>
    <w:rsid w:val="00756C63"/>
    <w:rsid w:val="007B19D6"/>
    <w:rsid w:val="00842964"/>
    <w:rsid w:val="00842A14"/>
    <w:rsid w:val="008A1FDB"/>
    <w:rsid w:val="008E563A"/>
    <w:rsid w:val="00913095"/>
    <w:rsid w:val="00923A2C"/>
    <w:rsid w:val="009640B5"/>
    <w:rsid w:val="00994962"/>
    <w:rsid w:val="009A3CFB"/>
    <w:rsid w:val="009E000D"/>
    <w:rsid w:val="009F21D2"/>
    <w:rsid w:val="00A77805"/>
    <w:rsid w:val="00AA1BAA"/>
    <w:rsid w:val="00AC0BFB"/>
    <w:rsid w:val="00B05D45"/>
    <w:rsid w:val="00B602DC"/>
    <w:rsid w:val="00BE0369"/>
    <w:rsid w:val="00BE0B58"/>
    <w:rsid w:val="00C02405"/>
    <w:rsid w:val="00C1148A"/>
    <w:rsid w:val="00C20151"/>
    <w:rsid w:val="00C21BB9"/>
    <w:rsid w:val="00C2239F"/>
    <w:rsid w:val="00C23727"/>
    <w:rsid w:val="00C3298A"/>
    <w:rsid w:val="00C517A4"/>
    <w:rsid w:val="00C86C5E"/>
    <w:rsid w:val="00CC0D6A"/>
    <w:rsid w:val="00CF5364"/>
    <w:rsid w:val="00D6182E"/>
    <w:rsid w:val="00D80BD5"/>
    <w:rsid w:val="00DC762C"/>
    <w:rsid w:val="00DE2B21"/>
    <w:rsid w:val="00E14114"/>
    <w:rsid w:val="00E45A40"/>
    <w:rsid w:val="00E56083"/>
    <w:rsid w:val="00F40802"/>
    <w:rsid w:val="00F509D8"/>
    <w:rsid w:val="00F859FA"/>
    <w:rsid w:val="00F955AA"/>
    <w:rsid w:val="00FD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509D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0802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F5BEBE1E2AE36E197C10AFC8C3D0008C46E7ECAD6B3B143829FC1C9E7115FFAE8A80E57A5B4B83F11ABF48B2vBV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D9B4D253E6B1BFA26362B9870A56A3E679B8D40840046D17EC6A0788805727AD0ABE097D0FF96671F43m7X3L" TargetMode="External"/><Relationship Id="rId5" Type="http://schemas.openxmlformats.org/officeDocument/2006/relationships/hyperlink" Target="consultantplus://offline/ref=D89D9B4D253E6B1BFA26362B9870A56A3E679B8D40800242D37EC6A0788805727AD0ABE097D0FF96671F43m7X3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2019-12-23T04:10:00Z</cp:lastPrinted>
  <dcterms:created xsi:type="dcterms:W3CDTF">2019-10-15T04:33:00Z</dcterms:created>
  <dcterms:modified xsi:type="dcterms:W3CDTF">2019-12-27T07:28:00Z</dcterms:modified>
</cp:coreProperties>
</file>