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114300" distR="123190" simplePos="0" locked="0" layoutInCell="1" allowOverlap="1" relativeHeight="2">
            <wp:simplePos x="0" y="0"/>
            <wp:positionH relativeFrom="column">
              <wp:posOffset>4940935</wp:posOffset>
            </wp:positionH>
            <wp:positionV relativeFrom="paragraph">
              <wp:posOffset>-4445</wp:posOffset>
            </wp:positionV>
            <wp:extent cx="810260" cy="1035050"/>
            <wp:effectExtent l="0" t="0" r="0" b="0"/>
            <wp:wrapTight wrapText="bothSides">
              <wp:wrapPolygon edited="0">
                <wp:start x="-1237" y="0"/>
                <wp:lineTo x="-1237" y="19792"/>
                <wp:lineTo x="21216" y="19792"/>
                <wp:lineTo x="21216" y="0"/>
                <wp:lineTo x="-1237" y="0"/>
              </wp:wrapPolygon>
            </wp:wrapTigh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10260" cy="1035050"/>
                    </a:xfrm>
                    <a:prstGeom prst="rect">
                      <a:avLst/>
                    </a:prstGeom>
                  </pic:spPr>
                </pic:pic>
              </a:graphicData>
            </a:graphic>
          </wp:anchor>
        </w:drawing>
      </w:r>
      <w:r>
        <w:rPr>
          <w:b/>
          <w:sz w:val="44"/>
          <w:szCs w:val="44"/>
          <w:shd w:fill="FFFFFF" w:val="clear"/>
        </w:rPr>
        <w:t>В</w:t>
      </w:r>
      <w:r>
        <w:rPr>
          <w:b/>
          <w:sz w:val="44"/>
          <w:szCs w:val="44"/>
          <w:shd w:fill="FFFFFF" w:val="clear"/>
        </w:rPr>
        <w:t xml:space="preserve">естник                        </w:t>
      </w:r>
    </w:p>
    <w:p>
      <w:pPr>
        <w:pStyle w:val="Normal"/>
        <w:jc w:val="center"/>
        <w:rPr/>
      </w:pPr>
      <w:r>
        <w:rPr>
          <w:b/>
          <w:sz w:val="44"/>
          <w:szCs w:val="44"/>
          <w:shd w:fill="FFFFFF" w:val="clear"/>
        </w:rPr>
        <w:t>Ивантеевского муниципального района</w:t>
      </w:r>
    </w:p>
    <w:p>
      <w:pPr>
        <w:pStyle w:val="Normal"/>
        <w:jc w:val="center"/>
        <w:rPr>
          <w:b/>
          <w:b/>
          <w:bCs/>
        </w:rPr>
      </w:pPr>
      <w:r>
        <w:rPr>
          <w:b/>
          <w:bCs/>
        </w:rPr>
        <w:t>официальный  информационный бюллетень</w:t>
      </w:r>
    </w:p>
    <w:p>
      <w:pPr>
        <w:pStyle w:val="Normal"/>
        <w:jc w:val="center"/>
        <w:rPr/>
      </w:pPr>
      <w:r>
        <w:rPr>
          <w:b/>
          <w:bCs/>
        </w:rPr>
        <w:t>от</w:t>
      </w:r>
      <w:r>
        <w:rPr>
          <w:rFonts w:eastAsia="Times New Roman" w:cs="Times New Roman"/>
          <w:b/>
          <w:bCs/>
          <w:color w:val="00000A"/>
          <w:kern w:val="0"/>
          <w:sz w:val="24"/>
          <w:szCs w:val="24"/>
          <w:lang w:val="ru-RU" w:eastAsia="zh-CN" w:bidi="ar-SA"/>
        </w:rPr>
        <w:t xml:space="preserve"> </w:t>
      </w:r>
      <w:r>
        <w:rPr>
          <w:rFonts w:eastAsia="Times New Roman" w:cs="Times New Roman"/>
          <w:b/>
          <w:bCs/>
          <w:color w:val="00000A"/>
          <w:kern w:val="0"/>
          <w:sz w:val="24"/>
          <w:szCs w:val="24"/>
          <w:lang w:val="ru-RU" w:eastAsia="zh-CN" w:bidi="ar-SA"/>
        </w:rPr>
        <w:t>15</w:t>
      </w:r>
      <w:r>
        <w:rPr>
          <w:rFonts w:eastAsia="Times New Roman" w:cs="Times New Roman"/>
          <w:b/>
          <w:bCs/>
          <w:color w:val="00000A"/>
          <w:kern w:val="0"/>
          <w:sz w:val="24"/>
          <w:szCs w:val="24"/>
          <w:lang w:val="ru-RU" w:eastAsia="zh-CN" w:bidi="ar-SA"/>
        </w:rPr>
        <w:t xml:space="preserve"> </w:t>
      </w:r>
      <w:r>
        <w:rPr>
          <w:rFonts w:eastAsia="Times New Roman" w:cs="Times New Roman"/>
          <w:b/>
          <w:bCs/>
          <w:color w:val="00000A"/>
          <w:kern w:val="0"/>
          <w:sz w:val="24"/>
          <w:szCs w:val="24"/>
          <w:lang w:val="ru-RU" w:eastAsia="zh-CN" w:bidi="ar-SA"/>
        </w:rPr>
        <w:t>апреля</w:t>
      </w:r>
      <w:r>
        <w:rPr>
          <w:b/>
          <w:bCs/>
        </w:rPr>
        <w:t xml:space="preserve"> 202</w:t>
      </w:r>
      <w:r>
        <w:rPr>
          <w:rFonts w:eastAsia="Times New Roman" w:cs="Times New Roman"/>
          <w:b/>
          <w:bCs/>
          <w:color w:val="00000A"/>
          <w:kern w:val="0"/>
          <w:sz w:val="24"/>
          <w:szCs w:val="24"/>
          <w:lang w:val="ru-RU" w:eastAsia="zh-CN" w:bidi="ar-SA"/>
        </w:rPr>
        <w:t>2</w:t>
      </w:r>
      <w:r>
        <w:rPr>
          <w:b/>
          <w:bCs/>
        </w:rPr>
        <w:t xml:space="preserve"> года № </w:t>
      </w:r>
      <w:r>
        <w:rPr>
          <w:rFonts w:eastAsia="Times New Roman" w:cs="Times New Roman"/>
          <w:b/>
          <w:bCs/>
          <w:color w:val="00000A"/>
          <w:kern w:val="0"/>
          <w:sz w:val="24"/>
          <w:szCs w:val="24"/>
          <w:lang w:val="ru-RU" w:eastAsia="zh-CN" w:bidi="ar-SA"/>
        </w:rPr>
        <w:t>8</w:t>
      </w:r>
      <w:r>
        <w:rPr>
          <w:b/>
          <w:bCs/>
        </w:rPr>
        <w:t xml:space="preserve"> (</w:t>
      </w:r>
      <w:r>
        <w:rPr>
          <w:rFonts w:eastAsia="Times New Roman" w:cs="Times New Roman"/>
          <w:b/>
          <w:bCs/>
          <w:color w:val="00000A"/>
          <w:kern w:val="0"/>
          <w:sz w:val="24"/>
          <w:szCs w:val="24"/>
          <w:lang w:val="ru-RU" w:eastAsia="zh-CN" w:bidi="ar-SA"/>
        </w:rPr>
        <w:t>14</w:t>
      </w:r>
      <w:r>
        <w:rPr>
          <w:rFonts w:eastAsia="Times New Roman" w:cs="Times New Roman"/>
          <w:b/>
          <w:bCs/>
          <w:color w:val="00000A"/>
          <w:kern w:val="0"/>
          <w:sz w:val="24"/>
          <w:szCs w:val="24"/>
          <w:lang w:val="ru-RU" w:eastAsia="zh-CN" w:bidi="ar-SA"/>
        </w:rPr>
        <w:t>8</w:t>
      </w:r>
      <w:r>
        <w:rPr>
          <w:b/>
          <w:bCs/>
        </w:rPr>
        <w:t>)</w:t>
      </w:r>
    </w:p>
    <w:p>
      <w:pPr>
        <w:pStyle w:val="Normal"/>
        <w:jc w:val="center"/>
        <w:rPr>
          <w:b/>
          <w:b/>
          <w:bCs/>
        </w:rPr>
      </w:pPr>
      <w:r>
        <w:rPr>
          <w:b/>
          <w:bCs/>
        </w:rPr>
        <w:t>Официальный сайт администрации Ивантеевского муниципального района</w:t>
      </w:r>
    </w:p>
    <w:p>
      <w:pPr>
        <w:pStyle w:val="Normal"/>
        <w:jc w:val="center"/>
        <w:rPr/>
      </w:pPr>
      <w:r>
        <w:rPr>
          <w:bCs/>
          <w:lang w:val="en-US"/>
        </w:rPr>
        <w:t>ivanteevka</w:t>
      </w:r>
      <w:r>
        <w:rPr>
          <w:bCs/>
        </w:rPr>
        <w:t>.</w:t>
      </w:r>
      <w:r>
        <w:rPr>
          <w:bCs/>
          <w:lang w:val="en-US"/>
        </w:rPr>
        <w:t>sarmo</w:t>
      </w:r>
      <w:r>
        <w:rPr>
          <w:bCs/>
        </w:rPr>
        <w:t>.</w:t>
      </w:r>
      <w:r>
        <w:rPr>
          <w:bCs/>
          <w:lang w:val="en-US"/>
        </w:rPr>
        <w:t>ru</w:t>
      </w:r>
    </w:p>
    <w:p>
      <w:pPr>
        <w:pStyle w:val="Normal"/>
        <w:jc w:val="center"/>
        <w:rPr>
          <w:bCs/>
          <w:sz w:val="28"/>
          <w:szCs w:val="28"/>
        </w:rPr>
      </w:pPr>
      <w:r>
        <w:rPr>
          <w:bCs/>
          <w:sz w:val="28"/>
          <w:szCs w:val="28"/>
        </w:rPr>
      </w:r>
    </w:p>
    <w:tbl>
      <w:tblPr>
        <w:tblW w:w="10120" w:type="dxa"/>
        <w:jc w:val="left"/>
        <w:tblInd w:w="133" w:type="dxa"/>
        <w:tblCellMar>
          <w:top w:w="0" w:type="dxa"/>
          <w:left w:w="103" w:type="dxa"/>
          <w:bottom w:w="0" w:type="dxa"/>
          <w:right w:w="108" w:type="dxa"/>
        </w:tblCellMar>
        <w:tblLook w:firstRow="1" w:noVBand="1" w:lastRow="0" w:firstColumn="1" w:lastColumn="0" w:noHBand="0" w:val="04a0"/>
      </w:tblPr>
      <w:tblGrid>
        <w:gridCol w:w="2955"/>
        <w:gridCol w:w="3607"/>
        <w:gridCol w:w="3558"/>
      </w:tblGrid>
      <w:tr>
        <w:trPr>
          <w:trHeight w:val="100" w:hRule="atLeast"/>
        </w:trPr>
        <w:tc>
          <w:tcPr>
            <w:tcW w:w="2955" w:type="dxa"/>
            <w:tcBorders>
              <w:top w:val="single" w:sz="4" w:space="0" w:color="00000A"/>
              <w:left w:val="single" w:sz="4" w:space="0" w:color="00000A"/>
              <w:bottom w:val="single" w:sz="4" w:space="0" w:color="00000A"/>
              <w:right w:val="single" w:sz="4" w:space="0" w:color="00000A"/>
            </w:tcBorders>
            <w:shd w:color="auto" w:fill="8DB3E2" w:themeFill="text2" w:themeFillTint="66" w:val="clear"/>
          </w:tcPr>
          <w:p>
            <w:pPr>
              <w:pStyle w:val="Normal"/>
              <w:spacing w:lineRule="auto" w:line="276"/>
              <w:jc w:val="center"/>
              <w:rPr/>
            </w:pPr>
            <w:r>
              <w:rPr>
                <w:b/>
                <w:bCs/>
                <w:sz w:val="32"/>
                <w:szCs w:val="32"/>
              </w:rPr>
              <w:t xml:space="preserve">Выпуск № </w:t>
            </w:r>
            <w:r>
              <w:rPr>
                <w:rFonts w:eastAsia="Times New Roman" w:cs="Times New Roman"/>
                <w:b/>
                <w:bCs/>
                <w:color w:val="00000A"/>
                <w:kern w:val="0"/>
                <w:sz w:val="32"/>
                <w:szCs w:val="32"/>
                <w:lang w:val="ru-RU" w:eastAsia="zh-CN" w:bidi="ar-SA"/>
              </w:rPr>
              <w:t>8</w:t>
            </w:r>
            <w:r>
              <w:rPr>
                <w:b/>
                <w:bCs/>
                <w:sz w:val="32"/>
                <w:szCs w:val="32"/>
              </w:rPr>
              <w:t xml:space="preserve"> (</w:t>
            </w:r>
            <w:r>
              <w:rPr>
                <w:rFonts w:eastAsia="Times New Roman" w:cs="Times New Roman"/>
                <w:b/>
                <w:bCs/>
                <w:color w:val="00000A"/>
                <w:kern w:val="0"/>
                <w:sz w:val="32"/>
                <w:szCs w:val="32"/>
                <w:lang w:val="ru-RU" w:eastAsia="zh-CN" w:bidi="ar-SA"/>
              </w:rPr>
              <w:t>14</w:t>
            </w:r>
            <w:r>
              <w:rPr>
                <w:rFonts w:eastAsia="Times New Roman" w:cs="Times New Roman"/>
                <w:b/>
                <w:bCs/>
                <w:color w:val="00000A"/>
                <w:kern w:val="0"/>
                <w:sz w:val="32"/>
                <w:szCs w:val="32"/>
                <w:lang w:val="ru-RU" w:eastAsia="zh-CN" w:bidi="ar-SA"/>
              </w:rPr>
              <w:t>8</w:t>
            </w:r>
            <w:r>
              <w:rPr>
                <w:b/>
                <w:bCs/>
                <w:sz w:val="32"/>
                <w:szCs w:val="32"/>
              </w:rPr>
              <w:t>)</w:t>
            </w:r>
          </w:p>
        </w:tc>
        <w:tc>
          <w:tcPr>
            <w:tcW w:w="3607" w:type="dxa"/>
            <w:tcBorders>
              <w:top w:val="single" w:sz="4" w:space="0" w:color="00000A"/>
              <w:left w:val="single" w:sz="4" w:space="0" w:color="00000A"/>
              <w:bottom w:val="single" w:sz="4" w:space="0" w:color="00000A"/>
              <w:right w:val="single" w:sz="4" w:space="0" w:color="00000A"/>
            </w:tcBorders>
            <w:shd w:color="auto" w:fill="8DB3E2" w:themeFill="text2" w:themeFillTint="66" w:val="clear"/>
          </w:tcPr>
          <w:p>
            <w:pPr>
              <w:pStyle w:val="Normal"/>
              <w:spacing w:lineRule="auto" w:line="276"/>
              <w:jc w:val="center"/>
              <w:rPr/>
            </w:pPr>
            <w:r>
              <w:rPr>
                <w:b/>
                <w:bCs/>
                <w:sz w:val="32"/>
                <w:szCs w:val="32"/>
              </w:rPr>
              <w:t>Издается с 2016 года</w:t>
            </w:r>
          </w:p>
        </w:tc>
        <w:tc>
          <w:tcPr>
            <w:tcW w:w="3558" w:type="dxa"/>
            <w:tcBorders>
              <w:top w:val="single" w:sz="4" w:space="0" w:color="00000A"/>
              <w:left w:val="single" w:sz="4" w:space="0" w:color="00000A"/>
              <w:bottom w:val="single" w:sz="4" w:space="0" w:color="00000A"/>
              <w:right w:val="single" w:sz="4" w:space="0" w:color="00000A"/>
            </w:tcBorders>
            <w:shd w:color="auto" w:fill="8DB3E2" w:themeFill="text2" w:themeFillTint="66" w:val="clear"/>
          </w:tcPr>
          <w:p>
            <w:pPr>
              <w:pStyle w:val="Normal"/>
              <w:spacing w:lineRule="auto" w:line="276"/>
              <w:jc w:val="center"/>
              <w:rPr/>
            </w:pPr>
            <w:r>
              <w:rPr>
                <w:rFonts w:eastAsia="Times New Roman" w:cs="Times New Roman"/>
                <w:b/>
                <w:bCs/>
                <w:color w:val="00000A"/>
                <w:kern w:val="0"/>
                <w:sz w:val="32"/>
                <w:szCs w:val="32"/>
                <w:lang w:val="ru-RU" w:eastAsia="zh-CN" w:bidi="ar-SA"/>
              </w:rPr>
              <w:t>апрель</w:t>
            </w:r>
            <w:r>
              <w:rPr>
                <w:b/>
                <w:bCs/>
                <w:sz w:val="32"/>
                <w:szCs w:val="32"/>
              </w:rPr>
              <w:t xml:space="preserve"> -202</w:t>
            </w:r>
            <w:r>
              <w:rPr>
                <w:rFonts w:eastAsia="Times New Roman" w:cs="Times New Roman"/>
                <w:b/>
                <w:bCs/>
                <w:color w:val="00000A"/>
                <w:kern w:val="0"/>
                <w:sz w:val="32"/>
                <w:szCs w:val="32"/>
                <w:lang w:val="ru-RU" w:eastAsia="zh-CN" w:bidi="ar-SA"/>
              </w:rPr>
              <w:t>2</w:t>
            </w:r>
          </w:p>
        </w:tc>
      </w:tr>
    </w:tbl>
    <w:p>
      <w:pPr>
        <w:pStyle w:val="Normal"/>
        <w:tabs>
          <w:tab w:val="clear" w:pos="709"/>
          <w:tab w:val="left" w:pos="6240" w:leader="none"/>
        </w:tabs>
        <w:rPr/>
      </w:pPr>
      <w:r>
        <mc:AlternateContent>
          <mc:Choice Requires="wps">
            <w:drawing>
              <wp:anchor behindDoc="0" distT="0" distB="0" distL="0" distR="0" simplePos="0" locked="0" layoutInCell="1" allowOverlap="1" relativeHeight="3" wp14:anchorId="3A276A92">
                <wp:simplePos x="0" y="0"/>
                <wp:positionH relativeFrom="column">
                  <wp:posOffset>4493260</wp:posOffset>
                </wp:positionH>
                <wp:positionV relativeFrom="paragraph">
                  <wp:posOffset>35560</wp:posOffset>
                </wp:positionV>
                <wp:extent cx="807720" cy="523240"/>
                <wp:effectExtent l="19050" t="0" r="22860" b="40640"/>
                <wp:wrapNone/>
                <wp:docPr id="2" name="Полилиния 2"/>
                <a:graphic xmlns:a="http://schemas.openxmlformats.org/drawingml/2006/main">
                  <a:graphicData uri="http://schemas.microsoft.com/office/word/2010/wordprocessingShape">
                    <wps:wsp>
                      <wps:cNvSpPr/>
                      <wps:spPr>
                        <a:xfrm>
                          <a:off x="0" y="0"/>
                          <a:ext cx="807120" cy="522720"/>
                        </a:xfrm>
                        <a:custGeom>
                          <a:avLst/>
                          <a:gdLst/>
                          <a:ah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fillRef idx="0"/>
                        <a:effectRef idx="0"/>
                        <a:fontRef idx="minor"/>
                      </wps:style>
                      <wps:bodyPr/>
                    </wps:wsp>
                  </a:graphicData>
                </a:graphic>
              </wp:anchor>
            </w:drawing>
          </mc:Choice>
          <mc:Fallback>
            <w:pict/>
          </mc:Fallback>
        </mc:AlternateContent>
      </w:r>
      <w:r>
        <w:rPr/>
        <w:tab/>
      </w:r>
    </w:p>
    <w:tbl>
      <w:tblPr>
        <w:tblW w:w="6946" w:type="dxa"/>
        <w:jc w:val="left"/>
        <w:tblInd w:w="3086" w:type="dxa"/>
        <w:tblCellMar>
          <w:top w:w="0" w:type="dxa"/>
          <w:left w:w="108" w:type="dxa"/>
          <w:bottom w:w="0" w:type="dxa"/>
          <w:right w:w="108" w:type="dxa"/>
        </w:tblCellMar>
        <w:tblLook w:firstRow="1" w:noVBand="1" w:lastRow="0" w:firstColumn="1" w:lastColumn="0" w:noHBand="0" w:val="04a0"/>
      </w:tblPr>
      <w:tblGrid>
        <w:gridCol w:w="6946"/>
      </w:tblGrid>
      <w:tr>
        <w:trPr>
          <w:trHeight w:val="809" w:hRule="atLeast"/>
        </w:trPr>
        <w:tc>
          <w:tcPr>
            <w:tcW w:w="6946" w:type="dxa"/>
            <w:tcBorders/>
            <w:shd w:color="auto" w:fill="auto" w:val="clear"/>
          </w:tcPr>
          <w:p>
            <w:pPr>
              <w:pStyle w:val="Normal"/>
              <w:tabs>
                <w:tab w:val="clear" w:pos="709"/>
                <w:tab w:val="left" w:pos="3390" w:leader="none"/>
              </w:tabs>
              <w:rPr/>
            </w:pPr>
            <w:r>
              <w:rPr>
                <w:b/>
                <w:i/>
                <w:sz w:val="32"/>
                <w:szCs w:val="32"/>
              </w:rPr>
              <w:t>СЕГОДНЯ В НОМЕРЕ:</w:t>
            </w:r>
          </w:p>
          <w:p>
            <w:pPr>
              <w:pStyle w:val="Normal"/>
              <w:tabs>
                <w:tab w:val="clear" w:pos="709"/>
                <w:tab w:val="left" w:pos="3390" w:leader="none"/>
              </w:tabs>
              <w:jc w:val="both"/>
              <w:rPr>
                <w:sz w:val="22"/>
              </w:rPr>
            </w:pPr>
            <w:r>
              <w:rPr>
                <w:sz w:val="22"/>
              </w:rPr>
            </w:r>
          </w:p>
          <w:p>
            <w:pPr>
              <w:pStyle w:val="Normal"/>
              <w:tabs>
                <w:tab w:val="clear" w:pos="709"/>
                <w:tab w:val="left" w:pos="3390" w:leader="none"/>
              </w:tabs>
              <w:jc w:val="both"/>
              <w:rPr/>
            </w:pPr>
            <w:r>
              <w:rPr>
                <w:rFonts w:eastAsia="Times New Roman" w:cs="Times New Roman"/>
                <w:color w:val="00000A"/>
                <w:sz w:val="22"/>
                <w:szCs w:val="22"/>
                <w:lang w:eastAsia="zh-CN"/>
              </w:rPr>
              <w:t>*</w:t>
            </w:r>
            <w:r>
              <w:rPr>
                <w:rFonts w:eastAsia="Times New Roman" w:cs="Times New Roman"/>
                <w:color w:val="00000A"/>
                <w:kern w:val="0"/>
                <w:sz w:val="22"/>
                <w:szCs w:val="22"/>
                <w:lang w:val="ru-RU" w:eastAsia="zh-CN" w:bidi="ar-SA"/>
              </w:rPr>
              <w:t xml:space="preserve"> </w:t>
            </w:r>
            <w:r>
              <w:rPr>
                <w:rFonts w:eastAsia="Times New Roman" w:cs="Times New Roman"/>
                <w:b w:val="false"/>
                <w:bCs w:val="false"/>
                <w:color w:val="00000A"/>
                <w:kern w:val="0"/>
                <w:sz w:val="24"/>
                <w:szCs w:val="24"/>
                <w:lang w:val="ru-RU" w:eastAsia="ru-RU" w:bidi="ar-SA"/>
              </w:rPr>
              <w:t xml:space="preserve">Извещение  </w:t>
            </w:r>
            <w:r>
              <w:rPr>
                <w:rFonts w:eastAsia="Times New Roman" w:cs="Times New Roman"/>
                <w:b w:val="false"/>
                <w:bCs w:val="false"/>
                <w:color w:val="26282F"/>
                <w:kern w:val="0"/>
                <w:sz w:val="24"/>
                <w:szCs w:val="24"/>
                <w:lang w:val="ru-RU" w:eastAsia="zh-CN" w:bidi="ar-SA"/>
              </w:rPr>
              <w:t xml:space="preserve">о проведении </w:t>
            </w:r>
            <w:r>
              <w:rPr>
                <w:rFonts w:eastAsia="Times New Roman" w:cs="Times New Roman"/>
                <w:b w:val="false"/>
                <w:bCs w:val="false"/>
                <w:color w:val="26282F"/>
                <w:kern w:val="0"/>
                <w:sz w:val="24"/>
                <w:szCs w:val="24"/>
                <w:lang w:val="ru-RU" w:eastAsia="ru-RU" w:bidi="ar-SA"/>
              </w:rPr>
              <w:t xml:space="preserve">электронного </w:t>
            </w:r>
            <w:r>
              <w:rPr>
                <w:rFonts w:eastAsia="Times New Roman" w:cs="Times New Roman"/>
                <w:b w:val="false"/>
                <w:bCs w:val="false"/>
                <w:color w:val="26282F"/>
                <w:kern w:val="0"/>
                <w:sz w:val="24"/>
                <w:szCs w:val="24"/>
                <w:lang w:val="ru-RU" w:eastAsia="zh-CN" w:bidi="ar-SA"/>
              </w:rPr>
              <w:t>аукциона</w:t>
            </w:r>
          </w:p>
          <w:p>
            <w:pPr>
              <w:pStyle w:val="Normal"/>
              <w:tabs>
                <w:tab w:val="clear" w:pos="709"/>
                <w:tab w:val="left" w:pos="3390" w:leader="none"/>
              </w:tabs>
              <w:jc w:val="both"/>
              <w:rPr>
                <w:b w:val="false"/>
                <w:b w:val="false"/>
                <w:bCs w:val="false"/>
              </w:rPr>
            </w:pPr>
            <w:r>
              <w:rPr>
                <w:rFonts w:eastAsia="Times New Roman" w:cs="Times New Roman"/>
                <w:b w:val="false"/>
                <w:bCs w:val="false"/>
                <w:color w:val="00000A"/>
                <w:kern w:val="0"/>
                <w:sz w:val="24"/>
                <w:szCs w:val="24"/>
                <w:lang w:val="ru-RU" w:eastAsia="zh-CN" w:bidi="ar-SA"/>
              </w:rPr>
              <w:t>на право заключения договора аренды земельн</w:t>
            </w:r>
            <w:r>
              <w:rPr>
                <w:rFonts w:eastAsia="Times New Roman" w:cs="Times New Roman"/>
                <w:b w:val="false"/>
                <w:bCs w:val="false"/>
                <w:color w:val="00000A"/>
                <w:kern w:val="0"/>
                <w:sz w:val="24"/>
                <w:szCs w:val="24"/>
                <w:lang w:val="ru-RU" w:eastAsia="en-US" w:bidi="ar-SA"/>
              </w:rPr>
              <w:t>ого</w:t>
            </w:r>
            <w:r>
              <w:rPr>
                <w:rFonts w:eastAsia="Times New Roman" w:cs="Times New Roman"/>
                <w:b w:val="false"/>
                <w:bCs w:val="false"/>
                <w:color w:val="00000A"/>
                <w:kern w:val="0"/>
                <w:sz w:val="24"/>
                <w:szCs w:val="24"/>
                <w:lang w:val="ru-RU" w:eastAsia="zh-CN" w:bidi="ar-SA"/>
              </w:rPr>
              <w:t xml:space="preserve"> участк</w:t>
            </w:r>
            <w:r>
              <w:rPr>
                <w:rFonts w:eastAsia="Times New Roman" w:cs="Times New Roman"/>
                <w:b w:val="false"/>
                <w:bCs w:val="false"/>
                <w:color w:val="00000A"/>
                <w:kern w:val="0"/>
                <w:sz w:val="24"/>
                <w:szCs w:val="24"/>
                <w:lang w:val="ru-RU" w:eastAsia="en-US" w:bidi="ar-SA"/>
              </w:rPr>
              <w:t>а</w:t>
            </w:r>
          </w:p>
        </w:tc>
      </w:tr>
    </w:tbl>
    <w:p>
      <w:pPr>
        <w:pStyle w:val="Normal"/>
        <w:ind w:firstLine="567"/>
        <w:jc w:val="center"/>
        <w:rPr>
          <w:rFonts w:eastAsia="Times New Roman" w:cs="Times New Roman"/>
          <w:b/>
          <w:b/>
          <w:color w:val="00000A"/>
          <w:kern w:val="0"/>
          <w:sz w:val="26"/>
          <w:szCs w:val="26"/>
          <w:lang w:val="ru-RU" w:eastAsia="ru-RU" w:bidi="ar-SA"/>
        </w:rPr>
      </w:pPr>
      <w:r>
        <w:rPr/>
      </w:r>
    </w:p>
    <w:p>
      <w:pPr>
        <w:pStyle w:val="Normal"/>
        <w:ind w:firstLine="567"/>
        <w:jc w:val="center"/>
        <w:rPr/>
      </w:pPr>
      <w:bookmarkStart w:id="0" w:name="__DdeLink__903_2428013345"/>
      <w:r>
        <w:rPr>
          <w:rFonts w:eastAsia="Times New Roman" w:cs="Times New Roman"/>
          <w:b/>
          <w:color w:val="00000A"/>
          <w:kern w:val="0"/>
          <w:sz w:val="24"/>
          <w:szCs w:val="24"/>
          <w:lang w:val="ru-RU" w:eastAsia="ru-RU" w:bidi="ar-SA"/>
        </w:rPr>
        <w:t xml:space="preserve">Извещение  </w:t>
      </w:r>
      <w:r>
        <w:rPr>
          <w:b/>
          <w:bCs/>
          <w:color w:val="26282F"/>
          <w:sz w:val="24"/>
          <w:szCs w:val="24"/>
        </w:rPr>
        <w:t xml:space="preserve">о проведении </w:t>
      </w:r>
      <w:r>
        <w:rPr>
          <w:rFonts w:eastAsia="Times New Roman" w:cs="Times New Roman"/>
          <w:b/>
          <w:bCs/>
          <w:color w:val="26282F"/>
          <w:kern w:val="0"/>
          <w:sz w:val="24"/>
          <w:szCs w:val="24"/>
          <w:lang w:val="ru-RU" w:eastAsia="ru-RU" w:bidi="ar-SA"/>
        </w:rPr>
        <w:t xml:space="preserve">электронного </w:t>
      </w:r>
      <w:r>
        <w:rPr>
          <w:b/>
          <w:bCs/>
          <w:color w:val="26282F"/>
          <w:sz w:val="24"/>
          <w:szCs w:val="24"/>
        </w:rPr>
        <w:t>аукциона</w:t>
      </w:r>
    </w:p>
    <w:p>
      <w:pPr>
        <w:pStyle w:val="23"/>
        <w:shd w:val="clear" w:fill="FFFFFF"/>
        <w:spacing w:lineRule="auto" w:line="240" w:before="0" w:after="0"/>
        <w:ind w:left="20" w:hanging="0"/>
        <w:rPr/>
      </w:pPr>
      <w:r>
        <w:rPr>
          <w:b/>
          <w:sz w:val="24"/>
          <w:szCs w:val="24"/>
        </w:rPr>
        <w:t>на право заключения договора аренды земельн</w:t>
      </w:r>
      <w:r>
        <w:rPr>
          <w:rFonts w:eastAsia="Times New Roman" w:cs="Times New Roman"/>
          <w:b/>
          <w:color w:val="00000A"/>
          <w:kern w:val="0"/>
          <w:sz w:val="24"/>
          <w:szCs w:val="24"/>
          <w:lang w:val="ru-RU" w:eastAsia="en-US" w:bidi="ar-SA"/>
        </w:rPr>
        <w:t>ого</w:t>
      </w:r>
      <w:r>
        <w:rPr>
          <w:b/>
          <w:sz w:val="24"/>
          <w:szCs w:val="24"/>
        </w:rPr>
        <w:t xml:space="preserve"> участк</w:t>
      </w:r>
      <w:r>
        <w:rPr>
          <w:rFonts w:eastAsia="Times New Roman" w:cs="Times New Roman"/>
          <w:b/>
          <w:color w:val="00000A"/>
          <w:kern w:val="0"/>
          <w:sz w:val="24"/>
          <w:szCs w:val="24"/>
          <w:lang w:val="ru-RU" w:eastAsia="en-US" w:bidi="ar-SA"/>
        </w:rPr>
        <w:t>а</w:t>
      </w:r>
      <w:bookmarkEnd w:id="0"/>
    </w:p>
    <w:p>
      <w:pPr>
        <w:pStyle w:val="23"/>
        <w:shd w:val="clear" w:fill="FFFFFF"/>
        <w:spacing w:lineRule="auto" w:line="240" w:before="0" w:after="0"/>
        <w:ind w:left="20" w:hanging="0"/>
        <w:rPr>
          <w:rFonts w:eastAsia="Times New Roman" w:cs="Times New Roman"/>
          <w:b/>
          <w:b/>
          <w:color w:val="00000A"/>
          <w:kern w:val="0"/>
          <w:sz w:val="24"/>
          <w:szCs w:val="24"/>
          <w:lang w:val="ru-RU" w:eastAsia="en-US" w:bidi="ar-SA"/>
        </w:rPr>
      </w:pPr>
      <w:r>
        <w:rPr>
          <w:rFonts w:eastAsia="Times New Roman" w:cs="Times New Roman"/>
          <w:b/>
          <w:color w:val="00000A"/>
          <w:kern w:val="0"/>
          <w:sz w:val="24"/>
          <w:szCs w:val="24"/>
          <w:lang w:val="ru-RU" w:eastAsia="en-US" w:bidi="ar-SA"/>
        </w:rPr>
      </w:r>
    </w:p>
    <w:p>
      <w:pPr>
        <w:pStyle w:val="23"/>
        <w:shd w:val="clear" w:fill="FFFFFF"/>
        <w:spacing w:lineRule="auto" w:line="240" w:before="0" w:after="0"/>
        <w:ind w:left="20" w:hanging="0"/>
        <w:jc w:val="both"/>
        <w:rPr/>
      </w:pPr>
      <w:r>
        <w:rPr>
          <w:rFonts w:eastAsia="Times New Roman" w:cs="Times New Roman"/>
          <w:b/>
          <w:color w:val="00000A"/>
          <w:kern w:val="0"/>
          <w:sz w:val="24"/>
          <w:szCs w:val="24"/>
          <w:lang w:val="ru-RU" w:eastAsia="en-US" w:bidi="ar-SA"/>
        </w:rPr>
        <w:tab/>
      </w:r>
      <w:r>
        <w:rPr>
          <w:rFonts w:eastAsia="Times New Roman" w:cs="Times New Roman"/>
          <w:b w:val="false"/>
          <w:bCs w:val="false"/>
          <w:color w:val="00000A"/>
          <w:kern w:val="0"/>
          <w:sz w:val="24"/>
          <w:szCs w:val="24"/>
          <w:lang w:val="ru-RU" w:eastAsia="en-US" w:bidi="ar-SA"/>
        </w:rPr>
        <w:t xml:space="preserve">Аукцион в электронной форме (далее-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Постановления администрации Ивантеевского муниципального района Саратовской области от 01.04.2022г. №128 «О проведении аукциона на право заключения договора аренды земельного участка с кадастровым номером 64:14:220102:357, государственная собственность на который на разграничена». </w:t>
        <w:tab/>
      </w:r>
    </w:p>
    <w:p>
      <w:pPr>
        <w:pStyle w:val="23"/>
        <w:shd w:val="clear" w:fill="FFFFFF"/>
        <w:spacing w:lineRule="auto" w:line="240" w:before="0" w:after="0"/>
        <w:ind w:left="20" w:hanging="0"/>
        <w:jc w:val="both"/>
        <w:rPr/>
      </w:pPr>
      <w:r>
        <w:rPr>
          <w:rFonts w:eastAsia="Times New Roman" w:cs="Times New Roman"/>
          <w:b w:val="false"/>
          <w:bCs w:val="false"/>
          <w:color w:val="00000A"/>
          <w:kern w:val="0"/>
          <w:sz w:val="24"/>
          <w:szCs w:val="24"/>
          <w:lang w:val="ru-RU" w:eastAsia="en-US" w:bidi="ar-SA"/>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 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3"/>
        <w:shd w:val="clear" w:fill="FFFFFF"/>
        <w:spacing w:lineRule="auto" w:line="240" w:before="0" w:after="0"/>
        <w:ind w:left="0" w:right="0" w:hanging="0"/>
        <w:jc w:val="both"/>
        <w:rPr/>
      </w:pPr>
      <w:r>
        <w:rPr>
          <w:rFonts w:eastAsia="Times New Roman" w:cs="Times New Roman"/>
          <w:b/>
          <w:bCs/>
          <w:color w:val="00000A"/>
          <w:kern w:val="0"/>
          <w:sz w:val="24"/>
          <w:szCs w:val="24"/>
          <w:highlight w:val="white"/>
          <w:lang w:val="ru-RU" w:eastAsia="en-US" w:bidi="ar-SA"/>
        </w:rPr>
        <w:tab/>
        <w:t xml:space="preserve">Оператор электронной площадки: </w:t>
      </w:r>
      <w:r>
        <w:rPr>
          <w:rFonts w:eastAsia="Times New Roman" w:cs="Times New Roman"/>
          <w:b w:val="false"/>
          <w:bCs w:val="false"/>
          <w:color w:val="00000A"/>
          <w:kern w:val="0"/>
          <w:sz w:val="24"/>
          <w:szCs w:val="24"/>
          <w:highlight w:val="white"/>
          <w:lang w:val="ru-RU" w:eastAsia="en-US" w:bidi="ar-SA"/>
        </w:rPr>
        <w:t xml:space="preserve">АО «Сбербанк-АСТ», сайт </w:t>
      </w:r>
      <w:r>
        <w:rPr>
          <w:rFonts w:eastAsia="Times New Roman" w:cs="Times New Roman"/>
          <w:b w:val="false"/>
          <w:bCs w:val="false"/>
          <w:color w:val="00000A"/>
          <w:kern w:val="0"/>
          <w:sz w:val="24"/>
          <w:szCs w:val="24"/>
          <w:highlight w:val="white"/>
          <w:lang w:val="en-US" w:eastAsia="en-US" w:bidi="ar-SA"/>
        </w:rPr>
        <w:t xml:space="preserve"> </w:t>
      </w:r>
      <w:hyperlink r:id="rId3">
        <w:r>
          <w:rPr>
            <w:rStyle w:val="Style14"/>
            <w:rFonts w:eastAsia="Times New Roman" w:cs="Times New Roman"/>
            <w:b w:val="false"/>
            <w:bCs w:val="false"/>
            <w:color w:val="00000A"/>
            <w:kern w:val="0"/>
            <w:sz w:val="24"/>
            <w:szCs w:val="24"/>
            <w:highlight w:val="white"/>
            <w:lang w:val="en-US" w:eastAsia="en-US" w:bidi="ar-SA"/>
          </w:rPr>
          <w:t>https://utp.sberbank-ast.ru</w:t>
        </w:r>
      </w:hyperlink>
      <w:r>
        <w:rPr>
          <w:rFonts w:eastAsia="Times New Roman" w:cs="Times New Roman"/>
          <w:b w:val="false"/>
          <w:bCs w:val="false"/>
          <w:color w:val="00000A"/>
          <w:kern w:val="0"/>
          <w:sz w:val="24"/>
          <w:szCs w:val="24"/>
          <w:highlight w:val="white"/>
          <w:lang w:val="ru-RU" w:eastAsia="en-US" w:bidi="ar-SA"/>
        </w:rPr>
        <w:t xml:space="preserve"> в информационно телекоммуникационной сети «Интернет».  </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xml:space="preserve">Адрес:119435, г.Москва,Большой Саввинский переулок, дом 12,стр. 9., эт.1, пом. </w:t>
      </w:r>
      <w:r>
        <w:rPr>
          <w:rFonts w:eastAsia="Times New Roman" w:cs="Times New Roman"/>
          <w:b w:val="false"/>
          <w:bCs w:val="false"/>
          <w:i w:val="false"/>
          <w:caps w:val="false"/>
          <w:smallCaps w:val="false"/>
          <w:color w:val="000000"/>
          <w:spacing w:val="0"/>
          <w:kern w:val="0"/>
          <w:sz w:val="24"/>
          <w:szCs w:val="24"/>
          <w:highlight w:val="white"/>
          <w:lang w:val="en-US" w:eastAsia="en-US" w:bidi="ar-SA"/>
        </w:rPr>
        <w:t>I</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комн.2.</w:t>
      </w:r>
      <w:r>
        <w:rPr>
          <w:rFonts w:eastAsia="Times New Roman" w:cs="Times New Roman"/>
          <w:b w:val="false"/>
          <w:bCs w:val="false"/>
          <w:strike w:val="false"/>
          <w:dstrike w:val="false"/>
          <w:color w:val="000000"/>
          <w:kern w:val="0"/>
          <w:sz w:val="24"/>
          <w:szCs w:val="24"/>
          <w:highlight w:val="white"/>
          <w:lang w:val="ru-RU" w:eastAsia="en-US" w:bidi="ar-SA"/>
        </w:rPr>
        <w:t xml:space="preserve">                                                                                                                                                                                                                                                                                                                                                        </w:t>
      </w:r>
    </w:p>
    <w:p>
      <w:pPr>
        <w:pStyle w:val="Style27"/>
        <w:widowControl/>
        <w:numPr>
          <w:ilvl w:val="0"/>
          <w:numId w:val="0"/>
        </w:numPr>
        <w:suppressAutoHyphens w:val="true"/>
        <w:overflowPunct w:val="false"/>
        <w:bidi w:val="0"/>
        <w:spacing w:before="0" w:after="120"/>
        <w:ind w:left="0" w:right="0" w:firstLine="567"/>
        <w:jc w:val="left"/>
        <w:rPr/>
      </w:pPr>
      <w:r>
        <w:rPr>
          <w:b/>
          <w:bCs/>
          <w:color w:val="000000"/>
          <w:sz w:val="24"/>
          <w:szCs w:val="24"/>
        </w:rPr>
        <w:t>Сведения о предмете аукциона:</w:t>
      </w:r>
    </w:p>
    <w:p>
      <w:pPr>
        <w:pStyle w:val="Style27"/>
        <w:ind w:hanging="0"/>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380" w:type="dxa"/>
        <w:jc w:val="left"/>
        <w:tblInd w:w="-288" w:type="dxa"/>
        <w:tblCellMar>
          <w:top w:w="0" w:type="dxa"/>
          <w:left w:w="65" w:type="dxa"/>
          <w:bottom w:w="0" w:type="dxa"/>
          <w:right w:w="70" w:type="dxa"/>
        </w:tblCellMar>
        <w:tblLook w:firstRow="0" w:noVBand="0" w:lastRow="0" w:firstColumn="0" w:lastColumn="0" w:noHBand="0" w:val="0000"/>
      </w:tblPr>
      <w:tblGrid>
        <w:gridCol w:w="565"/>
        <w:gridCol w:w="2434"/>
        <w:gridCol w:w="917"/>
        <w:gridCol w:w="1643"/>
        <w:gridCol w:w="1018"/>
        <w:gridCol w:w="1308"/>
        <w:gridCol w:w="1202"/>
        <w:gridCol w:w="1291"/>
      </w:tblGrid>
      <w:tr>
        <w:trPr>
          <w:trHeight w:val="67" w:hRule="atLeast"/>
          <w:cantSplit w:val="true"/>
        </w:trPr>
        <w:tc>
          <w:tcPr>
            <w:tcW w:w="565" w:type="dxa"/>
            <w:tcBorders>
              <w:top w:val="single" w:sz="6" w:space="0" w:color="00000A"/>
              <w:left w:val="single" w:sz="4" w:space="0" w:color="00000A"/>
              <w:right w:val="single" w:sz="4" w:space="0" w:color="00000A"/>
            </w:tcBorders>
            <w:shd w:color="auto" w:fill="auto" w:val="clear"/>
            <w:vAlign w:val="center"/>
          </w:tcPr>
          <w:p>
            <w:pPr>
              <w:pStyle w:val="Normal"/>
              <w:jc w:val="center"/>
              <w:rPr/>
            </w:pPr>
            <w:r>
              <w:rPr>
                <w:sz w:val="22"/>
                <w:szCs w:val="22"/>
              </w:rPr>
              <w:t xml:space="preserve">№  </w:t>
            </w:r>
            <w:r>
              <w:rPr>
                <w:sz w:val="22"/>
                <w:szCs w:val="22"/>
              </w:rPr>
              <w:t>лота</w:t>
            </w:r>
          </w:p>
        </w:tc>
        <w:tc>
          <w:tcPr>
            <w:tcW w:w="2434" w:type="dxa"/>
            <w:tcBorders>
              <w:top w:val="single" w:sz="6" w:space="0" w:color="00000A"/>
              <w:left w:val="single" w:sz="4" w:space="0" w:color="00000A"/>
              <w:right w:val="single" w:sz="6" w:space="0" w:color="00000A"/>
            </w:tcBorders>
            <w:shd w:color="auto" w:fill="auto" w:val="clear"/>
            <w:vAlign w:val="center"/>
          </w:tcPr>
          <w:p>
            <w:pPr>
              <w:pStyle w:val="Normal"/>
              <w:jc w:val="center"/>
              <w:rPr/>
            </w:pPr>
            <w:r>
              <w:rPr>
                <w:sz w:val="22"/>
                <w:szCs w:val="22"/>
              </w:rPr>
              <w:t>Местоположение и характеристики объекта аукциона</w:t>
            </w:r>
          </w:p>
        </w:tc>
        <w:tc>
          <w:tcPr>
            <w:tcW w:w="917" w:type="dxa"/>
            <w:tcBorders>
              <w:top w:val="single" w:sz="6" w:space="0" w:color="00000A"/>
              <w:left w:val="single" w:sz="4" w:space="0" w:color="00000A"/>
              <w:right w:val="single" w:sz="4" w:space="0" w:color="00000A"/>
            </w:tcBorders>
            <w:shd w:color="auto" w:fill="auto" w:val="clear"/>
            <w:vAlign w:val="center"/>
          </w:tcPr>
          <w:p>
            <w:pPr>
              <w:pStyle w:val="Normal"/>
              <w:jc w:val="center"/>
              <w:rPr/>
            </w:pPr>
            <w:r>
              <w:rPr>
                <w:sz w:val="22"/>
                <w:szCs w:val="22"/>
              </w:rPr>
              <w:t>Срок аренды</w:t>
            </w:r>
          </w:p>
        </w:tc>
        <w:tc>
          <w:tcPr>
            <w:tcW w:w="1643" w:type="dxa"/>
            <w:tcBorders>
              <w:top w:val="single" w:sz="6" w:space="0" w:color="00000A"/>
              <w:left w:val="single" w:sz="4" w:space="0" w:color="00000A"/>
              <w:right w:val="single" w:sz="4" w:space="0" w:color="00000A"/>
            </w:tcBorders>
            <w:shd w:color="auto" w:fill="auto" w:val="clear"/>
            <w:vAlign w:val="center"/>
          </w:tcPr>
          <w:p>
            <w:pPr>
              <w:pStyle w:val="Normal"/>
              <w:jc w:val="center"/>
              <w:rPr/>
            </w:pPr>
            <w:r>
              <w:rPr>
                <w:sz w:val="22"/>
                <w:szCs w:val="22"/>
              </w:rPr>
              <w:t>Кадастровый номер</w:t>
            </w:r>
          </w:p>
        </w:tc>
        <w:tc>
          <w:tcPr>
            <w:tcW w:w="1018" w:type="dxa"/>
            <w:tcBorders>
              <w:top w:val="single" w:sz="6" w:space="0" w:color="00000A"/>
              <w:left w:val="single" w:sz="4" w:space="0" w:color="00000A"/>
              <w:right w:val="single" w:sz="4" w:space="0" w:color="00000A"/>
            </w:tcBorders>
            <w:shd w:color="auto" w:fill="auto" w:val="clear"/>
            <w:vAlign w:val="center"/>
          </w:tcPr>
          <w:p>
            <w:pPr>
              <w:pStyle w:val="Normal"/>
              <w:jc w:val="center"/>
              <w:rPr/>
            </w:pPr>
            <w:r>
              <w:rPr>
                <w:sz w:val="22"/>
                <w:szCs w:val="22"/>
              </w:rPr>
              <w:t>Площадь</w:t>
              <w:br/>
              <w:t>общая (кв. м)</w:t>
            </w:r>
          </w:p>
        </w:tc>
        <w:tc>
          <w:tcPr>
            <w:tcW w:w="1308" w:type="dxa"/>
            <w:tcBorders>
              <w:top w:val="single" w:sz="6" w:space="0" w:color="00000A"/>
              <w:left w:val="single" w:sz="4" w:space="0" w:color="00000A"/>
              <w:right w:val="single" w:sz="4" w:space="0" w:color="00000A"/>
            </w:tcBorders>
            <w:shd w:color="auto" w:fill="auto" w:val="clear"/>
            <w:vAlign w:val="center"/>
          </w:tcPr>
          <w:p>
            <w:pPr>
              <w:pStyle w:val="Normal"/>
              <w:jc w:val="center"/>
              <w:rPr/>
            </w:pPr>
            <w:r>
              <w:rPr>
                <w:sz w:val="22"/>
                <w:szCs w:val="22"/>
              </w:rPr>
              <w:t>Начальная цена – размер годовой арендной платы (руб.)</w:t>
            </w:r>
          </w:p>
        </w:tc>
        <w:tc>
          <w:tcPr>
            <w:tcW w:w="1202" w:type="dxa"/>
            <w:tcBorders>
              <w:top w:val="single" w:sz="6" w:space="0" w:color="00000A"/>
              <w:left w:val="single" w:sz="4" w:space="0" w:color="00000A"/>
              <w:right w:val="single" w:sz="4" w:space="0" w:color="00000A"/>
            </w:tcBorders>
            <w:shd w:color="auto" w:fill="auto" w:val="clear"/>
            <w:vAlign w:val="center"/>
          </w:tcPr>
          <w:p>
            <w:pPr>
              <w:pStyle w:val="Normal"/>
              <w:jc w:val="center"/>
              <w:rPr/>
            </w:pPr>
            <w:r>
              <w:rPr>
                <w:sz w:val="22"/>
                <w:szCs w:val="22"/>
              </w:rPr>
              <w:t>Шаг аукциона</w:t>
            </w:r>
          </w:p>
          <w:p>
            <w:pPr>
              <w:pStyle w:val="Normal"/>
              <w:jc w:val="center"/>
              <w:rPr/>
            </w:pPr>
            <w:r>
              <w:rPr>
                <w:sz w:val="22"/>
                <w:szCs w:val="22"/>
              </w:rPr>
              <w:t>(3%)</w:t>
            </w:r>
          </w:p>
          <w:p>
            <w:pPr>
              <w:pStyle w:val="Normal"/>
              <w:jc w:val="center"/>
              <w:rPr/>
            </w:pPr>
            <w:r>
              <w:rPr>
                <w:sz w:val="22"/>
                <w:szCs w:val="22"/>
              </w:rPr>
              <w:t>(руб.)</w:t>
            </w:r>
          </w:p>
        </w:tc>
        <w:tc>
          <w:tcPr>
            <w:tcW w:w="1291" w:type="dxa"/>
            <w:tcBorders>
              <w:top w:val="single" w:sz="6" w:space="0" w:color="00000A"/>
              <w:left w:val="single" w:sz="4" w:space="0" w:color="00000A"/>
              <w:right w:val="single" w:sz="4" w:space="0" w:color="00000A"/>
            </w:tcBorders>
            <w:shd w:color="auto" w:fill="auto" w:val="clear"/>
            <w:vAlign w:val="center"/>
          </w:tcPr>
          <w:p>
            <w:pPr>
              <w:pStyle w:val="Normal"/>
              <w:jc w:val="center"/>
              <w:rPr/>
            </w:pPr>
            <w:r>
              <w:rPr>
                <w:sz w:val="22"/>
                <w:szCs w:val="22"/>
              </w:rPr>
              <w:t>Размер задатка 100% (руб.)</w:t>
            </w:r>
          </w:p>
        </w:tc>
      </w:tr>
      <w:tr>
        <w:trPr>
          <w:trHeight w:val="469" w:hRule="atLeast"/>
          <w:cantSplit w:val="true"/>
        </w:trPr>
        <w:tc>
          <w:tcPr>
            <w:tcW w:w="56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434"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1" w:name="__DdeLink__4700_2580340641"/>
            <w:r>
              <w:rPr/>
              <w:t xml:space="preserve">Саратовская область, Ивантеевский район, </w:t>
            </w:r>
            <w:r>
              <w:rPr>
                <w:rFonts w:eastAsia="Times New Roman" w:cs="Times New Roman"/>
                <w:color w:val="00000A"/>
                <w:kern w:val="0"/>
                <w:sz w:val="20"/>
                <w:szCs w:val="20"/>
                <w:lang w:val="ru-RU" w:eastAsia="ru-RU" w:bidi="ar-SA"/>
              </w:rPr>
              <w:t xml:space="preserve">с.Ивантеевка, </w:t>
            </w:r>
            <w:bookmarkEnd w:id="1"/>
            <w:r>
              <w:rPr>
                <w:rFonts w:eastAsia="Times New Roman" w:cs="Times New Roman"/>
                <w:color w:val="00000A"/>
                <w:kern w:val="0"/>
                <w:sz w:val="20"/>
                <w:szCs w:val="20"/>
                <w:lang w:val="ru-RU" w:eastAsia="ru-RU" w:bidi="ar-SA"/>
              </w:rPr>
              <w:t xml:space="preserve">ул.Фабричная, у восточ-ной границы з/у 14А </w:t>
            </w:r>
            <w:r>
              <w:rPr/>
              <w:t>,с видом разрешенного использования «</w:t>
            </w:r>
            <w:r>
              <w:rPr>
                <w:rFonts w:eastAsia="Times New Roman" w:cs="Times New Roman"/>
                <w:color w:val="00000A"/>
                <w:kern w:val="0"/>
                <w:sz w:val="20"/>
                <w:szCs w:val="20"/>
                <w:lang w:val="ru-RU" w:eastAsia="ru-RU" w:bidi="ar-SA"/>
              </w:rPr>
              <w:t>Сельскохозяйственное испоьзование»</w:t>
            </w:r>
            <w:r>
              <w:rPr/>
              <w:t>,  категория земель: «</w:t>
            </w:r>
            <w:r>
              <w:rPr>
                <w:rFonts w:eastAsia="Times New Roman" w:cs="Times New Roman"/>
                <w:color w:val="00000A"/>
                <w:kern w:val="0"/>
                <w:sz w:val="20"/>
                <w:szCs w:val="20"/>
                <w:lang w:val="ru-RU" w:eastAsia="ru-RU" w:bidi="ar-SA"/>
              </w:rPr>
              <w:t>населенных пунктов». На земельный участок установлены  ограничения прав, предусмотренные ст. 56ЗК РФ</w:t>
            </w:r>
          </w:p>
        </w:tc>
        <w:tc>
          <w:tcPr>
            <w:tcW w:w="91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5лет</w:t>
            </w:r>
            <w:r>
              <w:rPr>
                <w:bCs/>
              </w:rPr>
              <w:t xml:space="preserve"> </w:t>
            </w:r>
            <w:r>
              <w:rPr>
                <w:rFonts w:eastAsia="Times New Roman" w:cs="Times New Roman"/>
                <w:bCs/>
                <w:color w:val="00000A"/>
                <w:kern w:val="0"/>
                <w:sz w:val="20"/>
                <w:szCs w:val="20"/>
                <w:lang w:val="ru-RU" w:eastAsia="ru-RU" w:bidi="ar-SA"/>
              </w:rPr>
              <w:t>6</w:t>
            </w:r>
            <w:r>
              <w:rPr>
                <w:bCs/>
              </w:rPr>
              <w:t>месяцев</w:t>
            </w:r>
          </w:p>
        </w:tc>
        <w:tc>
          <w:tcPr>
            <w:tcW w:w="164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220102</w:t>
            </w:r>
            <w:r>
              <w:rPr>
                <w:rFonts w:eastAsia="Times New Roman CYR"/>
                <w:bCs/>
              </w:rPr>
              <w:t>:</w:t>
            </w:r>
            <w:r>
              <w:rPr>
                <w:rFonts w:eastAsia="Times New Roman CYR" w:cs="Times New Roman"/>
                <w:bCs/>
                <w:color w:val="00000A"/>
                <w:kern w:val="0"/>
                <w:sz w:val="20"/>
                <w:szCs w:val="20"/>
                <w:lang w:val="ru-RU" w:eastAsia="ru-RU" w:bidi="ar-SA"/>
              </w:rPr>
              <w:t>357</w:t>
            </w:r>
          </w:p>
        </w:tc>
        <w:tc>
          <w:tcPr>
            <w:tcW w:w="101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5141</w:t>
            </w:r>
          </w:p>
        </w:tc>
        <w:tc>
          <w:tcPr>
            <w:tcW w:w="130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910,00</w:t>
            </w:r>
            <w:r>
              <w:rPr/>
              <w:t xml:space="preserve"> (</w:t>
            </w:r>
            <w:r>
              <w:rPr>
                <w:rFonts w:eastAsia="Times New Roman" w:cs="Times New Roman"/>
                <w:color w:val="00000A"/>
                <w:kern w:val="0"/>
                <w:sz w:val="20"/>
                <w:szCs w:val="20"/>
                <w:lang w:val="ru-RU" w:eastAsia="ru-RU" w:bidi="ar-SA"/>
              </w:rPr>
              <w:t>девятьсот десять</w:t>
            </w:r>
            <w:r>
              <w:rPr/>
              <w:t>) рубл</w:t>
            </w:r>
            <w:r>
              <w:rPr>
                <w:rFonts w:eastAsia="Times New Roman" w:cs="Times New Roman"/>
                <w:color w:val="00000A"/>
                <w:kern w:val="0"/>
                <w:sz w:val="20"/>
                <w:szCs w:val="20"/>
                <w:lang w:val="ru-RU" w:eastAsia="ru-RU" w:bidi="ar-SA"/>
              </w:rPr>
              <w:t>ей</w:t>
            </w:r>
            <w:r>
              <w:rPr/>
              <w:t xml:space="preserve"> 00 копеек</w:t>
            </w:r>
          </w:p>
        </w:tc>
        <w:tc>
          <w:tcPr>
            <w:tcW w:w="120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27,00</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 xml:space="preserve">(двадцать семь) рублей </w:t>
            </w:r>
            <w:r>
              <w:rPr/>
              <w:t>00 копеек</w:t>
            </w:r>
          </w:p>
        </w:tc>
        <w:tc>
          <w:tcPr>
            <w:tcW w:w="1291"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910,00</w:t>
            </w:r>
            <w:r>
              <w:rPr/>
              <w:t xml:space="preserve"> (</w:t>
            </w:r>
            <w:r>
              <w:rPr>
                <w:rFonts w:eastAsia="Times New Roman" w:cs="Times New Roman"/>
                <w:color w:val="00000A"/>
                <w:kern w:val="0"/>
                <w:sz w:val="20"/>
                <w:szCs w:val="20"/>
                <w:lang w:val="ru-RU" w:eastAsia="ru-RU" w:bidi="ar-SA"/>
              </w:rPr>
              <w:t>девятьсот десять</w:t>
            </w:r>
            <w:r>
              <w:rPr/>
              <w:t>) рубл</w:t>
            </w:r>
            <w:r>
              <w:rPr>
                <w:rFonts w:eastAsia="Times New Roman" w:cs="Times New Roman"/>
                <w:color w:val="00000A"/>
                <w:kern w:val="0"/>
                <w:sz w:val="20"/>
                <w:szCs w:val="20"/>
                <w:lang w:val="ru-RU" w:eastAsia="ru-RU" w:bidi="ar-SA"/>
              </w:rPr>
              <w:t>ей</w:t>
            </w:r>
            <w:r>
              <w:rPr/>
              <w:t xml:space="preserve"> 00 копеек</w:t>
            </w:r>
          </w:p>
        </w:tc>
      </w:tr>
    </w:tbl>
    <w:p>
      <w:pPr>
        <w:pStyle w:val="Normal"/>
        <w:suppressAutoHyphens w:val="true"/>
        <w:ind w:firstLine="709"/>
        <w:jc w:val="both"/>
        <w:rPr>
          <w:b/>
          <w:b/>
          <w:sz w:val="24"/>
          <w:szCs w:val="24"/>
        </w:rPr>
      </w:pPr>
      <w:r>
        <w:rPr>
          <w:b/>
          <w:sz w:val="24"/>
          <w:szCs w:val="24"/>
        </w:rPr>
      </w:r>
    </w:p>
    <w:p>
      <w:pPr>
        <w:pStyle w:val="Normal"/>
        <w:widowControl/>
        <w:suppressAutoHyphens w:val="true"/>
        <w:bidi w:val="0"/>
        <w:spacing w:before="0" w:after="0"/>
        <w:ind w:left="0" w:right="0" w:firstLine="567"/>
        <w:jc w:val="both"/>
        <w:rPr/>
      </w:pPr>
      <w:r>
        <w:rPr>
          <w:b/>
          <w:sz w:val="22"/>
          <w:szCs w:val="22"/>
        </w:rPr>
        <w:t xml:space="preserve">Параметры разрешенного строительства </w:t>
      </w:r>
      <w:r>
        <w:rPr>
          <w:b/>
          <w:bCs/>
          <w:sz w:val="22"/>
          <w:szCs w:val="22"/>
        </w:rPr>
        <w:t>объектов капитального строительства для Лота №</w:t>
      </w:r>
      <w:r>
        <w:rPr>
          <w:rFonts w:eastAsia="Times New Roman" w:cs="Times New Roman"/>
          <w:b/>
          <w:bCs/>
          <w:color w:val="00000A"/>
          <w:kern w:val="0"/>
          <w:sz w:val="22"/>
          <w:szCs w:val="22"/>
          <w:lang w:val="ru-RU" w:eastAsia="ru-RU" w:bidi="ar-SA"/>
        </w:rPr>
        <w:t xml:space="preserve"> 1 в соответствии с действующими правилами землепользования и застройки  территории Ивантеевского муниципального образования Ивантеевского муниципального района Саратовской области, не установлены.</w:t>
      </w:r>
    </w:p>
    <w:p>
      <w:pPr>
        <w:pStyle w:val="Normal"/>
        <w:widowControl/>
        <w:suppressAutoHyphens w:val="true"/>
        <w:bidi w:val="0"/>
        <w:spacing w:before="0" w:after="0"/>
        <w:ind w:left="0" w:right="0" w:firstLine="567"/>
        <w:jc w:val="both"/>
        <w:rPr/>
      </w:pPr>
      <w:r>
        <w:rPr>
          <w:b/>
          <w:bCs/>
          <w:sz w:val="24"/>
          <w:szCs w:val="24"/>
          <w:lang w:val="ru-RU"/>
        </w:rPr>
        <w:t>И</w:t>
      </w:r>
      <w:r>
        <w:rPr>
          <w:b/>
          <w:bCs/>
          <w:i w:val="false"/>
          <w:caps w:val="false"/>
          <w:smallCaps w:val="false"/>
          <w:color w:val="000000"/>
          <w:spacing w:val="0"/>
          <w:sz w:val="24"/>
          <w:szCs w:val="24"/>
        </w:rPr>
        <w:t>нформаци</w:t>
      </w:r>
      <w:r>
        <w:rPr>
          <w:rFonts w:eastAsia="Times New Roman" w:cs="Times New Roman"/>
          <w:b/>
          <w:bCs/>
          <w:i w:val="false"/>
          <w:caps w:val="false"/>
          <w:smallCaps w:val="false"/>
          <w:color w:val="000000"/>
          <w:spacing w:val="0"/>
          <w:kern w:val="0"/>
          <w:sz w:val="24"/>
          <w:szCs w:val="24"/>
          <w:lang w:val="ru-RU" w:eastAsia="ru-RU" w:bidi="ar-SA"/>
        </w:rPr>
        <w:t>я</w:t>
      </w:r>
      <w:r>
        <w:rPr>
          <w:b/>
          <w:bCs/>
          <w:i w:val="false"/>
          <w:caps w:val="false"/>
          <w:smallCaps w:val="false"/>
          <w:color w:val="000000"/>
          <w:spacing w:val="0"/>
          <w:sz w:val="24"/>
          <w:szCs w:val="24"/>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sz w:val="24"/>
          <w:szCs w:val="24"/>
        </w:rPr>
        <w:t xml:space="preserve">  (технологического присоединения) объектов капитального строительства к сетям инженерно-технического обеспечения следующие:</w:t>
      </w:r>
    </w:p>
    <w:p>
      <w:pPr>
        <w:pStyle w:val="Normal"/>
        <w:widowControl/>
        <w:suppressAutoHyphens w:val="true"/>
        <w:bidi w:val="0"/>
        <w:spacing w:before="0" w:after="0"/>
        <w:ind w:left="0" w:right="0" w:firstLine="567"/>
        <w:jc w:val="both"/>
        <w:rPr/>
      </w:pPr>
      <w:r>
        <w:rPr>
          <w:b/>
          <w:sz w:val="24"/>
          <w:szCs w:val="24"/>
        </w:rPr>
        <w:t>Лот № 1:</w:t>
      </w:r>
      <w:r>
        <w:rPr>
          <w:sz w:val="24"/>
          <w:szCs w:val="24"/>
        </w:rPr>
        <w:t xml:space="preserve"> </w:t>
      </w:r>
    </w:p>
    <w:p>
      <w:pPr>
        <w:pStyle w:val="Normal"/>
        <w:widowControl/>
        <w:suppressAutoHyphens w:val="true"/>
        <w:bidi w:val="0"/>
        <w:spacing w:before="0" w:after="0"/>
        <w:ind w:left="0" w:right="0" w:firstLine="567"/>
        <w:jc w:val="both"/>
        <w:rPr/>
      </w:pPr>
      <w:r>
        <w:rPr>
          <w:b/>
          <w:bCs/>
          <w:sz w:val="24"/>
          <w:szCs w:val="24"/>
        </w:rPr>
        <w:t>1)</w:t>
      </w:r>
      <w:r>
        <w:rPr>
          <w:sz w:val="24"/>
          <w:szCs w:val="24"/>
        </w:rPr>
        <w:t xml:space="preserve"> Согласно письма Северного производственного отделения филиала ПАО «Россети Волга»-«Саратовские  распределительные сети», техническая возможность электроснабжения данного участка имеется.</w:t>
      </w:r>
    </w:p>
    <w:p>
      <w:pPr>
        <w:pStyle w:val="Normal"/>
        <w:widowControl/>
        <w:suppressAutoHyphens w:val="true"/>
        <w:bidi w:val="0"/>
        <w:spacing w:before="0" w:after="0"/>
        <w:ind w:left="0" w:right="0" w:firstLine="567"/>
        <w:jc w:val="both"/>
        <w:rPr/>
      </w:pPr>
      <w:r>
        <w:rPr>
          <w:sz w:val="24"/>
          <w:szCs w:val="24"/>
        </w:rPr>
        <w:t>Электроснабжение возможно от источника питания ВЛ-</w:t>
      </w:r>
      <w:r>
        <w:rPr>
          <w:rFonts w:eastAsia="Times New Roman" w:cs="Times New Roman"/>
          <w:color w:val="00000A"/>
          <w:kern w:val="0"/>
          <w:sz w:val="24"/>
          <w:szCs w:val="24"/>
          <w:lang w:val="ru-RU" w:eastAsia="ru-RU" w:bidi="ar-SA"/>
        </w:rPr>
        <w:t>0,4</w:t>
      </w:r>
      <w:r>
        <w:rPr>
          <w:sz w:val="24"/>
          <w:szCs w:val="24"/>
        </w:rPr>
        <w:t>квВ КПТ №</w:t>
      </w:r>
      <w:r>
        <w:rPr>
          <w:rFonts w:eastAsia="Times New Roman" w:cs="Times New Roman"/>
          <w:color w:val="00000A"/>
          <w:kern w:val="0"/>
          <w:sz w:val="24"/>
          <w:szCs w:val="24"/>
          <w:lang w:val="ru-RU" w:eastAsia="ru-RU" w:bidi="ar-SA"/>
        </w:rPr>
        <w:t>629</w:t>
      </w:r>
      <w:r>
        <w:rPr>
          <w:sz w:val="24"/>
          <w:szCs w:val="24"/>
        </w:rPr>
        <w:t>, ВЛ-</w:t>
      </w:r>
      <w:r>
        <w:rPr>
          <w:rFonts w:eastAsia="Times New Roman" w:cs="Times New Roman"/>
          <w:color w:val="00000A"/>
          <w:kern w:val="0"/>
          <w:sz w:val="24"/>
          <w:szCs w:val="24"/>
          <w:lang w:val="ru-RU" w:eastAsia="ru-RU" w:bidi="ar-SA"/>
        </w:rPr>
        <w:t>1002,</w:t>
      </w:r>
      <w:r>
        <w:rPr>
          <w:sz w:val="24"/>
          <w:szCs w:val="24"/>
        </w:rPr>
        <w:t xml:space="preserve"> ПС</w:t>
      </w:r>
      <w:r>
        <w:rPr>
          <w:rFonts w:eastAsia="Times New Roman" w:cs="Times New Roman"/>
          <w:color w:val="00000A"/>
          <w:kern w:val="0"/>
          <w:sz w:val="24"/>
          <w:szCs w:val="24"/>
          <w:lang w:val="ru-RU" w:eastAsia="ru-RU" w:bidi="ar-SA"/>
        </w:rPr>
        <w:t>35</w:t>
      </w:r>
      <w:r>
        <w:rPr>
          <w:sz w:val="24"/>
          <w:szCs w:val="24"/>
        </w:rPr>
        <w:t>кВ Ивантеевская. 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w:t>
      </w:r>
      <w:r>
        <w:rPr>
          <w:rFonts w:eastAsia="Times New Roman" w:cs="Times New Roman"/>
          <w:color w:val="00000A"/>
          <w:kern w:val="0"/>
          <w:sz w:val="24"/>
          <w:szCs w:val="24"/>
          <w:lang w:val="ru-RU" w:eastAsia="ru-RU" w:bidi="ar-SA"/>
        </w:rPr>
        <w:t>равилами</w:t>
      </w:r>
      <w:r>
        <w:rPr>
          <w:sz w:val="24"/>
          <w:szCs w:val="24"/>
        </w:rPr>
        <w:t xml:space="preserve"> </w:t>
      </w:r>
      <w:r>
        <w:rPr>
          <w:rFonts w:eastAsia="Times New Roman" w:cs="Times New Roman"/>
          <w:color w:val="00000A"/>
          <w:kern w:val="0"/>
          <w:sz w:val="24"/>
          <w:szCs w:val="24"/>
          <w:lang w:val="ru-RU" w:eastAsia="ru-RU" w:bidi="ar-SA"/>
        </w:rPr>
        <w:t>ТП</w:t>
      </w:r>
      <w:r>
        <w:rPr>
          <w:sz w:val="24"/>
          <w:szCs w:val="24"/>
        </w:rPr>
        <w:t xml:space="preserve"> </w:t>
      </w:r>
      <w:r>
        <w:rPr>
          <w:rFonts w:eastAsia="Times New Roman" w:cs="Times New Roman"/>
          <w:color w:val="00000A"/>
          <w:kern w:val="0"/>
          <w:sz w:val="24"/>
          <w:szCs w:val="24"/>
          <w:lang w:val="ru-RU" w:eastAsia="ru-RU" w:bidi="ar-SA"/>
        </w:rPr>
        <w:t>п</w:t>
      </w:r>
      <w:r>
        <w:rPr>
          <w:sz w:val="24"/>
          <w:szCs w:val="24"/>
        </w:rPr>
        <w:t>.16 (</w:t>
      </w:r>
      <w:r>
        <w:rPr>
          <w:rFonts w:eastAsia="Times New Roman" w:cs="Times New Roman"/>
          <w:color w:val="00000A"/>
          <w:kern w:val="0"/>
          <w:sz w:val="24"/>
          <w:szCs w:val="24"/>
          <w:lang w:val="ru-RU" w:eastAsia="ru-RU" w:bidi="ar-SA"/>
        </w:rPr>
        <w:t>утвержденными постановление</w:t>
      </w:r>
      <w:r>
        <w:rPr>
          <w:sz w:val="24"/>
          <w:szCs w:val="24"/>
        </w:rPr>
        <w:t xml:space="preserve"> Правитель</w:t>
      </w:r>
      <w:r>
        <w:rPr>
          <w:rFonts w:eastAsia="Times New Roman" w:cs="Times New Roman"/>
          <w:color w:val="00000A"/>
          <w:kern w:val="0"/>
          <w:sz w:val="24"/>
          <w:szCs w:val="24"/>
          <w:lang w:val="ru-RU" w:eastAsia="ru-RU" w:bidi="ar-SA"/>
        </w:rPr>
        <w:t>с</w:t>
      </w:r>
      <w:r>
        <w:rPr>
          <w:sz w:val="24"/>
          <w:szCs w:val="24"/>
        </w:rPr>
        <w:t>тва РФ от 27.12.2004г №861). Сроки действия технических условий по договору ТП-4года. Стоимость за технологическое присоединение энергопринимающих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w:t>
      </w:r>
      <w:r>
        <w:rPr>
          <w:rFonts w:eastAsia="Times New Roman" w:cs="Times New Roman"/>
          <w:color w:val="00000A"/>
          <w:kern w:val="0"/>
          <w:sz w:val="24"/>
          <w:szCs w:val="24"/>
          <w:lang w:val="ru-RU" w:eastAsia="ru-RU" w:bidi="ar-SA"/>
        </w:rPr>
        <w:t>Россети Волга</w:t>
      </w:r>
      <w:r>
        <w:rPr>
          <w:sz w:val="24"/>
          <w:szCs w:val="24"/>
        </w:rPr>
        <w:t>»- «Саратовские распределительные сети» составляет 550руб. (с НДС). (Постановления Комитета государственного регулирования тарифов Саратовской области № 57/1 от 27.12.2018г., №18/1 от14.05.2014г). При других условиях стоимость рассчитывается в соответствии с Постановлением Комитета государственного регулирования тарифов Саратовской области №</w:t>
      </w:r>
      <w:r>
        <w:rPr>
          <w:rFonts w:eastAsia="Times New Roman" w:cs="Times New Roman"/>
          <w:color w:val="00000A"/>
          <w:kern w:val="0"/>
          <w:sz w:val="24"/>
          <w:szCs w:val="24"/>
          <w:lang w:val="ru-RU" w:eastAsia="ru-RU" w:bidi="ar-SA"/>
        </w:rPr>
        <w:t>53/10 от 28.12.2021г.</w:t>
      </w:r>
    </w:p>
    <w:p>
      <w:pPr>
        <w:pStyle w:val="Normal"/>
        <w:widowControl/>
        <w:suppressAutoHyphens w:val="true"/>
        <w:bidi w:val="0"/>
        <w:spacing w:before="0" w:after="0"/>
        <w:ind w:left="0" w:right="0" w:firstLine="567"/>
        <w:jc w:val="both"/>
        <w:rPr/>
      </w:pPr>
      <w:r>
        <w:rPr>
          <w:b/>
          <w:bCs/>
          <w:color w:val="000000"/>
          <w:sz w:val="24"/>
          <w:szCs w:val="24"/>
        </w:rPr>
        <w:t>2)</w:t>
      </w:r>
      <w:r>
        <w:rPr>
          <w:color w:val="000000"/>
          <w:sz w:val="24"/>
          <w:szCs w:val="24"/>
        </w:rPr>
        <w:t xml:space="preserve"> Согласно письма Филиала 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widowControl/>
        <w:suppressAutoHyphens w:val="true"/>
        <w:bidi w:val="0"/>
        <w:spacing w:before="0" w:after="0"/>
        <w:ind w:left="0" w:right="0" w:firstLine="567"/>
        <w:jc w:val="both"/>
        <w:rPr/>
      </w:pPr>
      <w:r>
        <w:rPr>
          <w:sz w:val="24"/>
          <w:szCs w:val="24"/>
        </w:rPr>
        <w:t>Срок подключения (технологического присоединения) к сетям газораспределения объекта капитального строительства 270дней с даты заключения договора о подключении (технологическом присоединении)  объектов капитального  строительства к сети газораспределения.</w:t>
      </w:r>
    </w:p>
    <w:p>
      <w:pPr>
        <w:pStyle w:val="Normal"/>
        <w:widowControl/>
        <w:suppressAutoHyphens w:val="true"/>
        <w:bidi w:val="0"/>
        <w:spacing w:before="0" w:after="0"/>
        <w:ind w:left="0" w:right="0" w:firstLine="567"/>
        <w:jc w:val="both"/>
        <w:rPr/>
      </w:pPr>
      <w:r>
        <w:rPr>
          <w:sz w:val="24"/>
          <w:szCs w:val="24"/>
        </w:rPr>
        <w:t>Срок действия настоящих технических условий составляет 70рабочих дней.</w:t>
      </w:r>
    </w:p>
    <w:p>
      <w:pPr>
        <w:pStyle w:val="Normal"/>
        <w:widowControl/>
        <w:suppressAutoHyphens w:val="true"/>
        <w:bidi w:val="0"/>
        <w:spacing w:before="0" w:after="0"/>
        <w:ind w:left="0" w:right="0" w:firstLine="567"/>
        <w:jc w:val="both"/>
        <w:rPr/>
      </w:pPr>
      <w:r>
        <w:rPr>
          <w:sz w:val="24"/>
          <w:szCs w:val="24"/>
        </w:rPr>
        <w:t>Дополнительные сведения:</w:t>
      </w:r>
    </w:p>
    <w:p>
      <w:pPr>
        <w:pStyle w:val="Normal"/>
        <w:widowControl/>
        <w:suppressAutoHyphens w:val="true"/>
        <w:bidi w:val="0"/>
        <w:spacing w:before="0" w:after="0"/>
        <w:ind w:left="0" w:right="0" w:firstLine="567"/>
        <w:jc w:val="both"/>
        <w:rPr/>
      </w:pPr>
      <w:r>
        <w:rPr>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widowControl/>
        <w:suppressAutoHyphens w:val="true"/>
        <w:bidi w:val="0"/>
        <w:spacing w:before="0" w:after="0"/>
        <w:ind w:left="0" w:right="0" w:firstLine="567"/>
        <w:jc w:val="both"/>
        <w:rPr/>
      </w:pPr>
      <w:bookmarkStart w:id="2" w:name="__DdeLink__53361_2653030480"/>
      <w:r>
        <w:rPr>
          <w:b/>
          <w:bCs/>
          <w:sz w:val="24"/>
          <w:szCs w:val="24"/>
        </w:rPr>
        <w:t>3)</w:t>
      </w:r>
      <w:r>
        <w:rPr>
          <w:sz w:val="24"/>
          <w:szCs w:val="24"/>
        </w:rPr>
        <w:t xml:space="preserve"> Согласно письма ГУП «Облводоресурс»-«Ивантеевский», </w:t>
      </w:r>
      <w:bookmarkEnd w:id="2"/>
      <w:r>
        <w:rPr>
          <w:sz w:val="24"/>
          <w:szCs w:val="24"/>
        </w:rPr>
        <w:t xml:space="preserve">техническая </w:t>
      </w:r>
      <w:r>
        <w:rPr>
          <w:rFonts w:eastAsia="Times New Roman" w:cs="Times New Roman"/>
          <w:color w:val="00000A"/>
          <w:kern w:val="0"/>
          <w:sz w:val="24"/>
          <w:szCs w:val="24"/>
          <w:lang w:val="ru-RU" w:eastAsia="ru-RU" w:bidi="ar-SA"/>
        </w:rPr>
        <w:t>возможность на подключение к сетям водоснабженияотсутстует.</w:t>
      </w:r>
    </w:p>
    <w:p>
      <w:pPr>
        <w:pStyle w:val="Normal"/>
        <w:widowControl/>
        <w:suppressAutoHyphens w:val="true"/>
        <w:bidi w:val="0"/>
        <w:spacing w:before="0" w:after="0"/>
        <w:ind w:left="0" w:right="0" w:firstLine="567"/>
        <w:jc w:val="both"/>
        <w:rPr/>
      </w:pPr>
      <w:r>
        <w:rPr>
          <w:rFonts w:eastAsia="Times New Roman" w:cs="Times New Roman"/>
          <w:i w:val="false"/>
          <w:iCs w:val="false"/>
          <w:color w:val="00000A"/>
          <w:kern w:val="0"/>
          <w:sz w:val="24"/>
          <w:szCs w:val="24"/>
          <w:lang w:val="ru-RU" w:eastAsia="ru-RU" w:bidi="ar-SA"/>
        </w:rPr>
        <w:t>Объект не может быть подключен к сетям центрального водопровода филиала ГУП СО «Облводоресурс»-«Ивантеевский» от ул.70лет Октября.</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Сроки, время подачи заявок, проведения аукциона, подведения итогов аукциона</w:t>
      </w:r>
      <w:r>
        <w:rPr>
          <w:rFonts w:eastAsia="Times New Roman" w:cs="Times New Roman"/>
          <w:i w:val="false"/>
          <w:iCs w:val="false"/>
          <w:color w:val="00000A"/>
          <w:kern w:val="0"/>
          <w:sz w:val="24"/>
          <w:szCs w:val="24"/>
          <w:lang w:val="ru-RU" w:eastAsia="ru-RU" w:bidi="ar-SA"/>
        </w:rPr>
        <w:t>.</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Дата и время начала подачи заявок на участие в аукционе:  </w:t>
      </w:r>
      <w:r>
        <w:rPr>
          <w:rFonts w:eastAsia="Times New Roman" w:cs="Times New Roman"/>
          <w:b w:val="false"/>
          <w:bCs w:val="false"/>
          <w:i w:val="false"/>
          <w:iCs w:val="false"/>
          <w:color w:val="00000A"/>
          <w:kern w:val="0"/>
          <w:sz w:val="24"/>
          <w:szCs w:val="24"/>
          <w:lang w:val="ru-RU" w:eastAsia="ru-RU" w:bidi="ar-SA"/>
        </w:rPr>
        <w:t xml:space="preserve"> 18.04.2022г с 09.00 по местному времени (08.00МСК)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Дата и время  окончания приема заявок на участие в аукционе:</w:t>
      </w:r>
      <w:r>
        <w:rPr>
          <w:rFonts w:eastAsia="Times New Roman" w:cs="Times New Roman"/>
          <w:b w:val="false"/>
          <w:bCs w:val="false"/>
          <w:i w:val="false"/>
          <w:iCs w:val="false"/>
          <w:color w:val="00000A"/>
          <w:kern w:val="0"/>
          <w:sz w:val="24"/>
          <w:szCs w:val="24"/>
          <w:lang w:val="ru-RU" w:eastAsia="ru-RU" w:bidi="ar-SA"/>
        </w:rPr>
        <w:t xml:space="preserve"> 13.05.2022г до 16.00 по местному времени (15.00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Дата и время рассмотрения заявок:</w:t>
      </w:r>
      <w:r>
        <w:rPr>
          <w:rFonts w:eastAsia="Times New Roman" w:cs="Times New Roman"/>
          <w:b w:val="false"/>
          <w:bCs w:val="false"/>
          <w:i w:val="false"/>
          <w:iCs w:val="false"/>
          <w:color w:val="00000A"/>
          <w:kern w:val="0"/>
          <w:sz w:val="24"/>
          <w:szCs w:val="24"/>
          <w:lang w:val="ru-RU" w:eastAsia="ru-RU" w:bidi="ar-SA"/>
        </w:rPr>
        <w:t xml:space="preserve"> 16.05.2022г в 10.00 по местному времени (09.00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Дата и время проведения аукциона: </w:t>
      </w:r>
      <w:r>
        <w:rPr>
          <w:rFonts w:eastAsia="Times New Roman" w:cs="Times New Roman"/>
          <w:b w:val="false"/>
          <w:bCs w:val="false"/>
          <w:i w:val="false"/>
          <w:iCs w:val="false"/>
          <w:color w:val="00000A"/>
          <w:kern w:val="0"/>
          <w:sz w:val="24"/>
          <w:szCs w:val="24"/>
          <w:lang w:val="ru-RU" w:eastAsia="ru-RU" w:bidi="ar-SA"/>
        </w:rPr>
        <w:t>19.05.2022г. в 10.00 по местному времени (09.00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Место проведения аукциона: </w:t>
      </w:r>
      <w:r>
        <w:rPr>
          <w:rFonts w:eastAsia="Times New Roman" w:cs="Times New Roman"/>
          <w:b w:val="false"/>
          <w:bCs w:val="false"/>
          <w:i w:val="false"/>
          <w:iCs w:val="false"/>
          <w:color w:val="00000A"/>
          <w:kern w:val="0"/>
          <w:sz w:val="24"/>
          <w:szCs w:val="24"/>
          <w:lang w:val="ru-RU" w:eastAsia="ru-RU" w:bidi="ar-SA"/>
        </w:rPr>
        <w:t xml:space="preserve">электронная площадка - универсальная торговая платформа АО «Сбербанк-АСТ», размещенная на сайте </w:t>
      </w:r>
      <w:hyperlink r:id="rId4">
        <w:r>
          <w:rPr>
            <w:rStyle w:val="Style14"/>
            <w:rFonts w:eastAsia="Times New Roman" w:cs="Times New Roman"/>
            <w:b w:val="false"/>
            <w:bCs w:val="false"/>
            <w:i w:val="false"/>
            <w:iCs w:val="false"/>
            <w:color w:val="00000A"/>
            <w:kern w:val="0"/>
            <w:sz w:val="24"/>
            <w:szCs w:val="24"/>
            <w:highlight w:val="white"/>
            <w:lang w:val="en-US" w:eastAsia="en-US" w:bidi="ar-SA"/>
          </w:rPr>
          <w:t>https://utp.sberbank-ast.ru</w:t>
        </w:r>
      </w:hyperlink>
      <w:r>
        <w:rPr>
          <w:rFonts w:eastAsia="Times New Roman" w:cs="Times New Roman"/>
          <w:b w:val="false"/>
          <w:bCs w:val="false"/>
          <w:i w:val="false"/>
          <w:iCs w:val="false"/>
          <w:color w:val="00000A"/>
          <w:kern w:val="0"/>
          <w:sz w:val="24"/>
          <w:szCs w:val="24"/>
          <w:highlight w:val="white"/>
          <w:lang w:val="ru-RU" w:eastAsia="en-US" w:bidi="ar-SA"/>
        </w:rPr>
        <w:t xml:space="preserve"> в информационно телекоммуникационной сети «Интернет».</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highlight w:val="white"/>
          <w:lang w:val="ru-RU" w:eastAsia="en-US" w:bidi="ar-SA"/>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widowControl/>
        <w:suppressAutoHyphens w:val="true"/>
        <w:bidi w:val="0"/>
        <w:spacing w:before="0" w:after="0"/>
        <w:ind w:left="0" w:right="0" w:firstLine="567"/>
        <w:jc w:val="both"/>
        <w:rPr/>
      </w:pPr>
      <w:r>
        <w:rPr>
          <w:rFonts w:eastAsia="Times New Roman" w:cs="Times New Roman"/>
          <w:b w:val="false"/>
          <w:bCs w:val="false"/>
          <w:i w:val="false"/>
          <w:iCs w:val="false"/>
          <w:color w:val="00000A"/>
          <w:kern w:val="0"/>
          <w:sz w:val="24"/>
          <w:szCs w:val="24"/>
          <w:highlight w:val="white"/>
          <w:lang w:val="ru-RU" w:eastAsia="en-US" w:bidi="ar-SA"/>
        </w:rPr>
        <w:t xml:space="preserve">Участники аукциона вносят задаток в размере 100%  начальной  цены предмета аукциона на право заключения договоров аренды земельных участков: </w:t>
      </w:r>
      <w:r>
        <w:rPr>
          <w:rFonts w:eastAsia="Times New Roman" w:cs="Times New Roman"/>
          <w:b/>
          <w:bCs/>
          <w:i w:val="false"/>
          <w:iCs w:val="false"/>
          <w:color w:val="000000"/>
          <w:kern w:val="0"/>
          <w:sz w:val="24"/>
          <w:szCs w:val="24"/>
          <w:highlight w:val="white"/>
          <w:lang w:val="ru-RU" w:eastAsia="en-US" w:bidi="ar-SA"/>
        </w:rPr>
        <w:t>с 18.04.2022 по 13.05.2022</w:t>
      </w:r>
      <w:r>
        <w:rPr>
          <w:rFonts w:eastAsia="Times New Roman" w:cs="Times New Roman"/>
          <w:b w:val="false"/>
          <w:bCs w:val="false"/>
          <w:i w:val="false"/>
          <w:iCs w:val="false"/>
          <w:color w:val="00000A"/>
          <w:kern w:val="0"/>
          <w:sz w:val="24"/>
          <w:szCs w:val="24"/>
          <w:highlight w:val="white"/>
          <w:lang w:val="ru-RU" w:eastAsia="en-US" w:bidi="ar-SA"/>
        </w:rPr>
        <w:t xml:space="preserve"> на счет Оператора электронной площадки.</w:t>
      </w:r>
    </w:p>
    <w:p>
      <w:pPr>
        <w:pStyle w:val="Normal"/>
        <w:widowControl/>
        <w:suppressAutoHyphens w:val="true"/>
        <w:bidi w:val="0"/>
        <w:spacing w:before="0" w:after="0"/>
        <w:ind w:left="0" w:right="0" w:firstLine="567"/>
        <w:jc w:val="both"/>
        <w:rPr/>
      </w:pPr>
      <w:r>
        <w:rPr>
          <w:b/>
          <w:color w:val="000000"/>
          <w:sz w:val="24"/>
          <w:szCs w:val="24"/>
        </w:rPr>
        <w:t>Банковские реквизиты счета для перечисления задатка:</w:t>
      </w:r>
    </w:p>
    <w:p>
      <w:pPr>
        <w:pStyle w:val="Style23"/>
        <w:widowControl/>
        <w:suppressAutoHyphens w:val="true"/>
        <w:bidi w:val="0"/>
        <w:spacing w:lineRule="auto" w:line="240" w:before="0" w:after="0"/>
        <w:ind w:left="0" w:right="0" w:hanging="0"/>
        <w:jc w:val="left"/>
        <w:rPr/>
      </w:pPr>
      <w:r>
        <w:rPr>
          <w:rStyle w:val="Style20"/>
          <w:b/>
          <w:i w:val="false"/>
          <w:caps w:val="false"/>
          <w:smallCaps w:val="false"/>
          <w:color w:val="000000"/>
          <w:spacing w:val="0"/>
          <w:sz w:val="24"/>
          <w:szCs w:val="24"/>
        </w:rPr>
        <w:t>П</w:t>
      </w:r>
      <w:r>
        <w:rPr>
          <w:rStyle w:val="Style20"/>
          <w:rFonts w:eastAsia="Times New Roman" w:cs="Times New Roman"/>
          <w:b/>
          <w:bCs/>
          <w:i w:val="false"/>
          <w:caps w:val="false"/>
          <w:smallCaps w:val="false"/>
          <w:color w:val="000000"/>
          <w:spacing w:val="0"/>
          <w:kern w:val="0"/>
          <w:sz w:val="24"/>
          <w:szCs w:val="24"/>
          <w:lang w:val="ru-RU" w:eastAsia="ru-RU" w:bidi="ar-SA"/>
        </w:rPr>
        <w:t>олучатель</w:t>
      </w:r>
      <w:r>
        <w:rPr>
          <w:rStyle w:val="Style20"/>
          <w:b/>
          <w:i w:val="false"/>
          <w:caps w:val="false"/>
          <w:smallCaps w:val="false"/>
          <w:color w:val="000000"/>
          <w:spacing w:val="0"/>
          <w:sz w:val="24"/>
          <w:szCs w:val="24"/>
        </w:rPr>
        <w:t>:</w:t>
      </w:r>
    </w:p>
    <w:p>
      <w:pPr>
        <w:pStyle w:val="Style23"/>
        <w:widowControl/>
        <w:spacing w:lineRule="auto" w:line="240" w:before="0" w:after="0"/>
        <w:ind w:left="0" w:right="0" w:hanging="0"/>
        <w:jc w:val="left"/>
        <w:rPr/>
      </w:pPr>
      <w:r>
        <w:rPr>
          <w:b w:val="false"/>
          <w:i w:val="false"/>
          <w:caps w:val="false"/>
          <w:smallCaps w:val="false"/>
          <w:color w:val="000000"/>
          <w:spacing w:val="0"/>
          <w:sz w:val="24"/>
          <w:szCs w:val="24"/>
        </w:rPr>
        <w:t>Наименование: АО "Сбербанк-АСТ"</w:t>
        <w:br/>
        <w:t>ИНН: 7707308480</w:t>
        <w:br/>
        <w:t>КПП: 770401001</w:t>
        <w:br/>
        <w:t>Расчетный счет: 40702810300020038047</w:t>
      </w:r>
    </w:p>
    <w:p>
      <w:pPr>
        <w:pStyle w:val="Style23"/>
        <w:widowControl/>
        <w:spacing w:lineRule="auto" w:line="240" w:before="0" w:after="0"/>
        <w:ind w:left="0" w:right="0" w:hanging="0"/>
        <w:jc w:val="left"/>
        <w:rPr/>
      </w:pPr>
      <w:r>
        <w:rPr>
          <w:rStyle w:val="Style20"/>
          <w:b/>
          <w:i w:val="false"/>
          <w:caps w:val="false"/>
          <w:smallCaps w:val="false"/>
          <w:color w:val="000000"/>
          <w:spacing w:val="0"/>
          <w:sz w:val="24"/>
          <w:szCs w:val="24"/>
        </w:rPr>
        <w:t>Б</w:t>
      </w:r>
      <w:r>
        <w:rPr>
          <w:rStyle w:val="Style20"/>
          <w:rFonts w:eastAsia="Times New Roman" w:cs="Times New Roman"/>
          <w:b/>
          <w:bCs/>
          <w:i w:val="false"/>
          <w:caps w:val="false"/>
          <w:smallCaps w:val="false"/>
          <w:color w:val="000000"/>
          <w:spacing w:val="0"/>
          <w:kern w:val="0"/>
          <w:sz w:val="24"/>
          <w:szCs w:val="24"/>
          <w:lang w:val="ru-RU" w:eastAsia="ru-RU" w:bidi="ar-SA"/>
        </w:rPr>
        <w:t>анк</w:t>
      </w:r>
      <w:r>
        <w:rPr>
          <w:rStyle w:val="Style20"/>
          <w:b/>
          <w:i w:val="false"/>
          <w:caps w:val="false"/>
          <w:smallCaps w:val="false"/>
          <w:color w:val="000000"/>
          <w:spacing w:val="0"/>
          <w:sz w:val="24"/>
          <w:szCs w:val="24"/>
        </w:rPr>
        <w:t xml:space="preserve"> П</w:t>
      </w:r>
      <w:r>
        <w:rPr>
          <w:rStyle w:val="Style20"/>
          <w:rFonts w:eastAsia="Times New Roman" w:cs="Times New Roman"/>
          <w:b/>
          <w:bCs/>
          <w:i w:val="false"/>
          <w:caps w:val="false"/>
          <w:smallCaps w:val="false"/>
          <w:color w:val="000000"/>
          <w:spacing w:val="0"/>
          <w:kern w:val="0"/>
          <w:sz w:val="24"/>
          <w:szCs w:val="24"/>
          <w:lang w:val="ru-RU" w:eastAsia="ru-RU" w:bidi="ar-SA"/>
        </w:rPr>
        <w:t>олучателя</w:t>
      </w:r>
      <w:r>
        <w:rPr>
          <w:rStyle w:val="Style20"/>
          <w:b/>
          <w:i w:val="false"/>
          <w:caps w:val="false"/>
          <w:smallCaps w:val="false"/>
          <w:color w:val="000000"/>
          <w:spacing w:val="0"/>
          <w:sz w:val="24"/>
          <w:szCs w:val="24"/>
        </w:rPr>
        <w:t>:</w:t>
      </w:r>
      <w:r>
        <w:rPr>
          <w:b w:val="false"/>
          <w:i w:val="false"/>
          <w:caps w:val="false"/>
          <w:smallCaps w:val="false"/>
          <w:color w:val="000000"/>
          <w:spacing w:val="0"/>
          <w:sz w:val="24"/>
          <w:szCs w:val="24"/>
        </w:rPr>
        <w:t>Наименование банка: ПАО "СБЕРБАНК РОССИИ" Г. МОСКВА</w:t>
        <w:br/>
        <w:t>БИК: 044525225</w:t>
        <w:br/>
        <w:t>Корреспондентский счет: 30101810400000000225</w:t>
      </w:r>
    </w:p>
    <w:p>
      <w:pPr>
        <w:pStyle w:val="Style23"/>
        <w:widowControl/>
        <w:spacing w:lineRule="auto" w:line="240" w:before="0" w:after="0"/>
        <w:ind w:left="0" w:right="0" w:hanging="0"/>
        <w:jc w:val="left"/>
        <w:rPr/>
      </w:pPr>
      <w:r>
        <w:rPr>
          <w:rStyle w:val="Style20"/>
          <w:b/>
          <w:bCs/>
          <w:i w:val="false"/>
          <w:caps w:val="false"/>
          <w:smallCaps w:val="false"/>
          <w:color w:val="000000"/>
          <w:spacing w:val="0"/>
          <w:sz w:val="24"/>
          <w:szCs w:val="24"/>
        </w:rPr>
        <w:t xml:space="preserve">В назначении платежа необходимо обязательно указать: </w:t>
      </w:r>
      <w:r>
        <w:rPr>
          <w:b/>
          <w:bCs/>
          <w:i w:val="false"/>
          <w:caps w:val="false"/>
          <w:smallCaps w:val="false"/>
          <w:color w:val="000000"/>
          <w:spacing w:val="0"/>
          <w:sz w:val="24"/>
          <w:szCs w:val="24"/>
        </w:rPr>
        <w:t xml:space="preserve">Перечисление денежных средств в качестве задатка (ИНН плательщика), НДС не облагается. </w:t>
      </w:r>
    </w:p>
    <w:p>
      <w:pPr>
        <w:pStyle w:val="Normal"/>
        <w:widowControl/>
        <w:tabs>
          <w:tab w:val="clear" w:pos="709"/>
          <w:tab w:val="left" w:pos="540" w:leader="none"/>
        </w:tabs>
        <w:bidi w:val="0"/>
        <w:spacing w:before="0" w:after="0"/>
        <w:ind w:left="0" w:right="0"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widowControl/>
        <w:tabs>
          <w:tab w:val="clear" w:pos="709"/>
          <w:tab w:val="left" w:pos="540" w:leader="none"/>
        </w:tabs>
        <w:bidi w:val="0"/>
        <w:spacing w:before="0" w:after="0"/>
        <w:ind w:left="0" w:right="0" w:firstLine="567"/>
        <w:jc w:val="both"/>
        <w:rPr/>
      </w:pPr>
      <w:r>
        <w:rPr>
          <w:sz w:val="24"/>
          <w:szCs w:val="24"/>
          <w:lang w:val="ru-RU"/>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widowControl/>
        <w:tabs>
          <w:tab w:val="clear" w:pos="709"/>
          <w:tab w:val="left" w:pos="851" w:leader="none"/>
        </w:tabs>
        <w:bidi w:val="0"/>
        <w:spacing w:before="0" w:after="0"/>
        <w:ind w:left="0" w:right="0" w:firstLine="567"/>
        <w:jc w:val="both"/>
        <w:rPr/>
      </w:pPr>
      <w:r>
        <w:rPr>
          <w:sz w:val="24"/>
          <w:szCs w:val="24"/>
        </w:rPr>
        <w:t>Назначение платежа: «Задаток для участия в торгах ____________ 20___ г. по объекту, расположенному по адресу, лот № ____».</w:t>
      </w:r>
    </w:p>
    <w:p>
      <w:pPr>
        <w:pStyle w:val="Normal"/>
        <w:widowControl/>
        <w:tabs>
          <w:tab w:val="clear" w:pos="709"/>
          <w:tab w:val="left" w:pos="540" w:leader="none"/>
        </w:tabs>
        <w:bidi w:val="0"/>
        <w:spacing w:before="0" w:after="0"/>
        <w:ind w:left="0" w:right="0" w:firstLine="567"/>
        <w:jc w:val="both"/>
        <w:rPr/>
      </w:pPr>
      <w:r>
        <w:rPr>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pPr>
        <w:pStyle w:val="Normal"/>
        <w:widowControl/>
        <w:tabs>
          <w:tab w:val="clear" w:pos="709"/>
          <w:tab w:val="left" w:pos="540" w:leader="none"/>
        </w:tabs>
        <w:bidi w:val="0"/>
        <w:spacing w:before="0" w:after="0"/>
        <w:ind w:left="0" w:right="0" w:firstLine="567"/>
        <w:jc w:val="both"/>
        <w:rPr/>
      </w:pPr>
      <w:r>
        <w:rPr>
          <w:sz w:val="24"/>
          <w:szCs w:val="24"/>
        </w:rPr>
        <w:t xml:space="preserve">Образец платежного поручения приведен на электронной площадке по адресу:         </w:t>
      </w:r>
      <w:hyperlink r:id="rId5">
        <w:r>
          <w:rPr>
            <w:rStyle w:val="Style14"/>
            <w:sz w:val="24"/>
            <w:szCs w:val="24"/>
          </w:rPr>
          <w:t>http://utp.sberbank-ast.ru/Main/Notice/697/Requisites</w:t>
        </w:r>
      </w:hyperlink>
    </w:p>
    <w:p>
      <w:pPr>
        <w:pStyle w:val="Normal"/>
        <w:widowControl/>
        <w:bidi w:val="0"/>
        <w:spacing w:before="0" w:after="0"/>
        <w:ind w:left="0" w:right="0" w:firstLine="567"/>
        <w:jc w:val="both"/>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widowControl/>
        <w:bidi w:val="0"/>
        <w:spacing w:before="0" w:after="0"/>
        <w:ind w:left="0" w:right="0" w:firstLine="567"/>
        <w:jc w:val="both"/>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widowControl/>
        <w:bidi w:val="0"/>
        <w:spacing w:before="0" w:after="0"/>
        <w:ind w:left="0" w:right="0"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widowControl/>
        <w:bidi w:val="0"/>
        <w:spacing w:before="0" w:after="0"/>
        <w:ind w:left="0"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bidi w:val="0"/>
        <w:spacing w:before="0" w:after="0"/>
        <w:ind w:left="0" w:right="0" w:firstLine="567"/>
        <w:jc w:val="both"/>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bidi w:val="0"/>
        <w:spacing w:before="0" w:after="0"/>
        <w:ind w:left="0" w:right="0" w:firstLine="567"/>
        <w:jc w:val="both"/>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bidi w:val="0"/>
        <w:spacing w:before="0" w:after="0"/>
        <w:ind w:left="0" w:right="0" w:firstLine="567"/>
        <w:jc w:val="both"/>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bidi w:val="0"/>
        <w:spacing w:before="0" w:after="0"/>
        <w:ind w:left="0" w:right="0" w:firstLine="567"/>
        <w:jc w:val="both"/>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bidi w:val="0"/>
        <w:spacing w:before="0" w:after="0"/>
        <w:ind w:left="0" w:right="0" w:firstLine="567"/>
        <w:jc w:val="both"/>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pPr>
      <w:r>
        <w:rPr>
          <w:sz w:val="24"/>
          <w:szCs w:val="24"/>
        </w:rPr>
        <w:t>- копию всех листов документа, удостоверяющего личность;</w:t>
      </w:r>
    </w:p>
    <w:p>
      <w:pPr>
        <w:pStyle w:val="Normal"/>
        <w:ind w:firstLine="567"/>
        <w:jc w:val="both"/>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widowControl/>
        <w:bidi w:val="0"/>
        <w:spacing w:before="0" w:after="0"/>
        <w:ind w:left="0" w:right="0" w:firstLine="567"/>
        <w:jc w:val="both"/>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widowControl/>
        <w:bidi w:val="0"/>
        <w:spacing w:before="0" w:after="0"/>
        <w:ind w:left="0" w:right="0" w:firstLine="567"/>
        <w:jc w:val="both"/>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widowControl/>
        <w:bidi w:val="0"/>
        <w:spacing w:before="0" w:after="0"/>
        <w:ind w:left="0" w:right="0" w:firstLine="567"/>
        <w:jc w:val="both"/>
        <w:rPr/>
      </w:pPr>
      <w:r>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r>
          <w:rPr>
            <w:rStyle w:val="WW"/>
            <w:sz w:val="24"/>
            <w:szCs w:val="24"/>
          </w:rPr>
          <w:t>порядке</w:t>
        </w:r>
      </w:hyperlink>
      <w:r>
        <w:rPr>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widowControl/>
        <w:bidi w:val="0"/>
        <w:spacing w:before="0" w:after="0"/>
        <w:ind w:left="0" w:right="-113" w:firstLine="567"/>
        <w:jc w:val="both"/>
        <w:rPr/>
      </w:pPr>
      <w:r>
        <w:rPr>
          <w:color w:val="000000"/>
          <w:sz w:val="24"/>
          <w:szCs w:val="24"/>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pPr>
        <w:pStyle w:val="Normal"/>
        <w:widowControl/>
        <w:bidi w:val="0"/>
        <w:spacing w:before="0" w:after="0"/>
        <w:ind w:left="0" w:right="-113" w:firstLine="567"/>
        <w:jc w:val="both"/>
        <w:rPr/>
      </w:pPr>
      <w:r>
        <w:rPr>
          <w:color w:val="000000"/>
          <w:sz w:val="24"/>
          <w:szCs w:val="24"/>
        </w:rPr>
        <w:t xml:space="preserve">Осмотр земельных участков проводится каждый вторник с 09:00 ч. до 11:00ч. </w:t>
      </w:r>
      <w:r>
        <w:rPr>
          <w:rFonts w:eastAsia="Times New Roman" w:cs="Times New Roman"/>
          <w:color w:val="000000"/>
          <w:kern w:val="0"/>
          <w:sz w:val="24"/>
          <w:szCs w:val="24"/>
          <w:lang w:val="ru-RU" w:eastAsia="ru-RU" w:bidi="ar-SA"/>
        </w:rPr>
        <w:t>по местному времени (с 08.00 до 10.00 МСК)</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При этом программными средствами электронной площадки обеспечивается:</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widowControl/>
        <w:tabs>
          <w:tab w:val="clear" w:pos="709"/>
          <w:tab w:val="left" w:pos="1418" w:leader="none"/>
        </w:tabs>
        <w:overflowPunct w:val="false"/>
        <w:bidi w:val="0"/>
        <w:spacing w:before="0" w:after="0"/>
        <w:ind w:left="0" w:right="0" w:firstLine="567"/>
        <w:jc w:val="both"/>
        <w:textAlignment w:val="baseline"/>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widowControl/>
        <w:bidi w:val="0"/>
        <w:spacing w:before="0" w:after="0"/>
        <w:ind w:left="0" w:right="-113" w:firstLine="567"/>
        <w:jc w:val="both"/>
        <w:rPr/>
      </w:pPr>
      <w:r>
        <w:rPr>
          <w:color w:val="000000"/>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Normal"/>
        <w:widowControl/>
        <w:bidi w:val="0"/>
        <w:spacing w:before="0" w:after="0"/>
        <w:ind w:left="0"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pPr>
        <w:pStyle w:val="Normal"/>
        <w:widowControl/>
        <w:bidi w:val="0"/>
        <w:spacing w:before="0" w:after="0"/>
        <w:ind w:left="0" w:right="-113" w:firstLine="567"/>
        <w:jc w:val="both"/>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widowControl/>
        <w:bidi w:val="0"/>
        <w:spacing w:before="0" w:after="0"/>
        <w:ind w:left="0"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widowControl/>
        <w:bidi w:val="0"/>
        <w:spacing w:before="0" w:after="0"/>
        <w:ind w:left="0" w:right="-113" w:firstLine="567"/>
        <w:jc w:val="both"/>
        <w:rPr/>
      </w:pPr>
      <w:r>
        <w:rPr>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widowControl/>
        <w:bidi w:val="0"/>
        <w:spacing w:before="0" w:after="0"/>
        <w:ind w:left="0" w:right="0"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widowControl/>
        <w:bidi w:val="0"/>
        <w:spacing w:before="0" w:after="0"/>
        <w:ind w:left="0" w:right="-113" w:firstLine="567"/>
        <w:jc w:val="both"/>
        <w:rPr/>
      </w:pPr>
      <w:r>
        <w:rPr>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Организатора торгови.</w:t>
      </w:r>
    </w:p>
    <w:p>
      <w:pPr>
        <w:pStyle w:val="Normal"/>
        <w:widowControl/>
        <w:bidi w:val="0"/>
        <w:spacing w:before="0" w:after="0"/>
        <w:ind w:left="0" w:right="-113" w:firstLine="567"/>
        <w:jc w:val="both"/>
        <w:rPr/>
      </w:pPr>
      <w:r>
        <w:rPr>
          <w:color w:val="000000"/>
          <w:sz w:val="24"/>
          <w:szCs w:val="24"/>
        </w:rPr>
        <w:t>Протокол о результатах аукциона размещается на официальном сайте в течение одного рабочего дня со дня подписания  протокола.</w:t>
      </w:r>
    </w:p>
    <w:p>
      <w:pPr>
        <w:pStyle w:val="Normal"/>
        <w:widowControl/>
        <w:bidi w:val="0"/>
        <w:spacing w:before="0" w:after="0"/>
        <w:ind w:left="0" w:right="0"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widowControl/>
        <w:bidi w:val="0"/>
        <w:spacing w:before="0" w:after="0"/>
        <w:ind w:left="0" w:right="-113" w:firstLine="567"/>
        <w:jc w:val="both"/>
        <w:rPr/>
      </w:pPr>
      <w:r>
        <w:rPr>
          <w:color w:val="000000"/>
          <w:sz w:val="24"/>
          <w:szCs w:val="24"/>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pPr>
        <w:pStyle w:val="Normal"/>
        <w:widowControl/>
        <w:bidi w:val="0"/>
        <w:spacing w:before="0" w:after="0"/>
        <w:ind w:left="0"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widowControl/>
        <w:bidi w:val="0"/>
        <w:spacing w:before="0" w:after="0"/>
        <w:ind w:left="0"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widowControl/>
        <w:bidi w:val="0"/>
        <w:spacing w:before="0" w:after="0"/>
        <w:ind w:left="0"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widowControl/>
        <w:bidi w:val="0"/>
        <w:spacing w:before="0" w:after="0"/>
        <w:ind w:left="0"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widowControl/>
        <w:bidi w:val="0"/>
        <w:spacing w:before="0" w:after="0"/>
        <w:ind w:left="0" w:right="-113" w:firstLine="567"/>
        <w:contextualSpacing/>
        <w:jc w:val="both"/>
        <w:rPr/>
      </w:pPr>
      <w:r>
        <w:rPr>
          <w:color w:val="000000"/>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w:t>
      </w:r>
      <w:r>
        <w:rPr>
          <w:rFonts w:eastAsia="Times New Roman" w:cs="Times New Roman"/>
          <w:color w:val="000000"/>
          <w:kern w:val="0"/>
          <w:sz w:val="24"/>
          <w:szCs w:val="24"/>
          <w:lang w:val="ru-RU" w:eastAsia="ru-RU" w:bidi="ar-SA"/>
        </w:rPr>
        <w:t>О</w:t>
      </w:r>
      <w:r>
        <w:rPr>
          <w:color w:val="000000"/>
          <w:sz w:val="24"/>
          <w:szCs w:val="24"/>
        </w:rPr>
        <w:t>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widowControl/>
        <w:bidi w:val="0"/>
        <w:spacing w:before="0" w:after="0"/>
        <w:ind w:left="0"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21"/>
            <w:color w:val="000000"/>
            <w:sz w:val="24"/>
            <w:szCs w:val="24"/>
          </w:rPr>
          <w:t>пунктом 13</w:t>
        </w:r>
      </w:hyperlink>
      <w:r>
        <w:rPr>
          <w:color w:val="000000"/>
          <w:sz w:val="24"/>
          <w:szCs w:val="24"/>
        </w:rPr>
        <w:t xml:space="preserve">, </w:t>
      </w:r>
      <w:hyperlink w:anchor="sub_391214">
        <w:r>
          <w:rPr>
            <w:rStyle w:val="Style21"/>
            <w:color w:val="000000"/>
            <w:sz w:val="24"/>
            <w:szCs w:val="24"/>
          </w:rPr>
          <w:t>14</w:t>
        </w:r>
      </w:hyperlink>
      <w:r>
        <w:rPr>
          <w:color w:val="000000"/>
          <w:sz w:val="24"/>
          <w:szCs w:val="24"/>
        </w:rPr>
        <w:t xml:space="preserve"> или </w:t>
      </w:r>
      <w:hyperlink w:anchor="sub_391220">
        <w:r>
          <w:rPr>
            <w:rStyle w:val="Style21"/>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widowControl/>
        <w:bidi w:val="0"/>
        <w:spacing w:before="0" w:after="0"/>
        <w:ind w:left="0"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4"/>
            <w:color w:val="000000"/>
            <w:sz w:val="24"/>
            <w:szCs w:val="24"/>
          </w:rPr>
          <w:t>пунктом 13</w:t>
        </w:r>
      </w:hyperlink>
      <w:r>
        <w:rPr>
          <w:color w:val="000000"/>
          <w:sz w:val="24"/>
          <w:szCs w:val="24"/>
        </w:rPr>
        <w:t xml:space="preserve">, </w:t>
      </w:r>
      <w:hyperlink w:anchor="sub_391214">
        <w:r>
          <w:rPr>
            <w:rStyle w:val="Style14"/>
            <w:color w:val="000000"/>
            <w:sz w:val="24"/>
            <w:szCs w:val="24"/>
          </w:rPr>
          <w:t>14</w:t>
        </w:r>
      </w:hyperlink>
      <w:r>
        <w:rPr>
          <w:color w:val="000000"/>
          <w:sz w:val="24"/>
          <w:szCs w:val="24"/>
        </w:rPr>
        <w:t xml:space="preserve"> или </w:t>
      </w:r>
      <w:hyperlink w:anchor="sub_391220">
        <w:r>
          <w:rPr>
            <w:rStyle w:val="Style14"/>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w:t>
      </w:r>
      <w:r>
        <w:rPr>
          <w:rFonts w:eastAsia="Times New Roman" w:cs="Times New Roman"/>
          <w:color w:val="000000"/>
          <w:kern w:val="0"/>
          <w:sz w:val="24"/>
          <w:szCs w:val="24"/>
          <w:lang w:val="ru-RU" w:eastAsia="ru-RU" w:bidi="ar-SA"/>
        </w:rPr>
        <w:t>О</w:t>
      </w:r>
      <w:r>
        <w:rPr>
          <w:color w:val="000000"/>
          <w:sz w:val="24"/>
          <w:szCs w:val="24"/>
        </w:rPr>
        <w:t xml:space="preserve">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4"/>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widowControl/>
        <w:bidi w:val="0"/>
        <w:spacing w:before="0" w:after="0"/>
        <w:ind w:left="0"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96" w:firstLine="851"/>
        <w:contextualSpacing/>
        <w:jc w:val="both"/>
        <w:rPr/>
      </w:pPr>
      <w:r>
        <w:rPr>
          <w:color w:val="000000"/>
          <w:sz w:val="24"/>
          <w:szCs w:val="24"/>
        </w:rPr>
        <w:t>Организатор торгов может принять  решение об отказе в проведении аукциона в случае выявления обстоятельств:</w:t>
      </w:r>
    </w:p>
    <w:p>
      <w:pPr>
        <w:pStyle w:val="Normal"/>
        <w:widowControl/>
        <w:bidi w:val="0"/>
        <w:spacing w:before="0" w:after="0"/>
        <w:ind w:left="0" w:right="-113" w:firstLine="567"/>
        <w:contextualSpacing/>
        <w:jc w:val="both"/>
        <w:rPr/>
      </w:pPr>
      <w:r>
        <w:rPr>
          <w:color w:val="000000"/>
          <w:sz w:val="24"/>
          <w:szCs w:val="24"/>
        </w:rPr>
        <w:t>Земельный участок, находящийся в муниципальной собственности, не может быть предметом аукциона, если:</w:t>
      </w:r>
    </w:p>
    <w:p>
      <w:pPr>
        <w:pStyle w:val="Normal"/>
        <w:ind w:right="-96" w:firstLine="567"/>
        <w:jc w:val="both"/>
        <w:rPr/>
      </w:pPr>
      <w:r>
        <w:rPr>
          <w:color w:val="000000"/>
          <w:sz w:val="24"/>
          <w:szCs w:val="24"/>
        </w:rPr>
        <w:t xml:space="preserve">1) границы земельного участка подлежат уточнению в соответствии с требованиями Федерального </w:t>
      </w:r>
      <w:hyperlink r:id="rId7">
        <w:r>
          <w:rPr>
            <w:rStyle w:val="Style14"/>
            <w:color w:val="000000"/>
            <w:sz w:val="24"/>
            <w:szCs w:val="24"/>
          </w:rPr>
          <w:t>закона</w:t>
        </w:r>
      </w:hyperlink>
      <w:r>
        <w:rPr>
          <w:color w:val="000000"/>
          <w:sz w:val="24"/>
          <w:szCs w:val="24"/>
        </w:rPr>
        <w:t xml:space="preserve"> "О государственном кадастре недвижимости";</w:t>
      </w:r>
    </w:p>
    <w:p>
      <w:pPr>
        <w:pStyle w:val="Normal"/>
        <w:ind w:right="-96" w:firstLine="567"/>
        <w:jc w:val="both"/>
        <w:rPr/>
      </w:pPr>
      <w:r>
        <w:rPr>
          <w:color w:val="000000"/>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ind w:right="-96" w:firstLine="567"/>
        <w:jc w:val="both"/>
        <w:rPr/>
      </w:pPr>
      <w:r>
        <w:rPr>
          <w:color w:val="000000"/>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ind w:right="-96" w:firstLine="567"/>
        <w:jc w:val="both"/>
        <w:rPr/>
      </w:pPr>
      <w:r>
        <w:rPr>
          <w:color w:val="000000"/>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Normal"/>
        <w:ind w:right="-96" w:firstLine="567"/>
        <w:jc w:val="both"/>
        <w:rPr/>
      </w:pPr>
      <w:r>
        <w:rPr>
          <w:color w:val="000000"/>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ind w:right="-96" w:firstLine="567"/>
        <w:jc w:val="both"/>
        <w:rPr/>
      </w:pPr>
      <w:r>
        <w:rPr>
          <w:color w:val="000000"/>
          <w:sz w:val="24"/>
          <w:szCs w:val="24"/>
        </w:rPr>
        <w:t>6) земельный участок не отнесен к определенной категории земель;</w:t>
      </w:r>
    </w:p>
    <w:p>
      <w:pPr>
        <w:pStyle w:val="Normal"/>
        <w:ind w:right="-96" w:firstLine="567"/>
        <w:jc w:val="both"/>
        <w:rPr/>
      </w:pPr>
      <w:r>
        <w:rPr>
          <w:color w:val="000000"/>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ind w:right="-96" w:firstLine="567"/>
        <w:jc w:val="both"/>
        <w:rPr/>
      </w:pPr>
      <w:r>
        <w:rPr>
          <w:color w:val="000000"/>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fldChar w:fldCharType="begin"/>
      </w:r>
      <w:r>
        <w:rPr>
          <w:rStyle w:val="Style14"/>
          <w:sz w:val="24"/>
          <w:szCs w:val="24"/>
        </w:rPr>
        <w:instrText> HYPERLINK "http://www.consultant.ru/popular/earth/17_12.html" \l "p1638"</w:instrText>
      </w:r>
      <w:r>
        <w:rPr>
          <w:rStyle w:val="Style14"/>
          <w:sz w:val="24"/>
          <w:szCs w:val="24"/>
        </w:rPr>
        <w:fldChar w:fldCharType="separate"/>
      </w:r>
      <w:r>
        <w:rPr>
          <w:rStyle w:val="Style14"/>
          <w:color w:val="000000"/>
          <w:sz w:val="24"/>
          <w:szCs w:val="24"/>
        </w:rPr>
        <w:t>пунктом 3 статьи 39.36</w:t>
      </w:r>
      <w:r>
        <w:rPr>
          <w:rStyle w:val="Style14"/>
          <w:sz w:val="24"/>
          <w:szCs w:val="24"/>
        </w:rPr>
        <w:fldChar w:fldCharType="end"/>
      </w:r>
      <w:r>
        <w:rPr>
          <w:color w:val="000000"/>
          <w:sz w:val="24"/>
          <w:szCs w:val="24"/>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pPr>
        <w:pStyle w:val="Normal"/>
        <w:ind w:right="-96" w:firstLine="567"/>
        <w:jc w:val="both"/>
        <w:rPr/>
      </w:pPr>
      <w:r>
        <w:rPr>
          <w:color w:val="000000"/>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pPr>
        <w:pStyle w:val="Normal"/>
        <w:ind w:right="-96" w:firstLine="567"/>
        <w:jc w:val="both"/>
        <w:rPr/>
      </w:pPr>
      <w:r>
        <w:rPr>
          <w:color w:val="000000"/>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ind w:right="-96" w:firstLine="567"/>
        <w:jc w:val="both"/>
        <w:rPr/>
      </w:pPr>
      <w:r>
        <w:rPr>
          <w:color w:val="000000"/>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ind w:right="-96" w:firstLine="567"/>
        <w:jc w:val="both"/>
        <w:rPr/>
      </w:pPr>
      <w:r>
        <w:rPr>
          <w:color w:val="000000"/>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ind w:right="-96" w:firstLine="567"/>
        <w:jc w:val="both"/>
        <w:rPr/>
      </w:pPr>
      <w:r>
        <w:rPr>
          <w:color w:val="000000"/>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Normal"/>
        <w:ind w:right="-96" w:firstLine="567"/>
        <w:jc w:val="both"/>
        <w:rPr/>
      </w:pPr>
      <w:r>
        <w:rPr>
          <w:color w:val="000000"/>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right="-96" w:firstLine="567"/>
        <w:jc w:val="both"/>
        <w:rPr/>
      </w:pPr>
      <w:r>
        <w:rPr>
          <w:color w:val="000000"/>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ind w:right="-96" w:firstLine="567"/>
        <w:jc w:val="both"/>
        <w:rPr/>
      </w:pPr>
      <w:r>
        <w:rPr>
          <w:color w:val="000000"/>
          <w:sz w:val="24"/>
          <w:szCs w:val="24"/>
        </w:rPr>
        <w:t>16) в отношении земельного участка принято решение о предварительном согласовании его предоставления;</w:t>
      </w:r>
    </w:p>
    <w:p>
      <w:pPr>
        <w:pStyle w:val="Normal"/>
        <w:ind w:right="-96" w:firstLine="567"/>
        <w:jc w:val="both"/>
        <w:rPr/>
      </w:pPr>
      <w:r>
        <w:rPr>
          <w:color w:val="000000"/>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ind w:right="-96" w:firstLine="567"/>
        <w:jc w:val="both"/>
        <w:rPr/>
      </w:pPr>
      <w:r>
        <w:rPr>
          <w:color w:val="000000"/>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ind w:right="-96" w:firstLine="567"/>
        <w:jc w:val="both"/>
        <w:rPr/>
      </w:pPr>
      <w:r>
        <w:rPr>
          <w:color w:val="000000"/>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right="-96" w:firstLine="567"/>
        <w:jc w:val="both"/>
        <w:rPr/>
      </w:pPr>
      <w:r>
        <w:rPr>
          <w:color w:val="000000"/>
          <w:sz w:val="24"/>
          <w:szCs w:val="24"/>
        </w:rPr>
        <w:t>Извещение об отказе в проведении аукциона размещается на официальном сайте администрации Ивантеевского</w:t>
      </w:r>
      <w:r>
        <w:rPr>
          <w:color w:val="FF0000"/>
          <w:sz w:val="24"/>
          <w:szCs w:val="24"/>
        </w:rPr>
        <w:t xml:space="preserve"> </w:t>
      </w:r>
      <w:r>
        <w:rPr>
          <w:color w:val="000000"/>
          <w:sz w:val="24"/>
          <w:szCs w:val="24"/>
        </w:rPr>
        <w:t>муниципального</w:t>
      </w:r>
      <w:r>
        <w:rPr>
          <w:color w:val="FF0000"/>
          <w:sz w:val="24"/>
          <w:szCs w:val="24"/>
        </w:rPr>
        <w:t xml:space="preserve"> </w:t>
      </w:r>
      <w:r>
        <w:rPr>
          <w:color w:val="000000"/>
          <w:sz w:val="24"/>
          <w:szCs w:val="24"/>
        </w:rPr>
        <w:t xml:space="preserve">района Саратовской области в течение трех дней со дня принятия данного решения. </w:t>
      </w:r>
      <w:r>
        <w:rPr>
          <w:rFonts w:eastAsia="Times New Roman" w:cs="Times New Roman"/>
          <w:color w:val="000000"/>
          <w:kern w:val="0"/>
          <w:sz w:val="24"/>
          <w:szCs w:val="24"/>
          <w:lang w:val="ru-RU" w:eastAsia="ru-RU" w:bidi="ar-SA"/>
        </w:rPr>
        <w:t>Администрация Ивантеевского</w:t>
      </w:r>
      <w:r>
        <w:rPr>
          <w:color w:val="000000"/>
          <w:sz w:val="24"/>
          <w:szCs w:val="24"/>
        </w:rPr>
        <w:t xml:space="preserve"> муниципального района Саратовской области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Normal"/>
        <w:ind w:right="-96" w:hanging="0"/>
        <w:jc w:val="both"/>
        <w:rPr/>
      </w:pPr>
      <w:r>
        <w:rPr>
          <w:b/>
          <w:bCs/>
          <w:color w:val="000000"/>
          <w:sz w:val="24"/>
          <w:szCs w:val="24"/>
        </w:rPr>
        <w:t>Заместитель главы администрации</w:t>
      </w:r>
    </w:p>
    <w:p>
      <w:pPr>
        <w:pStyle w:val="Normal"/>
        <w:ind w:right="-96" w:hanging="0"/>
        <w:rPr/>
      </w:pPr>
      <w:r>
        <w:rPr>
          <w:b/>
          <w:bCs/>
          <w:color w:val="000000"/>
          <w:sz w:val="24"/>
          <w:szCs w:val="24"/>
        </w:rPr>
        <w:t>Ивантеевского муниципального района</w:t>
      </w:r>
    </w:p>
    <w:p>
      <w:pPr>
        <w:pStyle w:val="Normal"/>
        <w:ind w:right="-96" w:hanging="0"/>
        <w:rPr/>
      </w:pPr>
      <w:r>
        <w:rPr>
          <w:b/>
          <w:bCs/>
          <w:color w:val="000000"/>
          <w:sz w:val="24"/>
          <w:szCs w:val="24"/>
        </w:rPr>
        <w:t xml:space="preserve">Председатель </w:t>
      </w:r>
      <w:r>
        <w:rPr>
          <w:rFonts w:eastAsia="Times New Roman" w:cs="Times New Roman"/>
          <w:b/>
          <w:bCs/>
          <w:color w:val="000000"/>
          <w:kern w:val="0"/>
          <w:sz w:val="24"/>
          <w:szCs w:val="24"/>
          <w:lang w:val="ru-RU" w:eastAsia="ru-RU" w:bidi="ar-SA"/>
        </w:rPr>
        <w:t>аукционной комиссии</w:t>
      </w:r>
      <w:r>
        <w:rPr>
          <w:b/>
          <w:bCs/>
          <w:color w:val="000000"/>
          <w:sz w:val="24"/>
          <w:szCs w:val="24"/>
        </w:rPr>
        <w:t xml:space="preserve">                                                            </w:t>
      </w:r>
      <w:r>
        <w:rPr>
          <w:rFonts w:eastAsia="Times New Roman" w:cs="Times New Roman"/>
          <w:b/>
          <w:bCs/>
          <w:color w:val="000000"/>
          <w:kern w:val="0"/>
          <w:sz w:val="24"/>
          <w:szCs w:val="24"/>
          <w:lang w:val="ru-RU" w:eastAsia="ru-RU" w:bidi="ar-SA"/>
        </w:rPr>
        <w:t>В.А.Болмосов</w:t>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r>
    </w:p>
    <w:p>
      <w:pPr>
        <w:pStyle w:val="Normal"/>
        <w:ind w:right="-96" w:hanging="0"/>
        <w:jc w:val="right"/>
        <w:rPr/>
      </w:pPr>
      <w:r>
        <w:rPr>
          <w:color w:val="000000"/>
          <w:sz w:val="24"/>
          <w:szCs w:val="24"/>
        </w:rPr>
        <w:t>Приложение к извещению</w:t>
      </w:r>
    </w:p>
    <w:p>
      <w:pPr>
        <w:pStyle w:val="Normal"/>
        <w:ind w:right="-96" w:hanging="0"/>
        <w:jc w:val="right"/>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pPr>
      <w:r>
        <w:rPr>
          <w:i/>
          <w:iCs/>
          <w:color w:val="000000"/>
          <w:sz w:val="24"/>
          <w:szCs w:val="24"/>
        </w:rPr>
        <w:t>(дата аукциона)</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pPr>
      <w:r>
        <w:rPr>
          <w:color w:val="000000"/>
          <w:sz w:val="24"/>
          <w:szCs w:val="24"/>
        </w:rPr>
        <w:t>_______________________________________________________________________________</w:t>
      </w:r>
    </w:p>
    <w:p>
      <w:pPr>
        <w:pStyle w:val="Normal"/>
        <w:spacing w:before="100" w:after="0"/>
        <w:ind w:right="-284" w:hanging="0"/>
        <w:jc w:val="center"/>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Претендент, в лице _____________________________________________________________</w:t>
      </w:r>
    </w:p>
    <w:p>
      <w:pPr>
        <w:pStyle w:val="Normal"/>
        <w:spacing w:before="100" w:after="0"/>
        <w:ind w:right="-284" w:hanging="0"/>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8">
        <w:r>
          <w:rPr>
            <w:rStyle w:val="Style14"/>
            <w:sz w:val="24"/>
            <w:szCs w:val="24"/>
            <w:lang w:val="en-US"/>
          </w:rPr>
          <w:t>https</w:t>
        </w:r>
        <w:r>
          <w:rPr>
            <w:rStyle w:val="Style14"/>
            <w:sz w:val="24"/>
            <w:szCs w:val="24"/>
          </w:rPr>
          <w:t>://</w:t>
        </w:r>
        <w:r>
          <w:rPr>
            <w:rStyle w:val="Style14"/>
            <w:sz w:val="24"/>
            <w:szCs w:val="24"/>
            <w:lang w:val="en-US"/>
          </w:rPr>
          <w:t>new</w:t>
        </w:r>
        <w:r>
          <w:rPr>
            <w:rStyle w:val="Style14"/>
            <w:sz w:val="24"/>
            <w:szCs w:val="24"/>
          </w:rPr>
          <w:t>.torgi.gov.ru</w:t>
        </w:r>
      </w:hyperlink>
      <w:r>
        <w:rPr>
          <w:color w:val="000000"/>
          <w:sz w:val="24"/>
          <w:szCs w:val="24"/>
        </w:rPr>
        <w:t xml:space="preserve">, </w:t>
      </w:r>
      <w:r>
        <w:rPr>
          <w:bCs/>
          <w:color w:val="000000"/>
          <w:sz w:val="24"/>
          <w:szCs w:val="24"/>
          <w:u w:val="single"/>
        </w:rPr>
        <w:t xml:space="preserve"> </w:t>
      </w:r>
      <w:hyperlink r:id="rId9">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w:t>
      </w:r>
      <w:r>
        <w:rPr>
          <w:rFonts w:eastAsia="Times New Roman" w:cs="Times New Roman"/>
          <w:color w:val="000000"/>
          <w:kern w:val="0"/>
          <w:sz w:val="24"/>
          <w:szCs w:val="24"/>
          <w:lang w:val="ru-RU" w:eastAsia="ru-RU" w:bidi="ar-SA"/>
        </w:rPr>
        <w:t>Ивантеевского</w:t>
      </w:r>
      <w:r>
        <w:rPr>
          <w:color w:val="000000"/>
          <w:sz w:val="24"/>
          <w:szCs w:val="24"/>
        </w:rPr>
        <w:t xml:space="preserve"> муниципального района – </w:t>
      </w:r>
      <w:hyperlink r:id="rId10">
        <w:r>
          <w:rPr>
            <w:rStyle w:val="Style14"/>
            <w:color w:val="000000"/>
            <w:sz w:val="24"/>
            <w:szCs w:val="24"/>
            <w:u w:val="single"/>
            <w:lang w:val="en-US"/>
          </w:rPr>
          <w:t>http://ivanteevka.sarmo.ru</w:t>
        </w:r>
      </w:hyperlink>
      <w:r>
        <w:rPr>
          <w:color w:val="000000"/>
          <w:sz w:val="24"/>
          <w:szCs w:val="24"/>
          <w:u w:val="single"/>
          <w:lang w:val="en-US"/>
        </w:rPr>
        <w:t xml:space="preserve"> </w:t>
      </w:r>
      <w:r>
        <w:rPr>
          <w:color w:val="000000"/>
          <w:sz w:val="24"/>
          <w:szCs w:val="24"/>
        </w:rPr>
        <w:t xml:space="preserve"> а так же в информационном сообщении, опубликованном в  официальном печатном издании-информационном бюллетене «Вестник Ивантеевского муниципального района», принимаю решение об участии в аукционе на право заключения договора аренды земельного участка:</w:t>
      </w:r>
    </w:p>
    <w:p>
      <w:pPr>
        <w:pStyle w:val="Style23"/>
        <w:rPr/>
      </w:pPr>
      <w:r>
        <w:rPr>
          <w:color w:val="000000"/>
          <w:sz w:val="24"/>
          <w:szCs w:val="24"/>
        </w:rPr>
        <w:t>__________________________________________________________________________________________________________________________________________________________________________________________</w:t>
      </w:r>
    </w:p>
    <w:p>
      <w:pPr>
        <w:pStyle w:val="Style23"/>
        <w:ind w:right="46" w:hanging="0"/>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23"/>
        <w:ind w:right="46" w:hanging="0"/>
        <w:rPr/>
      </w:pPr>
      <w:r>
        <w:rPr>
          <w:color w:val="000000"/>
          <w:sz w:val="24"/>
          <w:szCs w:val="24"/>
        </w:rPr>
        <w:t>_____________________________________________________________________________________________</w:t>
      </w:r>
    </w:p>
    <w:p>
      <w:pPr>
        <w:pStyle w:val="Style23"/>
        <w:ind w:right="46" w:hanging="0"/>
        <w:rPr/>
      </w:pPr>
      <w:r>
        <w:rPr>
          <w:color w:val="000000"/>
          <w:sz w:val="24"/>
          <w:szCs w:val="24"/>
        </w:rPr>
        <w:t xml:space="preserve">                    </w:t>
      </w:r>
    </w:p>
    <w:p>
      <w:pPr>
        <w:pStyle w:val="Style23"/>
        <w:ind w:right="46" w:hanging="0"/>
        <w:rPr/>
      </w:pPr>
      <w:r>
        <w:rPr>
          <w:color w:val="000000"/>
          <w:sz w:val="24"/>
          <w:szCs w:val="24"/>
        </w:rPr>
        <w:t xml:space="preserve">                                                            </w:t>
      </w:r>
      <w:r>
        <w:rPr>
          <w:color w:val="000000"/>
          <w:sz w:val="24"/>
          <w:szCs w:val="24"/>
        </w:rPr>
        <w:t>(Лот №___)</w:t>
      </w:r>
    </w:p>
    <w:p>
      <w:pPr>
        <w:pStyle w:val="Style23"/>
        <w:ind w:right="46" w:hanging="0"/>
        <w:rPr/>
      </w:pPr>
      <w:r>
        <w:rPr>
          <w:b/>
          <w:color w:val="000000"/>
          <w:sz w:val="24"/>
          <w:szCs w:val="24"/>
        </w:rPr>
        <w:t>ОБЯЗУЮСЬ:</w:t>
      </w:r>
    </w:p>
    <w:p>
      <w:pPr>
        <w:pStyle w:val="Normal"/>
        <w:numPr>
          <w:ilvl w:val="0"/>
          <w:numId w:val="2"/>
        </w:numPr>
        <w:ind w:left="360" w:right="46" w:hanging="360"/>
        <w:jc w:val="both"/>
        <w:rPr/>
      </w:pPr>
      <w:r>
        <w:rPr>
          <w:color w:val="000000"/>
          <w:sz w:val="24"/>
          <w:szCs w:val="24"/>
        </w:rPr>
        <w:t xml:space="preserve">Соблюдать условия, содержащиеся в информационном сообщении, опубликованном в официальном печатном издании, на официальном сайте Российской Федерации </w:t>
      </w:r>
      <w:hyperlink r:id="rId11">
        <w:r>
          <w:rPr>
            <w:rStyle w:val="Style14"/>
            <w:sz w:val="24"/>
            <w:szCs w:val="24"/>
            <w:lang w:val="en-US"/>
          </w:rPr>
          <w:t>https</w:t>
        </w:r>
        <w:r>
          <w:rPr>
            <w:rStyle w:val="Style14"/>
            <w:sz w:val="24"/>
            <w:szCs w:val="24"/>
          </w:rPr>
          <w:t>://</w:t>
        </w:r>
        <w:r>
          <w:rPr>
            <w:rStyle w:val="Style14"/>
            <w:sz w:val="24"/>
            <w:szCs w:val="24"/>
            <w:lang w:val="en-US"/>
          </w:rPr>
          <w:t>new</w:t>
        </w:r>
        <w:r>
          <w:rPr>
            <w:rStyle w:val="Style14"/>
            <w:sz w:val="24"/>
            <w:szCs w:val="24"/>
          </w:rPr>
          <w:t>.torgi.gov.ru</w:t>
        </w:r>
      </w:hyperlink>
      <w:r>
        <w:rPr>
          <w:color w:val="000000"/>
          <w:sz w:val="24"/>
          <w:szCs w:val="24"/>
        </w:rPr>
        <w:t xml:space="preserve">, </w:t>
      </w:r>
      <w:r>
        <w:rPr>
          <w:bCs/>
          <w:color w:val="000000"/>
          <w:sz w:val="24"/>
          <w:szCs w:val="24"/>
          <w:u w:val="single"/>
        </w:rPr>
        <w:t xml:space="preserve">,  </w:t>
      </w:r>
      <w:hyperlink r:id="rId12">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w:t>
      </w:r>
      <w:r>
        <w:rPr>
          <w:rFonts w:eastAsia="Times New Roman" w:cs="Times New Roman"/>
          <w:color w:val="000000"/>
          <w:kern w:val="0"/>
          <w:sz w:val="24"/>
          <w:szCs w:val="24"/>
          <w:lang w:val="ru-RU" w:eastAsia="ru-RU" w:bidi="ar-SA"/>
        </w:rPr>
        <w:t>Ивантеевского муниципального района</w:t>
      </w:r>
      <w:r>
        <w:rPr>
          <w:color w:val="000000"/>
          <w:sz w:val="24"/>
          <w:szCs w:val="24"/>
        </w:rPr>
        <w:t xml:space="preserve"> – </w:t>
      </w:r>
      <w:hyperlink r:id="rId13">
        <w:r>
          <w:rPr>
            <w:rStyle w:val="Style14"/>
            <w:color w:val="000000"/>
            <w:sz w:val="24"/>
            <w:szCs w:val="24"/>
            <w:u w:val="single"/>
          </w:rPr>
          <w:t>http://ivanteevka.sarmo.ru</w:t>
        </w:r>
      </w:hyperlink>
      <w:r>
        <w:rPr>
          <w:color w:val="000000"/>
          <w:sz w:val="24"/>
          <w:szCs w:val="24"/>
          <w:u w:val="single"/>
        </w:rPr>
        <w:t xml:space="preserve"> </w:t>
      </w:r>
      <w:r>
        <w:rPr>
          <w:color w:val="000000"/>
          <w:sz w:val="24"/>
          <w:szCs w:val="24"/>
        </w:rPr>
        <w:t>,  аукцион проводится в соответствии с требованиями ст. 39.11, ст. 39.12  Земельного кодекса Российской Федерации от 25.10.2001 г.</w:t>
      </w:r>
    </w:p>
    <w:p>
      <w:pPr>
        <w:pStyle w:val="Normal"/>
        <w:numPr>
          <w:ilvl w:val="0"/>
          <w:numId w:val="2"/>
        </w:numPr>
        <w:ind w:left="360" w:right="46" w:hanging="360"/>
        <w:jc w:val="both"/>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numPr>
          <w:ilvl w:val="0"/>
          <w:numId w:val="2"/>
        </w:numPr>
        <w:tabs>
          <w:tab w:val="clear" w:pos="709"/>
          <w:tab w:val="left" w:pos="0" w:leader="none"/>
        </w:tabs>
        <w:ind w:left="360" w:right="46" w:hanging="360"/>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pPr>
      <w:r>
        <w:rPr>
          <w:color w:val="000000"/>
          <w:sz w:val="24"/>
          <w:szCs w:val="24"/>
        </w:rPr>
        <w:t>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Приложения:</w:t>
      </w:r>
    </w:p>
    <w:p>
      <w:pPr>
        <w:pStyle w:val="Normal"/>
        <w:pBdr>
          <w:bottom w:val="single" w:sz="12" w:space="1" w:color="000000"/>
        </w:pBdr>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rFonts w:eastAsia="Times New Roman" w:cs="Times New Roman"/>
          <w:bCs/>
          <w:i w:val="false"/>
          <w:i w:val="false"/>
          <w:iCs w:val="false"/>
          <w:color w:val="00000A"/>
          <w:kern w:val="0"/>
          <w:sz w:val="24"/>
          <w:szCs w:val="24"/>
          <w:lang w:val="ru-RU" w:eastAsia="ru-RU" w:bidi="ar-SA"/>
        </w:rPr>
      </w:pPr>
      <w:r>
        <w:rPr>
          <w:rFonts w:eastAsia="Times New Roman" w:cs="Times New Roman"/>
          <w:bCs/>
          <w:i w:val="false"/>
          <w:iCs w:val="false"/>
          <w:color w:val="00000A"/>
          <w:kern w:val="0"/>
          <w:sz w:val="24"/>
          <w:szCs w:val="24"/>
          <w:lang w:val="ru-RU" w:eastAsia="ru-RU" w:bidi="ar-SA"/>
        </w:rPr>
      </w:r>
    </w:p>
    <w:p>
      <w:pPr>
        <w:pStyle w:val="Normal"/>
        <w:widowControl/>
        <w:suppressAutoHyphens w:val="true"/>
        <w:bidi w:val="0"/>
        <w:spacing w:before="0" w:after="0"/>
        <w:ind w:left="0" w:right="0" w:firstLine="567"/>
        <w:jc w:val="both"/>
        <w:rPr>
          <w:b/>
          <w:b/>
        </w:rPr>
      </w:pPr>
      <w:r>
        <w:rPr>
          <w:b/>
        </w:rPr>
      </w:r>
    </w:p>
    <w:p>
      <w:pPr>
        <w:pStyle w:val="Normal"/>
        <w:jc w:val="right"/>
        <w:rPr>
          <w:i/>
          <w:i/>
        </w:rPr>
      </w:pPr>
      <w:r>
        <w:rPr/>
      </w:r>
    </w:p>
    <w:p>
      <w:pPr>
        <w:pStyle w:val="Normal"/>
        <w:jc w:val="right"/>
        <w:rPr>
          <w:i/>
          <w:i/>
        </w:rPr>
      </w:pPr>
      <w:r>
        <w:rPr/>
      </w:r>
    </w:p>
    <w:p>
      <w:pPr>
        <w:pStyle w:val="Normal"/>
        <w:jc w:val="right"/>
        <w:rPr>
          <w:i/>
          <w:i/>
        </w:rPr>
      </w:pPr>
      <w:r>
        <w:rPr/>
      </w:r>
    </w:p>
    <w:p>
      <w:pPr>
        <w:pStyle w:val="Normal"/>
        <w:jc w:val="right"/>
        <w:rPr>
          <w:i/>
          <w:i/>
        </w:rPr>
      </w:pPr>
      <w:r>
        <w:rPr/>
      </w:r>
    </w:p>
    <w:p>
      <w:pPr>
        <w:pStyle w:val="Normal"/>
        <w:jc w:val="right"/>
        <w:rPr/>
      </w:pPr>
      <w:r>
        <w:rPr>
          <w:i/>
        </w:rPr>
        <w:t>Приложение №</w:t>
      </w:r>
      <w:r>
        <w:rPr>
          <w:i/>
        </w:rPr>
        <w:t>1</w:t>
      </w:r>
    </w:p>
    <w:p>
      <w:pPr>
        <w:pStyle w:val="Normal"/>
        <w:jc w:val="right"/>
        <w:rPr/>
      </w:pPr>
      <w:r>
        <w:rPr>
          <w:i/>
        </w:rPr>
        <w:t>Форма договора аренды земельного участка</w:t>
      </w:r>
    </w:p>
    <w:p>
      <w:pPr>
        <w:pStyle w:val="Normal"/>
        <w:widowControl w:val="false"/>
        <w:jc w:val="center"/>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pPr>
      <w:r>
        <w:rPr>
          <w:rFonts w:cs="Times New Roman" w:ascii="Times New Roman" w:hAnsi="Times New Roman"/>
        </w:rPr>
        <w:t>(наименование организации согласно Уставу (Положению)</w:t>
      </w:r>
    </w:p>
    <w:p>
      <w:pPr>
        <w:pStyle w:val="ConsPlusNonformat"/>
        <w:jc w:val="both"/>
        <w:rPr/>
      </w:pPr>
      <w:r>
        <w:rPr>
          <w:rFonts w:cs="Times New Roman" w:ascii="Times New Roman" w:hAnsi="Times New Roman"/>
          <w:sz w:val="24"/>
          <w:szCs w:val="24"/>
        </w:rPr>
        <w:t>ИНН __________________________, ОГРН 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pPr>
      <w:r>
        <w:rPr>
          <w:rFonts w:cs="Times New Roman" w:ascii="Times New Roman" w:hAnsi="Times New Roman"/>
          <w:b/>
          <w:sz w:val="24"/>
          <w:szCs w:val="24"/>
        </w:rPr>
        <w:t>1. Предмет Договора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8"/>
        <w:jc w:val="both"/>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pPr>
      <w:bookmarkStart w:id="3" w:name="Par54"/>
      <w:bookmarkEnd w:id="3"/>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09"/>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pPr>
      <w:r>
        <w:rPr>
          <w:b/>
          <w:sz w:val="24"/>
          <w:szCs w:val="24"/>
        </w:rPr>
        <w:t>2. Срок Договора и порядок передачи Участка</w:t>
      </w:r>
    </w:p>
    <w:p>
      <w:pPr>
        <w:pStyle w:val="Normal"/>
        <w:widowControl w:val="false"/>
        <w:ind w:firstLine="540"/>
        <w:jc w:val="both"/>
        <w:rPr>
          <w:sz w:val="24"/>
          <w:szCs w:val="24"/>
        </w:rPr>
      </w:pPr>
      <w:r>
        <w:rPr>
          <w:sz w:val="24"/>
          <w:szCs w:val="24"/>
        </w:rPr>
      </w:r>
    </w:p>
    <w:p>
      <w:pPr>
        <w:pStyle w:val="Normal"/>
        <w:widowControl w:val="false"/>
        <w:ind w:firstLine="708"/>
        <w:jc w:val="both"/>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jc w:val="both"/>
        <w:rPr>
          <w:sz w:val="24"/>
          <w:szCs w:val="24"/>
        </w:rPr>
      </w:pPr>
      <w:r>
        <w:rPr>
          <w:sz w:val="24"/>
          <w:szCs w:val="24"/>
        </w:rPr>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center"/>
        <w:rPr>
          <w:b/>
          <w:b/>
          <w:sz w:val="24"/>
          <w:szCs w:val="24"/>
        </w:rPr>
      </w:pPr>
      <w:r>
        <w:rPr>
          <w:b/>
          <w:sz w:val="24"/>
          <w:szCs w:val="24"/>
        </w:rPr>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w:t>
      </w:r>
    </w:p>
    <w:p>
      <w:pPr>
        <w:pStyle w:val="Style27"/>
        <w:ind w:firstLine="540"/>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pPr>
      <w:r>
        <w:rPr>
          <w:sz w:val="24"/>
        </w:rPr>
        <w:t>Новый размер арендной платы устанавливается с даты, указанной в уведомлении.</w:t>
      </w:r>
    </w:p>
    <w:p>
      <w:pPr>
        <w:pStyle w:val="Style27"/>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540"/>
        <w:jc w:val="both"/>
        <w:rPr>
          <w:sz w:val="24"/>
          <w:szCs w:val="24"/>
        </w:rPr>
      </w:pPr>
      <w:r>
        <w:rPr>
          <w:sz w:val="24"/>
          <w:szCs w:val="24"/>
        </w:rPr>
      </w:r>
    </w:p>
    <w:p>
      <w:pPr>
        <w:pStyle w:val="Normal"/>
        <w:widowControl w:val="false"/>
        <w:ind w:firstLine="709"/>
        <w:jc w:val="both"/>
        <w:rPr/>
      </w:pPr>
      <w:r>
        <w:rPr>
          <w:sz w:val="24"/>
          <w:szCs w:val="24"/>
        </w:rPr>
        <w:t>4.1. Арендодатель имеет право:</w:t>
      </w:r>
    </w:p>
    <w:p>
      <w:pPr>
        <w:pStyle w:val="Normal"/>
        <w:widowControl w:val="false"/>
        <w:ind w:firstLine="709"/>
        <w:jc w:val="both"/>
        <w:rPr/>
      </w:pPr>
      <w:r>
        <w:rPr>
          <w:sz w:val="24"/>
          <w:szCs w:val="24"/>
        </w:rPr>
        <w:t>4.1.1. Осуществлять контроль за соблюдением условий Договора.</w:t>
      </w:r>
    </w:p>
    <w:p>
      <w:pPr>
        <w:pStyle w:val="Normal"/>
        <w:tabs>
          <w:tab w:val="clear" w:pos="709"/>
          <w:tab w:val="left" w:pos="838" w:leader="none"/>
          <w:tab w:val="left" w:pos="1372" w:leader="none"/>
          <w:tab w:val="left" w:pos="10263" w:leader="none"/>
        </w:tabs>
        <w:ind w:firstLine="709"/>
        <w:jc w:val="both"/>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pPr>
      <w:r>
        <w:rPr>
          <w:sz w:val="24"/>
          <w:szCs w:val="24"/>
        </w:rPr>
        <w:t>4.1.3. Требовать досрочного расторжения настоящего Договора в судебном порядке при:</w:t>
      </w:r>
    </w:p>
    <w:p>
      <w:pPr>
        <w:pStyle w:val="Style27"/>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09"/>
          <w:tab w:val="left" w:pos="838" w:leader="none"/>
          <w:tab w:val="left" w:pos="1372" w:leader="none"/>
          <w:tab w:val="left" w:pos="10263" w:leader="none"/>
        </w:tabs>
        <w:ind w:firstLine="709"/>
        <w:jc w:val="both"/>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09"/>
          <w:tab w:val="left" w:pos="838" w:leader="none"/>
          <w:tab w:val="left" w:pos="1372" w:leader="none"/>
          <w:tab w:val="left" w:pos="10263" w:leader="none"/>
        </w:tabs>
        <w:ind w:firstLine="709"/>
        <w:jc w:val="both"/>
        <w:rPr/>
      </w:pPr>
      <w:r>
        <w:rPr>
          <w:sz w:val="24"/>
          <w:szCs w:val="24"/>
        </w:rPr>
        <w:t>4.2. Арендодатель обязан:</w:t>
      </w:r>
    </w:p>
    <w:p>
      <w:pPr>
        <w:pStyle w:val="Normal"/>
        <w:tabs>
          <w:tab w:val="clear" w:pos="709"/>
          <w:tab w:val="left" w:pos="838" w:leader="none"/>
          <w:tab w:val="left" w:pos="1372" w:leader="none"/>
          <w:tab w:val="left" w:pos="10263" w:leader="none"/>
        </w:tabs>
        <w:ind w:firstLine="709"/>
        <w:jc w:val="both"/>
        <w:rPr/>
      </w:pPr>
      <w:r>
        <w:rPr>
          <w:sz w:val="24"/>
          <w:szCs w:val="24"/>
        </w:rPr>
        <w:t>4.2.1. Выполнять в полном объеме все условия Договора.</w:t>
      </w:r>
    </w:p>
    <w:p>
      <w:pPr>
        <w:pStyle w:val="Normal"/>
        <w:tabs>
          <w:tab w:val="clear" w:pos="709"/>
          <w:tab w:val="left" w:pos="838" w:leader="none"/>
          <w:tab w:val="left" w:pos="1372" w:leader="none"/>
          <w:tab w:val="left" w:pos="10263" w:leader="none"/>
        </w:tabs>
        <w:ind w:firstLine="709"/>
        <w:jc w:val="both"/>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09"/>
          <w:tab w:val="left" w:pos="838" w:leader="none"/>
          <w:tab w:val="left" w:pos="1372" w:leader="none"/>
          <w:tab w:val="left" w:pos="10263" w:leader="none"/>
        </w:tabs>
        <w:ind w:left="28" w:firstLine="630"/>
        <w:jc w:val="both"/>
        <w:rPr/>
      </w:pPr>
      <w:r>
        <w:rPr>
          <w:sz w:val="24"/>
          <w:szCs w:val="24"/>
        </w:rPr>
        <w:t>4.3. Арендатор имеет право:</w:t>
      </w:r>
    </w:p>
    <w:p>
      <w:pPr>
        <w:pStyle w:val="Normal"/>
        <w:tabs>
          <w:tab w:val="clear" w:pos="709"/>
          <w:tab w:val="left" w:pos="838" w:leader="none"/>
          <w:tab w:val="left" w:pos="1372" w:leader="none"/>
          <w:tab w:val="left" w:pos="10263" w:leader="none"/>
        </w:tabs>
        <w:ind w:left="28" w:firstLine="630"/>
        <w:jc w:val="both"/>
        <w:rPr/>
      </w:pPr>
      <w:r>
        <w:rPr>
          <w:sz w:val="24"/>
          <w:szCs w:val="24"/>
        </w:rPr>
        <w:t>4.3.1. Использовать Участок на условиях, установленных настоящим Договором.</w:t>
      </w:r>
    </w:p>
    <w:p>
      <w:pPr>
        <w:pStyle w:val="Normal"/>
        <w:tabs>
          <w:tab w:val="clear" w:pos="709"/>
          <w:tab w:val="left" w:pos="838" w:leader="none"/>
          <w:tab w:val="left" w:pos="1372" w:leader="none"/>
          <w:tab w:val="left" w:pos="10263" w:leader="none"/>
        </w:tabs>
        <w:ind w:left="28" w:firstLine="630"/>
        <w:jc w:val="both"/>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Style27"/>
        <w:ind w:firstLine="658"/>
        <w:rPr/>
      </w:pPr>
      <w:r>
        <w:rPr>
          <w:sz w:val="24"/>
          <w:szCs w:val="24"/>
        </w:rPr>
        <w:t>4.3.3. При условии уведомления Арендодателя сдавать Участок в субаренду, а также передавать свои права и обязанности по договору третьим лицам, в том числе отдавать арендные права в залог и вносить их в качестве вклада в уставный капитал предприятий, если договор аренды заключается на срок более пяти лет, а также передавать с согласия Арендодателя своих прав и обязанностей по договору третьим лицам, если договор аренды заключается на срок до пяти лет.</w:t>
      </w:r>
    </w:p>
    <w:p>
      <w:pPr>
        <w:pStyle w:val="Normal"/>
        <w:tabs>
          <w:tab w:val="clear" w:pos="709"/>
          <w:tab w:val="left" w:pos="838" w:leader="none"/>
          <w:tab w:val="left" w:pos="1372" w:leader="none"/>
          <w:tab w:val="left" w:pos="10263" w:leader="none"/>
        </w:tabs>
        <w:ind w:left="28" w:firstLine="630"/>
        <w:jc w:val="both"/>
        <w:rPr/>
      </w:pPr>
      <w:r>
        <w:rPr>
          <w:sz w:val="24"/>
          <w:szCs w:val="24"/>
        </w:rPr>
        <w:t>4.4. Арендатор обязан:</w:t>
      </w:r>
    </w:p>
    <w:p>
      <w:pPr>
        <w:pStyle w:val="Style27"/>
        <w:ind w:firstLine="375"/>
        <w:rPr/>
      </w:pPr>
      <w:r>
        <w:rPr>
          <w:sz w:val="24"/>
          <w:szCs w:val="24"/>
        </w:rPr>
        <w:t>4.4.1. Выполнять в полном объеме настоящие обязанности и другие условия Договора.</w:t>
      </w:r>
    </w:p>
    <w:p>
      <w:pPr>
        <w:pStyle w:val="Style27"/>
        <w:ind w:firstLine="375"/>
        <w:rPr/>
      </w:pPr>
      <w:r>
        <w:rPr>
          <w:sz w:val="24"/>
          <w:szCs w:val="24"/>
        </w:rPr>
        <w:t>4.4.2. Использовать Участок в соответствии с целевым назначением и разрешенным использованием.</w:t>
      </w:r>
    </w:p>
    <w:p>
      <w:pPr>
        <w:pStyle w:val="Style27"/>
        <w:ind w:firstLine="375"/>
        <w:rPr/>
      </w:pPr>
      <w:r>
        <w:rPr>
          <w:sz w:val="24"/>
          <w:szCs w:val="24"/>
        </w:rPr>
        <w:t>4.4.3. Уплачивать в размере и на условиях, установленных Договором, арендную плату.</w:t>
      </w:r>
    </w:p>
    <w:p>
      <w:pPr>
        <w:pStyle w:val="Style27"/>
        <w:ind w:firstLine="375"/>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ind w:firstLine="375"/>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ind w:firstLine="375"/>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09"/>
          <w:tab w:val="left" w:pos="838" w:leader="none"/>
          <w:tab w:val="left" w:pos="1372" w:leader="none"/>
          <w:tab w:val="left" w:pos="10263" w:leader="none"/>
        </w:tabs>
        <w:ind w:left="28" w:firstLine="630"/>
        <w:jc w:val="both"/>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09"/>
          <w:tab w:val="left" w:pos="838" w:leader="none"/>
          <w:tab w:val="left" w:pos="1372" w:leader="none"/>
          <w:tab w:val="left" w:pos="10263" w:leader="none"/>
        </w:tabs>
        <w:ind w:left="28" w:firstLine="630"/>
        <w:jc w:val="both"/>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09"/>
          <w:tab w:val="left" w:pos="838" w:leader="none"/>
          <w:tab w:val="left" w:pos="1372" w:leader="none"/>
          <w:tab w:val="left" w:pos="10263" w:leader="none"/>
        </w:tabs>
        <w:ind w:left="28" w:firstLine="630"/>
        <w:jc w:val="both"/>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09"/>
          <w:tab w:val="left" w:pos="838" w:leader="none"/>
          <w:tab w:val="left" w:pos="1372" w:leader="none"/>
          <w:tab w:val="left" w:pos="10263" w:leader="none"/>
        </w:tabs>
        <w:ind w:left="28" w:firstLine="630"/>
        <w:jc w:val="both"/>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09"/>
          <w:tab w:val="left" w:pos="838" w:leader="none"/>
          <w:tab w:val="left" w:pos="1372" w:leader="none"/>
          <w:tab w:val="left" w:pos="10263" w:leader="none"/>
        </w:tabs>
        <w:ind w:left="28" w:firstLine="629"/>
        <w:jc w:val="both"/>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09"/>
          <w:tab w:val="left" w:pos="838" w:leader="none"/>
          <w:tab w:val="left" w:pos="1372" w:leader="none"/>
          <w:tab w:val="left" w:pos="10263" w:leader="none"/>
        </w:tabs>
        <w:ind w:left="28" w:firstLine="630"/>
        <w:jc w:val="center"/>
        <w:rPr/>
      </w:pPr>
      <w:r>
        <w:rPr>
          <w:b/>
          <w:sz w:val="24"/>
          <w:szCs w:val="24"/>
        </w:rPr>
        <w:t>5. Ответственность Сторон</w:t>
      </w:r>
    </w:p>
    <w:p>
      <w:pPr>
        <w:pStyle w:val="Normal"/>
        <w:tabs>
          <w:tab w:val="clear" w:pos="709"/>
          <w:tab w:val="left" w:pos="838" w:leader="none"/>
          <w:tab w:val="left" w:pos="1372" w:leader="none"/>
          <w:tab w:val="left" w:pos="10263" w:leader="none"/>
        </w:tabs>
        <w:ind w:left="28" w:firstLine="630"/>
        <w:jc w:val="both"/>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09"/>
          <w:tab w:val="left" w:pos="838" w:leader="none"/>
          <w:tab w:val="left" w:pos="1372" w:leader="none"/>
          <w:tab w:val="left" w:pos="10263" w:leader="none"/>
        </w:tabs>
        <w:ind w:left="28" w:firstLine="630"/>
        <w:jc w:val="both"/>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09"/>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09"/>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09"/>
          <w:tab w:val="left" w:pos="838" w:leader="none"/>
          <w:tab w:val="left" w:pos="1372" w:leader="none"/>
          <w:tab w:val="left" w:pos="10263" w:leader="none"/>
        </w:tabs>
        <w:ind w:left="28" w:firstLine="630"/>
        <w:jc w:val="both"/>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09"/>
          <w:tab w:val="left" w:pos="838" w:leader="none"/>
          <w:tab w:val="left" w:pos="1372" w:leader="none"/>
          <w:tab w:val="left" w:pos="10263" w:leader="none"/>
        </w:tabs>
        <w:ind w:left="28" w:firstLine="630"/>
        <w:jc w:val="both"/>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09"/>
          <w:tab w:val="left" w:pos="838" w:leader="none"/>
          <w:tab w:val="left" w:pos="1372" w:leader="none"/>
          <w:tab w:val="left" w:pos="10263" w:leader="none"/>
        </w:tabs>
        <w:ind w:left="28" w:firstLine="630"/>
        <w:jc w:val="both"/>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09"/>
          <w:tab w:val="left" w:pos="838" w:leader="none"/>
          <w:tab w:val="left" w:pos="1372" w:leader="none"/>
          <w:tab w:val="left" w:pos="10263" w:leader="none"/>
        </w:tabs>
        <w:ind w:left="28" w:firstLine="630"/>
        <w:jc w:val="center"/>
        <w:rPr/>
      </w:pPr>
      <w:r>
        <w:rPr>
          <w:b/>
          <w:sz w:val="24"/>
          <w:szCs w:val="24"/>
        </w:rPr>
        <w:t>7. Рассмотрение споров</w:t>
      </w:r>
    </w:p>
    <w:p>
      <w:pPr>
        <w:pStyle w:val="Normal"/>
        <w:tabs>
          <w:tab w:val="clear" w:pos="709"/>
          <w:tab w:val="left" w:pos="838" w:leader="none"/>
          <w:tab w:val="left" w:pos="1372" w:leader="none"/>
          <w:tab w:val="left" w:pos="10263" w:leader="none"/>
        </w:tabs>
        <w:ind w:left="28" w:firstLine="630"/>
        <w:jc w:val="both"/>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09"/>
          <w:tab w:val="left" w:pos="838" w:leader="none"/>
          <w:tab w:val="left" w:pos="1372" w:leader="none"/>
          <w:tab w:val="left" w:pos="10263" w:leader="none"/>
        </w:tabs>
        <w:ind w:left="28" w:firstLine="630"/>
        <w:jc w:val="center"/>
        <w:rPr/>
      </w:pPr>
      <w:r>
        <w:rPr>
          <w:b/>
          <w:sz w:val="24"/>
          <w:szCs w:val="24"/>
        </w:rPr>
        <w:t>8. Особые условия договора</w:t>
      </w:r>
    </w:p>
    <w:p>
      <w:pPr>
        <w:pStyle w:val="Normal"/>
        <w:tabs>
          <w:tab w:val="clear" w:pos="709"/>
          <w:tab w:val="left" w:pos="838" w:leader="none"/>
          <w:tab w:val="left" w:pos="1372" w:leader="none"/>
          <w:tab w:val="left" w:pos="10263" w:leader="none"/>
        </w:tabs>
        <w:ind w:left="28" w:firstLine="630"/>
        <w:jc w:val="both"/>
        <w:rPr/>
      </w:pPr>
      <w:r>
        <w:rPr>
          <w:sz w:val="24"/>
          <w:szCs w:val="24"/>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Приложение № 1 – расчет арендной платы.</w:t>
      </w:r>
    </w:p>
    <w:p>
      <w:pPr>
        <w:pStyle w:val="Normal"/>
        <w:widowControl w:val="false"/>
        <w:jc w:val="both"/>
        <w:rPr/>
      </w:pPr>
      <w:r>
        <w:rPr>
          <w:sz w:val="24"/>
          <w:szCs w:val="24"/>
        </w:rPr>
        <w:t>Приложение № 2 - Акт приема-передачи.</w:t>
      </w:r>
    </w:p>
    <w:p>
      <w:pPr>
        <w:pStyle w:val="Normal"/>
        <w:jc w:val="center"/>
        <w:rPr>
          <w:b/>
          <w:b/>
          <w:bCs/>
          <w:sz w:val="24"/>
          <w:szCs w:val="24"/>
        </w:rPr>
      </w:pPr>
      <w:r>
        <w:rPr>
          <w:b/>
          <w:bCs/>
          <w:sz w:val="24"/>
          <w:szCs w:val="24"/>
        </w:rPr>
      </w:r>
    </w:p>
    <w:p>
      <w:pPr>
        <w:pStyle w:val="Normal"/>
        <w:jc w:val="center"/>
        <w:rPr/>
      </w:pPr>
      <w:r>
        <w:rPr>
          <w:b/>
          <w:bCs/>
          <w:sz w:val="24"/>
          <w:szCs w:val="24"/>
        </w:rPr>
        <w:t>10. Реквизиты Сторон</w:t>
      </w:r>
    </w:p>
    <w:p>
      <w:pPr>
        <w:pStyle w:val="Normal"/>
        <w:jc w:val="center"/>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pPr>
      <w:r>
        <w:rPr>
          <w:sz w:val="24"/>
          <w:szCs w:val="24"/>
        </w:rPr>
        <w:t xml:space="preserve">                                                                                                                                                        </w:t>
      </w:r>
    </w:p>
    <w:p>
      <w:pPr>
        <w:pStyle w:val="Normal"/>
        <w:keepNext w:val="true"/>
        <w:numPr>
          <w:ilvl w:val="0"/>
          <w:numId w:val="0"/>
        </w:numPr>
        <w:ind w:firstLine="567"/>
        <w:jc w:val="center"/>
        <w:outlineLvl w:val="1"/>
        <w:rPr/>
      </w:pPr>
      <w:r>
        <w:rPr>
          <w:b/>
          <w:sz w:val="24"/>
          <w:szCs w:val="24"/>
        </w:rPr>
        <w:t>АКТ</w:t>
      </w:r>
    </w:p>
    <w:p>
      <w:pPr>
        <w:pStyle w:val="Normal"/>
        <w:widowControl w:val="false"/>
        <w:ind w:firstLine="567"/>
        <w:jc w:val="center"/>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pPr>
      <w:r>
        <w:rPr>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color w:val="000000"/>
          <w:sz w:val="24"/>
          <w:szCs w:val="24"/>
        </w:rPr>
        <w:t>________</w:t>
      </w:r>
      <w:r>
        <w:rPr>
          <w:sz w:val="24"/>
          <w:szCs w:val="24"/>
        </w:rPr>
        <w:t xml:space="preserve">, с одной стороны, и  </w:t>
      </w:r>
      <w:r>
        <w:rPr>
          <w:color w:val="000000"/>
          <w:sz w:val="24"/>
          <w:szCs w:val="24"/>
        </w:rPr>
        <w:t>___________________________</w:t>
      </w:r>
      <w:r>
        <w:rPr>
          <w:color w:val="000000"/>
          <w:spacing w:val="-1"/>
          <w:sz w:val="24"/>
          <w:szCs w:val="24"/>
        </w:rPr>
        <w:t>,</w:t>
      </w:r>
      <w:r>
        <w:rPr>
          <w:color w:val="FF0000"/>
          <w:spacing w:val="-1"/>
          <w:sz w:val="24"/>
          <w:szCs w:val="24"/>
        </w:rPr>
        <w:t xml:space="preserve"> </w:t>
      </w:r>
      <w:r>
        <w:rPr>
          <w:color w:val="000000"/>
          <w:spacing w:val="-1"/>
          <w:sz w:val="24"/>
          <w:szCs w:val="24"/>
        </w:rPr>
        <w:t xml:space="preserve">именуемое в дальнейшем «Арендатор», </w:t>
      </w:r>
      <w:r>
        <w:rPr>
          <w:color w:val="000000"/>
          <w:sz w:val="24"/>
          <w:szCs w:val="24"/>
        </w:rPr>
        <w:t>___________________________________, действующего на основании ________</w:t>
      </w:r>
      <w:r>
        <w:rPr>
          <w:sz w:val="24"/>
          <w:szCs w:val="24"/>
        </w:rPr>
        <w:t xml:space="preserve">, </w:t>
      </w:r>
      <w:r>
        <w:rPr>
          <w:color w:val="000000"/>
          <w:spacing w:val="-1"/>
          <w:sz w:val="24"/>
          <w:szCs w:val="24"/>
        </w:rPr>
        <w:t xml:space="preserve">с </w:t>
      </w:r>
      <w:r>
        <w:rPr>
          <w:sz w:val="24"/>
          <w:szCs w:val="24"/>
        </w:rPr>
        <w:t>другой стороны, в соответствии с Договором аренды земельного участка  от «_</w:t>
      </w:r>
      <w:r>
        <w:rPr>
          <w:sz w:val="24"/>
          <w:szCs w:val="24"/>
          <w:u w:val="none"/>
        </w:rPr>
        <w:t>___</w:t>
      </w:r>
      <w:r>
        <w:rPr>
          <w:sz w:val="24"/>
          <w:szCs w:val="24"/>
        </w:rPr>
        <w:t>_» _______ 20___года №_______</w:t>
      </w:r>
      <w:r>
        <w:rPr>
          <w:color w:val="FF0000"/>
          <w:sz w:val="24"/>
          <w:szCs w:val="24"/>
        </w:rPr>
        <w:t xml:space="preserve"> </w:t>
      </w:r>
      <w:r>
        <w:rPr>
          <w:color w:val="000000"/>
          <w:sz w:val="24"/>
          <w:szCs w:val="24"/>
        </w:rPr>
        <w:t xml:space="preserve">настоящим актом подтверждаем следующее: </w:t>
      </w:r>
      <w:r>
        <w:rPr>
          <w:sz w:val="24"/>
          <w:szCs w:val="24"/>
        </w:rPr>
        <w:t xml:space="preserve"> </w:t>
      </w:r>
    </w:p>
    <w:p>
      <w:pPr>
        <w:pStyle w:val="BodyText2"/>
        <w:spacing w:lineRule="auto" w:line="240" w:before="0" w:after="0"/>
        <w:ind w:firstLine="567"/>
        <w:jc w:val="both"/>
        <w:rPr/>
      </w:pPr>
      <w:r>
        <w:rPr/>
        <w:t>1. Арендодатель передал, а Арендатор принял земельный у</w:t>
      </w:r>
      <w:r>
        <w:rPr>
          <w:color w:val="000000"/>
          <w:spacing w:val="4"/>
        </w:rPr>
        <w:t>часток</w:t>
      </w:r>
      <w:r>
        <w:rPr/>
        <w:t xml:space="preserve"> площадью _______ кв.м. с кадастровым номером </w:t>
      </w:r>
      <w:r>
        <w:rPr>
          <w:b/>
        </w:rPr>
        <w:t>___________</w:t>
      </w:r>
      <w:r>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pPr>
      <w:r>
        <w:rPr>
          <w:b/>
          <w:sz w:val="24"/>
          <w:szCs w:val="24"/>
        </w:rPr>
        <w:t>Реквизиты и подписи сторон</w:t>
      </w:r>
    </w:p>
    <w:p>
      <w:pPr>
        <w:pStyle w:val="Normal"/>
        <w:tabs>
          <w:tab w:val="clear" w:pos="709"/>
          <w:tab w:val="left" w:pos="708" w:leader="none"/>
          <w:tab w:val="left" w:pos="1416" w:leader="none"/>
          <w:tab w:val="left" w:pos="2124" w:leader="none"/>
          <w:tab w:val="left" w:pos="5241" w:leader="none"/>
        </w:tabs>
        <w:jc w:val="both"/>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09"/>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09"/>
                <w:tab w:val="left" w:pos="4860" w:leader="none"/>
              </w:tabs>
              <w:jc w:val="both"/>
              <w:rPr/>
            </w:pPr>
            <w:r>
              <w:rPr>
                <w:b/>
                <w:sz w:val="24"/>
                <w:szCs w:val="24"/>
              </w:rPr>
              <w:t>Арендодатель:</w:t>
            </w:r>
          </w:p>
          <w:p>
            <w:pPr>
              <w:pStyle w:val="Normal"/>
              <w:tabs>
                <w:tab w:val="clear" w:pos="709"/>
                <w:tab w:val="left" w:pos="4860" w:leader="none"/>
              </w:tabs>
              <w:jc w:val="both"/>
              <w:rPr/>
            </w:pPr>
            <w:r>
              <w:rPr>
                <w:b/>
                <w:sz w:val="24"/>
                <w:szCs w:val="24"/>
              </w:rPr>
              <w:t>______________ /___________/</w:t>
            </w:r>
          </w:p>
        </w:tc>
        <w:tc>
          <w:tcPr>
            <w:tcW w:w="5178" w:type="dxa"/>
            <w:tcBorders/>
            <w:shd w:color="auto" w:fill="auto" w:val="clear"/>
          </w:tcPr>
          <w:p>
            <w:pPr>
              <w:pStyle w:val="Normal"/>
              <w:tabs>
                <w:tab w:val="clear" w:pos="709"/>
                <w:tab w:val="left" w:pos="4860" w:leader="none"/>
              </w:tabs>
              <w:jc w:val="both"/>
              <w:rPr/>
            </w:pPr>
            <w:r>
              <w:rPr>
                <w:b/>
                <w:sz w:val="24"/>
                <w:szCs w:val="24"/>
              </w:rPr>
              <w:t>Арендатор:</w:t>
            </w:r>
          </w:p>
          <w:p>
            <w:pPr>
              <w:pStyle w:val="13"/>
              <w:spacing w:lineRule="auto" w:line="276"/>
              <w:jc w:val="both"/>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spacing w:lineRule="auto" w:line="240" w:before="0" w:after="0"/>
        <w:ind w:firstLine="709"/>
        <w:jc w:val="right"/>
        <w:rPr>
          <w:b/>
          <w:b/>
          <w:sz w:val="26"/>
          <w:szCs w:val="26"/>
        </w:rPr>
      </w:pPr>
      <w:r>
        <w:rPr/>
      </w:r>
    </w:p>
    <w:p>
      <w:pPr>
        <w:pStyle w:val="Normal"/>
        <w:spacing w:lineRule="auto" w:line="240" w:before="0" w:after="0"/>
        <w:ind w:firstLine="709"/>
        <w:jc w:val="center"/>
        <w:rPr>
          <w:b/>
          <w:b/>
          <w:sz w:val="26"/>
          <w:szCs w:val="26"/>
        </w:rPr>
      </w:pPr>
      <w:r>
        <w:rPr/>
      </w:r>
    </w:p>
    <w:sectPr>
      <w:type w:val="nextPage"/>
      <w:pgSz w:w="11906" w:h="16838"/>
      <w:pgMar w:left="1065" w:right="356" w:header="0" w:top="450"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Liberation Mono">
    <w:altName w:val="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5d63"/>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
    <w:name w:val="Heading 1"/>
    <w:basedOn w:val="Normal"/>
    <w:next w:val="Normal"/>
    <w:qFormat/>
    <w:pPr>
      <w:keepNext w:val="true"/>
      <w:numPr>
        <w:ilvl w:val="0"/>
        <w:numId w:val="1"/>
      </w:numPr>
      <w:outlineLvl w:val="0"/>
    </w:pPr>
    <w:rPr>
      <w:sz w:val="28"/>
      <w:szCs w:val="20"/>
    </w:rPr>
  </w:style>
  <w:style w:type="paragraph" w:styleId="5">
    <w:name w:val="Heading 5"/>
    <w:basedOn w:val="Normal"/>
    <w:next w:val="Normal"/>
    <w:link w:val="50"/>
    <w:qFormat/>
    <w:rsid w:val="00f14bf4"/>
    <w:pPr>
      <w:spacing w:before="240" w:after="60"/>
      <w:outlineLvl w:val="4"/>
    </w:pPr>
    <w:rPr>
      <w:rFonts w:ascii="Calibri" w:hAnsi="Calibri" w:eastAsia="Calibri" w:cs="Calibri"/>
      <w:b/>
      <w:bCs/>
      <w:i/>
      <w:iCs/>
      <w:color w:val="auto"/>
      <w:sz w:val="26"/>
      <w:szCs w:val="26"/>
    </w:rPr>
  </w:style>
  <w:style w:type="character" w:styleId="DefaultParagraphFont" w:default="1">
    <w:name w:val="Default Paragraph Font"/>
    <w:uiPriority w:val="1"/>
    <w:semiHidden/>
    <w:unhideWhenUsed/>
    <w:qFormat/>
    <w:rPr/>
  </w:style>
  <w:style w:type="character" w:styleId="Style12" w:customStyle="1">
    <w:name w:val="Основной текст Знак"/>
    <w:basedOn w:val="DefaultParagraphFont"/>
    <w:uiPriority w:val="99"/>
    <w:semiHidden/>
    <w:qFormat/>
    <w:rsid w:val="00075d63"/>
    <w:rPr>
      <w:rFonts w:ascii="Times New Roman" w:hAnsi="Times New Roman" w:eastAsia="Times New Roman" w:cs="Times New Roman"/>
      <w:color w:val="00000A"/>
      <w:sz w:val="24"/>
      <w:szCs w:val="24"/>
      <w:lang w:eastAsia="zh-CN"/>
    </w:rPr>
  </w:style>
  <w:style w:type="character" w:styleId="Style13" w:customStyle="1">
    <w:name w:val="Основной текст с отступом Знак"/>
    <w:basedOn w:val="DefaultParagraphFont"/>
    <w:uiPriority w:val="99"/>
    <w:semiHidden/>
    <w:qFormat/>
    <w:rsid w:val="00075d63"/>
    <w:rPr>
      <w:rFonts w:ascii="Times New Roman" w:hAnsi="Times New Roman" w:eastAsia="Times New Roman" w:cs="Times New Roman"/>
      <w:color w:val="00000A"/>
      <w:sz w:val="24"/>
      <w:szCs w:val="24"/>
      <w:lang w:eastAsia="zh-CN"/>
    </w:rPr>
  </w:style>
  <w:style w:type="character" w:styleId="2" w:customStyle="1">
    <w:name w:val="Основной текст (2)_"/>
    <w:basedOn w:val="DefaultParagraphFont"/>
    <w:qFormat/>
    <w:locked/>
    <w:rsid w:val="00075d63"/>
    <w:rPr>
      <w:rFonts w:ascii="Times New Roman" w:hAnsi="Times New Roman" w:eastAsia="Times New Roman" w:cs="Times New Roman"/>
      <w:sz w:val="23"/>
      <w:szCs w:val="23"/>
      <w:shd w:fill="FFFFFF" w:val="clear"/>
    </w:rPr>
  </w:style>
  <w:style w:type="character" w:styleId="Style14" w:customStyle="1">
    <w:name w:val="Интернет-ссылка"/>
    <w:uiPriority w:val="99"/>
    <w:rsid w:val="00f14bf4"/>
    <w:rPr>
      <w:color w:val="0000FF"/>
      <w:u w:val="single"/>
    </w:rPr>
  </w:style>
  <w:style w:type="character" w:styleId="FootnoteCharacters" w:customStyle="1">
    <w:name w:val="Footnote Characters"/>
    <w:qFormat/>
    <w:rsid w:val="00075d63"/>
    <w:rPr>
      <w:vertAlign w:val="superscript"/>
    </w:rPr>
  </w:style>
  <w:style w:type="character" w:styleId="21" w:customStyle="1">
    <w:name w:val="Основной текст 2 Знак"/>
    <w:basedOn w:val="DefaultParagraphFont"/>
    <w:link w:val="20"/>
    <w:uiPriority w:val="99"/>
    <w:qFormat/>
    <w:rsid w:val="00075d63"/>
    <w:rPr>
      <w:rFonts w:ascii="Times New Roman" w:hAnsi="Times New Roman" w:eastAsia="Times New Roman" w:cs="Times New Roman"/>
      <w:color w:val="00000A"/>
      <w:sz w:val="24"/>
      <w:szCs w:val="24"/>
      <w:lang w:eastAsia="zh-CN"/>
    </w:rPr>
  </w:style>
  <w:style w:type="character" w:styleId="51" w:customStyle="1">
    <w:name w:val="Заголовок 5 Знак"/>
    <w:basedOn w:val="DefaultParagraphFont"/>
    <w:link w:val="5"/>
    <w:qFormat/>
    <w:rsid w:val="00f14bf4"/>
    <w:rPr>
      <w:rFonts w:ascii="Calibri" w:hAnsi="Calibri" w:eastAsia="Calibri" w:cs="Calibri"/>
      <w:b/>
      <w:bCs/>
      <w:i/>
      <w:iCs/>
      <w:sz w:val="26"/>
      <w:szCs w:val="26"/>
      <w:lang w:eastAsia="zh-CN"/>
    </w:rPr>
  </w:style>
  <w:style w:type="character" w:styleId="Style15" w:customStyle="1">
    <w:name w:val="Верхний колонтитул Знак"/>
    <w:basedOn w:val="DefaultParagraphFont"/>
    <w:qFormat/>
    <w:rsid w:val="00f14bf4"/>
    <w:rPr>
      <w:rFonts w:ascii="Calibri" w:hAnsi="Calibri" w:eastAsia="Calibri" w:cs="Calibri"/>
      <w:sz w:val="28"/>
      <w:lang w:eastAsia="zh-CN"/>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6" w:customStyle="1">
    <w:name w:val="Текст выноски Знак"/>
    <w:basedOn w:val="DefaultParagraphFont"/>
    <w:link w:val="af2"/>
    <w:uiPriority w:val="99"/>
    <w:semiHidden/>
    <w:qFormat/>
    <w:rsid w:val="007c5da7"/>
    <w:rPr>
      <w:rFonts w:ascii="Tahoma" w:hAnsi="Tahoma" w:eastAsia="Times New Roman" w:cs="Tahoma"/>
      <w:color w:val="00000A"/>
      <w:sz w:val="16"/>
      <w:szCs w:val="16"/>
      <w:lang w:eastAsia="zh-CN"/>
    </w:rPr>
  </w:style>
  <w:style w:type="character" w:styleId="3">
    <w:name w:val="Основной текст 3 Знак"/>
    <w:qFormat/>
    <w:rPr>
      <w:rFonts w:ascii="Calibri" w:hAnsi="Calibri" w:eastAsia="Times New Roman"/>
      <w:sz w:val="16"/>
      <w:lang w:eastAsia="ru-RU"/>
    </w:rPr>
  </w:style>
  <w:style w:type="character" w:styleId="Style17">
    <w:name w:val="Основной текст_"/>
    <w:qFormat/>
    <w:rPr>
      <w:rFonts w:ascii="Times New Roman" w:hAnsi="Times New Roman" w:eastAsia="Times New Roman"/>
      <w:spacing w:val="2"/>
      <w:sz w:val="19"/>
      <w:highlight w:val="white"/>
    </w:rPr>
  </w:style>
  <w:style w:type="character" w:styleId="211">
    <w:name w:val="Основной текст 2 Знак1"/>
    <w:basedOn w:val="DefaultParagraphFont"/>
    <w:qFormat/>
    <w:rPr>
      <w:rFonts w:ascii="Calibri" w:hAnsi="Calibri"/>
      <w:sz w:val="28"/>
    </w:rPr>
  </w:style>
  <w:style w:type="character" w:styleId="11">
    <w:name w:val="Верхний колонтитул Знак1"/>
    <w:basedOn w:val="DefaultParagraphFont"/>
    <w:qFormat/>
    <w:rPr>
      <w:rFonts w:ascii="Calibri" w:hAnsi="Calibri"/>
      <w:sz w:val="28"/>
    </w:rPr>
  </w:style>
  <w:style w:type="character" w:styleId="22">
    <w:name w:val="Верхний колонтитул Знак2"/>
    <w:basedOn w:val="DefaultParagraphFont"/>
    <w:qFormat/>
    <w:rPr>
      <w:rFonts w:ascii="Calibri" w:hAnsi="Calibri" w:eastAsia="Times New Roman" w:cs="Times New Roman"/>
      <w:b/>
      <w:sz w:val="28"/>
      <w:lang w:eastAsia="ru-RU"/>
    </w:rPr>
  </w:style>
  <w:style w:type="character" w:styleId="12">
    <w:name w:val="Заголовок 1 Знак"/>
    <w:basedOn w:val="DefaultParagraphFont"/>
    <w:qFormat/>
    <w:rPr>
      <w:rFonts w:ascii="Arial" w:hAnsi="Arial" w:cs="Arial"/>
      <w:b/>
      <w:bCs/>
      <w:color w:val="26282F"/>
      <w:sz w:val="24"/>
      <w:szCs w:val="24"/>
    </w:rPr>
  </w:style>
  <w:style w:type="character" w:styleId="Style18">
    <w:name w:val="Привязка сноски"/>
    <w:rPr>
      <w:vertAlign w:val="superscript"/>
    </w:rPr>
  </w:style>
  <w:style w:type="character" w:styleId="Style19">
    <w:name w:val="Посещённая гиперссылка"/>
    <w:rPr>
      <w:color w:val="800080"/>
      <w:u w:val="single"/>
    </w:rPr>
  </w:style>
  <w:style w:type="character" w:styleId="Style20">
    <w:name w:val="Выделение жирным"/>
    <w:qFormat/>
    <w:rPr>
      <w:b/>
      <w:bCs/>
    </w:rPr>
  </w:style>
  <w:style w:type="character" w:styleId="WW">
    <w:name w:val="WW-Интернет-ссылка"/>
    <w:qFormat/>
    <w:rPr>
      <w:color w:val="0000FF"/>
      <w:u w:val="single"/>
    </w:rPr>
  </w:style>
  <w:style w:type="character" w:styleId="Style21">
    <w:name w:val="Гипертекстовая ссылка"/>
    <w:qFormat/>
    <w:rPr>
      <w:color w:val="106BBE"/>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uiPriority w:val="99"/>
    <w:unhideWhenUsed/>
    <w:rsid w:val="00075d63"/>
    <w:pPr>
      <w:spacing w:before="0" w:after="12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7">
    <w:name w:val="Body Text Indent"/>
    <w:basedOn w:val="Normal"/>
    <w:uiPriority w:val="99"/>
    <w:semiHidden/>
    <w:unhideWhenUsed/>
    <w:rsid w:val="00075d63"/>
    <w:pPr>
      <w:spacing w:before="0" w:after="120"/>
      <w:ind w:left="283" w:hanging="0"/>
    </w:pPr>
    <w:rPr/>
  </w:style>
  <w:style w:type="paragraph" w:styleId="ListParagraph">
    <w:name w:val="List Paragraph"/>
    <w:basedOn w:val="Normal"/>
    <w:qFormat/>
    <w:rsid w:val="00075d63"/>
    <w:pPr>
      <w:spacing w:before="0" w:after="0"/>
      <w:ind w:left="720" w:hanging="0"/>
      <w:contextualSpacing/>
    </w:pPr>
    <w:rPr/>
  </w:style>
  <w:style w:type="paragraph" w:styleId="ConsPlusNormal" w:customStyle="1">
    <w:name w:val="ConsPlusNormal"/>
    <w:qFormat/>
    <w:rsid w:val="00075d63"/>
    <w:pPr>
      <w:widowControl w:val="false"/>
      <w:suppressAutoHyphens w:val="true"/>
      <w:overflowPunct w:val="false"/>
      <w:bidi w:val="0"/>
      <w:spacing w:before="0" w:after="0"/>
      <w:ind w:firstLine="720"/>
      <w:jc w:val="left"/>
    </w:pPr>
    <w:rPr>
      <w:rFonts w:ascii="Arial" w:hAnsi="Arial" w:eastAsia="Times New Roman" w:cs="Arial"/>
      <w:color w:val="00000A"/>
      <w:kern w:val="0"/>
      <w:sz w:val="24"/>
      <w:szCs w:val="20"/>
      <w:lang w:val="ru-RU" w:eastAsia="zh-CN" w:bidi="ar-SA"/>
    </w:rPr>
  </w:style>
  <w:style w:type="paragraph" w:styleId="ConsPlusNonformat" w:customStyle="1">
    <w:name w:val="ConsPlusNonformat"/>
    <w:qFormat/>
    <w:rsid w:val="00075d63"/>
    <w:pPr>
      <w:widowControl w:val="false"/>
      <w:overflowPunct w:val="false"/>
      <w:bidi w:val="0"/>
      <w:spacing w:before="0" w:after="0"/>
      <w:jc w:val="left"/>
    </w:pPr>
    <w:rPr>
      <w:rFonts w:ascii="Courier New" w:hAnsi="Courier New" w:eastAsia="Times New Roman" w:cs="Courier New"/>
      <w:color w:val="00000A"/>
      <w:kern w:val="0"/>
      <w:sz w:val="24"/>
      <w:szCs w:val="20"/>
      <w:lang w:val="ru-RU" w:eastAsia="ru-RU" w:bidi="ar-SA"/>
    </w:rPr>
  </w:style>
  <w:style w:type="paragraph" w:styleId="212" w:customStyle="1">
    <w:name w:val="Основной текст 2 Знак1"/>
    <w:basedOn w:val="Normal"/>
    <w:qFormat/>
    <w:rsid w:val="00075d63"/>
    <w:pPr>
      <w:widowControl w:val="false"/>
      <w:shd w:val="clear" w:color="auto" w:fill="FFFFFF"/>
      <w:suppressAutoHyphens w:val="false"/>
      <w:spacing w:lineRule="exact" w:line="298" w:before="300" w:after="600"/>
      <w:jc w:val="center"/>
    </w:pPr>
    <w:rPr>
      <w:color w:val="auto"/>
      <w:sz w:val="23"/>
      <w:szCs w:val="23"/>
      <w:lang w:eastAsia="en-US"/>
    </w:rPr>
  </w:style>
  <w:style w:type="paragraph" w:styleId="BodyText2">
    <w:name w:val="Body Text 2"/>
    <w:basedOn w:val="Normal"/>
    <w:uiPriority w:val="99"/>
    <w:unhideWhenUsed/>
    <w:qFormat/>
    <w:rsid w:val="00075d63"/>
    <w:pPr>
      <w:spacing w:lineRule="auto" w:line="480" w:before="0" w:after="120"/>
    </w:pPr>
    <w:rPr/>
  </w:style>
  <w:style w:type="paragraph" w:styleId="Western" w:customStyle="1">
    <w:name w:val="western"/>
    <w:basedOn w:val="Normal"/>
    <w:qFormat/>
    <w:rsid w:val="00075d63"/>
    <w:pPr>
      <w:suppressAutoHyphens w:val="false"/>
      <w:spacing w:beforeAutospacing="1" w:afterAutospacing="1"/>
    </w:pPr>
    <w:rPr>
      <w:lang w:eastAsia="ru-RU"/>
    </w:rPr>
  </w:style>
  <w:style w:type="paragraph" w:styleId="Style28" w:customStyle="1">
    <w:name w:val="Текст в заданном формате"/>
    <w:basedOn w:val="Normal"/>
    <w:qFormat/>
    <w:rsid w:val="00075d63"/>
    <w:pPr>
      <w:suppressAutoHyphens w:val="false"/>
      <w:spacing w:lineRule="auto" w:line="276"/>
    </w:pPr>
    <w:rPr>
      <w:rFonts w:ascii="Liberation Mono" w:hAnsi="Liberation Mono" w:eastAsia="NSimSun" w:cs="Liberation Mono"/>
      <w:sz w:val="20"/>
      <w:szCs w:val="20"/>
      <w:lang w:eastAsia="en-US"/>
    </w:rPr>
  </w:style>
  <w:style w:type="paragraph" w:styleId="NoSpacing">
    <w:name w:val="No Spacing"/>
    <w:qFormat/>
    <w:pPr>
      <w:widowControl/>
      <w:suppressAutoHyphens w:val="true"/>
      <w:overflowPunct w:val="false"/>
      <w:bidi w:val="0"/>
      <w:spacing w:before="0" w:after="0"/>
      <w:jc w:val="left"/>
    </w:pPr>
    <w:rPr>
      <w:rFonts w:ascii="Calibri" w:hAnsi="Calibri" w:eastAsia="Times New Roman" w:cs="Calibri" w:asciiTheme="minorHAnsi" w:hAnsiTheme="minorHAnsi"/>
      <w:color w:val="auto"/>
      <w:kern w:val="2"/>
      <w:sz w:val="22"/>
      <w:szCs w:val="22"/>
      <w:lang w:val="ru-RU" w:eastAsia="zh-CN" w:bidi="ar-SA"/>
    </w:rPr>
  </w:style>
  <w:style w:type="paragraph" w:styleId="13" w:customStyle="1">
    <w:name w:val="Без интервала1"/>
    <w:qFormat/>
    <w:rsid w:val="009a4b77"/>
    <w:pPr>
      <w:widowControl/>
      <w:overflowPunct w:val="false"/>
      <w:bidi w:val="0"/>
      <w:spacing w:before="0" w:after="0"/>
      <w:jc w:val="left"/>
    </w:pPr>
    <w:rPr>
      <w:rFonts w:ascii="Times New Roman" w:hAnsi="Times New Roman" w:eastAsia="Calibri" w:cs="Times New Roman"/>
      <w:color w:val="00000A"/>
      <w:kern w:val="0"/>
      <w:sz w:val="24"/>
      <w:szCs w:val="22"/>
      <w:lang w:val="ru-RU" w:eastAsia="en-US" w:bidi="ar-SA"/>
    </w:rPr>
  </w:style>
  <w:style w:type="paragraph" w:styleId="Style29" w:customStyle="1">
    <w:name w:val="Верхний и нижний колонтитулы"/>
    <w:basedOn w:val="Normal"/>
    <w:qFormat/>
    <w:pPr/>
    <w:rPr/>
  </w:style>
  <w:style w:type="paragraph" w:styleId="Style30">
    <w:name w:val="Header"/>
    <w:basedOn w:val="Normal"/>
    <w:rsid w:val="00f14bf4"/>
    <w:pPr>
      <w:tabs>
        <w:tab w:val="clear" w:pos="709"/>
        <w:tab w:val="center" w:pos="4153" w:leader="none"/>
        <w:tab w:val="right" w:pos="8306" w:leader="none"/>
      </w:tabs>
      <w:spacing w:lineRule="auto" w:line="348"/>
      <w:ind w:firstLine="709"/>
      <w:jc w:val="both"/>
    </w:pPr>
    <w:rPr>
      <w:rFonts w:ascii="Calibri" w:hAnsi="Calibri" w:eastAsia="Calibri" w:cs="Calibri"/>
      <w:color w:val="auto"/>
      <w:sz w:val="28"/>
      <w:szCs w:val="22"/>
    </w:rPr>
  </w:style>
  <w:style w:type="paragraph" w:styleId="ConsPlusTitle" w:customStyle="1">
    <w:name w:val="ConsPlusTitle"/>
    <w:qFormat/>
    <w:pPr>
      <w:widowControl w:val="false"/>
      <w:overflowPunct w:val="false"/>
      <w:bidi w:val="0"/>
      <w:spacing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WP9" w:customStyle="1">
    <w:name w:val="wP9"/>
    <w:basedOn w:val="Normal"/>
    <w:qFormat/>
    <w:pPr>
      <w:widowControl w:val="false"/>
      <w:ind w:right="-5" w:hanging="0"/>
      <w:jc w:val="both"/>
    </w:pPr>
    <w:rPr>
      <w:rFonts w:eastAsia="Arial Unicode MS"/>
      <w:kern w:val="2"/>
      <w:sz w:val="28"/>
      <w:lang w:eastAsia="ru-RU"/>
    </w:rPr>
  </w:style>
  <w:style w:type="paragraph" w:styleId="Style31" w:customStyle="1">
    <w:name w:val="Содержимое врезки"/>
    <w:basedOn w:val="Normal"/>
    <w:qFormat/>
    <w:pPr/>
    <w:rPr/>
  </w:style>
  <w:style w:type="paragraph" w:styleId="Oaenoaieoiaioa" w:customStyle="1">
    <w:name w:val="Oaeno aieoiaioa"/>
    <w:basedOn w:val="Normal"/>
    <w:qFormat/>
    <w:pPr>
      <w:ind w:firstLine="720"/>
      <w:jc w:val="both"/>
      <w:textAlignment w:val="baseline"/>
    </w:pPr>
    <w:rPr>
      <w:sz w:val="28"/>
      <w:szCs w:val="20"/>
    </w:rPr>
  </w:style>
  <w:style w:type="paragraph" w:styleId="BalloonText">
    <w:name w:val="Balloon Text"/>
    <w:basedOn w:val="Normal"/>
    <w:link w:val="af3"/>
    <w:uiPriority w:val="99"/>
    <w:semiHidden/>
    <w:unhideWhenUsed/>
    <w:qFormat/>
    <w:rsid w:val="007c5da7"/>
    <w:pPr/>
    <w:rPr>
      <w:rFonts w:ascii="Tahoma" w:hAnsi="Tahoma" w:cs="Tahoma"/>
      <w:sz w:val="16"/>
      <w:szCs w:val="16"/>
    </w:rPr>
  </w:style>
  <w:style w:type="paragraph" w:styleId="23" w:customStyle="1">
    <w:name w:val="Основной текст (2)"/>
    <w:basedOn w:val="Normal"/>
    <w:qFormat/>
    <w:rsid w:val="00d812a3"/>
    <w:pPr>
      <w:widowControl w:val="false"/>
      <w:shd w:val="clear" w:color="auto" w:fill="FFFFFF"/>
      <w:suppressAutoHyphens w:val="false"/>
      <w:spacing w:lineRule="exact" w:line="298" w:before="300" w:after="600"/>
      <w:jc w:val="center"/>
    </w:pPr>
    <w:rPr>
      <w:sz w:val="23"/>
      <w:szCs w:val="23"/>
      <w:lang w:eastAsia="en-US"/>
    </w:rPr>
  </w:style>
  <w:style w:type="paragraph" w:styleId="BodyText3">
    <w:name w:val="Body Text 3"/>
    <w:basedOn w:val="Normal"/>
    <w:qFormat/>
    <w:pPr>
      <w:spacing w:before="0" w:after="120"/>
    </w:pPr>
    <w:rPr>
      <w:rFonts w:cs="Calibri"/>
      <w:sz w:val="16"/>
      <w:szCs w:val="16"/>
      <w:lang w:val="ar-SA" w:bidi="ru-RU"/>
    </w:rPr>
  </w:style>
  <w:style w:type="paragraph" w:styleId="14">
    <w:name w:val="Абзац списка1"/>
    <w:basedOn w:val="Normal"/>
    <w:qFormat/>
    <w:pPr>
      <w:spacing w:before="0" w:after="200"/>
      <w:ind w:left="720" w:right="0" w:hanging="0"/>
      <w:contextualSpacing/>
    </w:pPr>
    <w:rPr>
      <w:rFonts w:cs="Calibri"/>
      <w:lang w:val="ar-SA" w:bidi="ru-RU"/>
    </w:rPr>
  </w:style>
  <w:style w:type="paragraph" w:styleId="52">
    <w:name w:val="Основной текст5"/>
    <w:basedOn w:val="Normal"/>
    <w:qFormat/>
    <w:pPr>
      <w:widowControl w:val="false"/>
      <w:shd w:val="clear" w:fill="FFFFFF"/>
      <w:spacing w:lineRule="exact" w:line="274" w:before="240" w:after="0"/>
      <w:jc w:val="center"/>
    </w:pPr>
    <w:rPr>
      <w:spacing w:val="2"/>
      <w:sz w:val="19"/>
      <w:lang w:eastAsia="en-US"/>
    </w:rPr>
  </w:style>
  <w:style w:type="paragraph" w:styleId="Style32">
    <w:name w:val="готик текст"/>
    <w:qFormat/>
    <w:pPr>
      <w:widowControl/>
      <w:tabs>
        <w:tab w:val="clear" w:pos="709"/>
        <w:tab w:val="right" w:pos="4762" w:leader="dot"/>
      </w:tabs>
      <w:suppressAutoHyphens w:val="true"/>
      <w:overflowPunct w:val="false"/>
      <w:bidi w:val="0"/>
      <w:spacing w:lineRule="atLeast" w:line="240" w:before="0" w:after="0"/>
      <w:ind w:left="0" w:right="0" w:firstLine="283"/>
      <w:jc w:val="both"/>
    </w:pPr>
    <w:rPr>
      <w:rFonts w:ascii="NewsGothic_A.Z_PS" w:hAnsi="NewsGothic_A.Z_PS" w:eastAsia="NewsGothic_A.Z_PS" w:cs="Liberation Serif"/>
      <w:color w:val="000000"/>
      <w:kern w:val="0"/>
      <w:sz w:val="22"/>
      <w:szCs w:val="24"/>
      <w:lang w:val="ru-RU" w:eastAsia="ar-SA" w:bidi="ar-SA"/>
    </w:rPr>
  </w:style>
  <w:style w:type="paragraph" w:styleId="NormalWeb">
    <w:name w:val="Normal (Web)"/>
    <w:basedOn w:val="Normal"/>
    <w:qFormat/>
    <w:pPr>
      <w:spacing w:lineRule="auto" w:line="240" w:before="280" w:after="119"/>
    </w:pPr>
    <w:rPr>
      <w:sz w:val="24"/>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jc w:val="center"/>
    </w:pPr>
    <w:rPr>
      <w:b/>
      <w:bCs/>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utp.sberbank-ast.ru/" TargetMode="External"/><Relationship Id="rId4" Type="http://schemas.openxmlformats.org/officeDocument/2006/relationships/hyperlink" Target="https://utp.sberbank-ast.ru/" TargetMode="External"/><Relationship Id="rId5" Type="http://schemas.openxmlformats.org/officeDocument/2006/relationships/hyperlink" Target="http://utp.sberbank-ast.ru/Main/Notice/697/Requisites" TargetMode="External"/><Relationship Id="rId6" Type="http://schemas.openxmlformats.org/officeDocument/2006/relationships/hyperlink" Target="consultantplus://offline/ref=1018AF8E902C8A8369C11EDDC3A943C2AAEAED217A7EF984E6EEF39448E5D826804E731581A443F6h3BBF" TargetMode="External"/><Relationship Id="rId7" Type="http://schemas.openxmlformats.org/officeDocument/2006/relationships/hyperlink" Target="http://www.consultant.ru/document/cons_doc_LAW_173604/" TargetMode="External"/><Relationship Id="rId8" Type="http://schemas.openxmlformats.org/officeDocument/2006/relationships/hyperlink" Target="https://new.torgi.gov.ru/" TargetMode="External"/><Relationship Id="rId9" Type="http://schemas.openxmlformats.org/officeDocument/2006/relationships/hyperlink" Target="http://utp.sberbank-ast.ru/AP" TargetMode="External"/><Relationship Id="rId10" Type="http://schemas.openxmlformats.org/officeDocument/2006/relationships/hyperlink" Target="http://ivanteevka.sarmo.ru/" TargetMode="External"/><Relationship Id="rId11" Type="http://schemas.openxmlformats.org/officeDocument/2006/relationships/hyperlink" Target="https://new.torgi.gov.ru/" TargetMode="External"/><Relationship Id="rId12" Type="http://schemas.openxmlformats.org/officeDocument/2006/relationships/hyperlink" Target="http://utp.sberbank-ast.ru/AP" TargetMode="External"/><Relationship Id="rId13" Type="http://schemas.openxmlformats.org/officeDocument/2006/relationships/hyperlink" Target="http://ivanteevka.sarmo.ru/"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LibreOffice/6.3.4.2$Windows_x86 LibreOffice_project/60da17e045e08f1793c57c00ba83cdfce946d0aa</Application>
  <Pages>14</Pages>
  <Words>5265</Words>
  <Characters>41595</Characters>
  <CharactersWithSpaces>47927</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2019-05-06T11:30:00Z</dcterms:created>
  <dc:creator>Пользователь Windows</dc:creator>
  <dc:description/>
  <dc:language>ru-RU</dc:language>
  <cp:lastModifiedBy/>
  <cp:lastPrinted>2020-06-11T11:31:00Z</cp:lastPrinted>
  <dcterms:modified xsi:type="dcterms:W3CDTF">2022-04-15T10:03:13Z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