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416A24" w:rsidRDefault="00304439" w:rsidP="00416A2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Восемнадцатое</w:t>
      </w:r>
      <w:r w:rsidR="00416A24">
        <w:rPr>
          <w:b/>
          <w:bCs/>
          <w:color w:val="000000"/>
        </w:rPr>
        <w:t xml:space="preserve"> заседание пятого созыва</w:t>
      </w:r>
    </w:p>
    <w:p w:rsidR="00416A24" w:rsidRPr="00F55665" w:rsidRDefault="00416A24" w:rsidP="00416A2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F55665">
        <w:rPr>
          <w:b/>
          <w:bCs/>
        </w:rPr>
        <w:tab/>
      </w:r>
      <w:r w:rsidRPr="00F55665">
        <w:rPr>
          <w:b/>
          <w:bCs/>
          <w:sz w:val="24"/>
          <w:szCs w:val="24"/>
        </w:rPr>
        <w:tab/>
      </w:r>
    </w:p>
    <w:p w:rsidR="00416A24" w:rsidRDefault="00416A24" w:rsidP="00416A24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</w:t>
      </w:r>
      <w:r w:rsidR="003150E0">
        <w:rPr>
          <w:b/>
          <w:bCs/>
          <w:sz w:val="32"/>
          <w:szCs w:val="32"/>
        </w:rPr>
        <w:t>Е</w:t>
      </w:r>
      <w:r w:rsidR="00694AC9">
        <w:rPr>
          <w:b/>
          <w:bCs/>
          <w:sz w:val="32"/>
          <w:szCs w:val="32"/>
        </w:rPr>
        <w:t xml:space="preserve"> №13</w:t>
      </w:r>
      <w:bookmarkStart w:id="0" w:name="_GoBack"/>
      <w:bookmarkEnd w:id="0"/>
    </w:p>
    <w:p w:rsidR="00416A24" w:rsidRDefault="00416A24" w:rsidP="00416A24">
      <w:pPr>
        <w:pStyle w:val="Oaenoaieoiaioa"/>
        <w:ind w:firstLine="0"/>
      </w:pPr>
    </w:p>
    <w:p w:rsidR="00416A24" w:rsidRDefault="00416A24" w:rsidP="00416A2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5665">
        <w:rPr>
          <w:sz w:val="24"/>
          <w:szCs w:val="24"/>
        </w:rPr>
        <w:t>2</w:t>
      </w:r>
      <w:r w:rsidR="005B1E4E">
        <w:rPr>
          <w:sz w:val="24"/>
          <w:szCs w:val="24"/>
        </w:rPr>
        <w:t>6</w:t>
      </w:r>
      <w:r w:rsidR="00F55665">
        <w:rPr>
          <w:sz w:val="24"/>
          <w:szCs w:val="24"/>
        </w:rPr>
        <w:t xml:space="preserve"> </w:t>
      </w:r>
      <w:r w:rsidR="003150E0">
        <w:rPr>
          <w:sz w:val="24"/>
          <w:szCs w:val="24"/>
        </w:rPr>
        <w:t>февраля 2018</w:t>
      </w:r>
      <w:r>
        <w:rPr>
          <w:sz w:val="24"/>
          <w:szCs w:val="24"/>
        </w:rPr>
        <w:t xml:space="preserve"> года</w:t>
      </w:r>
    </w:p>
    <w:p w:rsidR="00416A24" w:rsidRDefault="00416A24" w:rsidP="00416A24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E2AC1" w:rsidRPr="00C467F8" w:rsidRDefault="00BE2AC1" w:rsidP="00BE2AC1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F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 изменений и дополнений</w:t>
      </w:r>
    </w:p>
    <w:p w:rsidR="004C4E95" w:rsidRPr="00C467F8" w:rsidRDefault="00BE2AC1" w:rsidP="00BE2AC1">
      <w:pPr>
        <w:jc w:val="both"/>
        <w:rPr>
          <w:b/>
          <w:color w:val="000000" w:themeColor="text1"/>
          <w:sz w:val="24"/>
          <w:szCs w:val="24"/>
        </w:rPr>
      </w:pPr>
      <w:r w:rsidRPr="00C467F8">
        <w:rPr>
          <w:b/>
          <w:color w:val="000000" w:themeColor="text1"/>
          <w:sz w:val="24"/>
          <w:szCs w:val="24"/>
        </w:rPr>
        <w:t xml:space="preserve">в Устав Ивантеевского муниципальногорайона </w:t>
      </w:r>
    </w:p>
    <w:p w:rsidR="00BE2AC1" w:rsidRPr="00C467F8" w:rsidRDefault="00BE2AC1" w:rsidP="00BE2AC1">
      <w:pPr>
        <w:jc w:val="both"/>
        <w:rPr>
          <w:b/>
          <w:color w:val="000000" w:themeColor="text1"/>
          <w:sz w:val="24"/>
          <w:szCs w:val="24"/>
        </w:rPr>
      </w:pPr>
      <w:r w:rsidRPr="00C467F8">
        <w:rPr>
          <w:b/>
          <w:color w:val="000000" w:themeColor="text1"/>
          <w:sz w:val="24"/>
          <w:szCs w:val="24"/>
        </w:rPr>
        <w:t xml:space="preserve">Саратовской области </w:t>
      </w:r>
    </w:p>
    <w:p w:rsidR="004F5965" w:rsidRPr="00C467F8" w:rsidRDefault="004F5965" w:rsidP="004F5965">
      <w:pPr>
        <w:pStyle w:val="1"/>
        <w:ind w:firstLine="709"/>
        <w:jc w:val="both"/>
        <w:rPr>
          <w:color w:val="000000" w:themeColor="text1"/>
          <w:sz w:val="24"/>
          <w:szCs w:val="24"/>
        </w:rPr>
      </w:pPr>
    </w:p>
    <w:p w:rsidR="00F55665" w:rsidRPr="004E280F" w:rsidRDefault="004F5965" w:rsidP="004E280F">
      <w:pPr>
        <w:ind w:firstLine="709"/>
        <w:jc w:val="both"/>
        <w:rPr>
          <w:bCs/>
          <w:sz w:val="28"/>
          <w:szCs w:val="28"/>
        </w:rPr>
      </w:pPr>
      <w:proofErr w:type="gramStart"/>
      <w:r w:rsidRPr="00F55665">
        <w:rPr>
          <w:color w:val="000000" w:themeColor="text1"/>
          <w:sz w:val="28"/>
          <w:szCs w:val="28"/>
        </w:rPr>
        <w:t xml:space="preserve">В соответствии  с  Федеральными </w:t>
      </w:r>
      <w:r w:rsidR="00416A24" w:rsidRPr="00F55665">
        <w:rPr>
          <w:color w:val="000000" w:themeColor="text1"/>
          <w:sz w:val="28"/>
          <w:szCs w:val="28"/>
        </w:rPr>
        <w:t xml:space="preserve">законами от 6 октября 2003 г. </w:t>
      </w:r>
      <w:r w:rsidRPr="00F55665">
        <w:rPr>
          <w:color w:val="000000" w:themeColor="text1"/>
          <w:sz w:val="28"/>
          <w:szCs w:val="28"/>
        </w:rPr>
        <w:t>№131-ФЗ «Об общих принципах организации местного самоупр</w:t>
      </w:r>
      <w:r w:rsidR="00760DE5" w:rsidRPr="00F55665">
        <w:rPr>
          <w:color w:val="000000" w:themeColor="text1"/>
          <w:sz w:val="28"/>
          <w:szCs w:val="28"/>
        </w:rPr>
        <w:t>авления в Российской Федерации</w:t>
      </w:r>
      <w:r w:rsidR="00F55665">
        <w:rPr>
          <w:color w:val="000000" w:themeColor="text1"/>
          <w:sz w:val="28"/>
          <w:szCs w:val="28"/>
        </w:rPr>
        <w:t xml:space="preserve">», </w:t>
      </w:r>
      <w:r w:rsidR="003150E0" w:rsidRPr="00F55665">
        <w:rPr>
          <w:color w:val="000000" w:themeColor="text1"/>
          <w:sz w:val="28"/>
          <w:szCs w:val="28"/>
        </w:rPr>
        <w:t>от 30 октября 2017г.№299-ФЗ «</w:t>
      </w:r>
      <w:r w:rsidR="003150E0" w:rsidRPr="00F55665">
        <w:rPr>
          <w:color w:val="000000" w:themeColor="text1"/>
          <w:spacing w:val="2"/>
          <w:sz w:val="28"/>
          <w:szCs w:val="28"/>
        </w:rPr>
        <w:t>О внесении изменений в отдельные законодательные акты Российской Федерации»,  от 5 декабря 2017 г.</w:t>
      </w:r>
      <w:r w:rsidR="004E280F">
        <w:rPr>
          <w:color w:val="000000" w:themeColor="text1"/>
          <w:spacing w:val="2"/>
          <w:sz w:val="28"/>
          <w:szCs w:val="28"/>
        </w:rPr>
        <w:t xml:space="preserve"> </w:t>
      </w:r>
      <w:r w:rsidR="003150E0" w:rsidRPr="00F55665">
        <w:rPr>
          <w:color w:val="000000" w:themeColor="text1"/>
          <w:spacing w:val="2"/>
          <w:sz w:val="28"/>
          <w:szCs w:val="28"/>
        </w:rPr>
        <w:t>№380-ФЗ «О внесении изменений в</w:t>
      </w:r>
      <w:r w:rsidR="003150E0" w:rsidRPr="00F5566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9" w:history="1">
        <w:r w:rsidR="003150E0" w:rsidRPr="00F55665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статью 36 Федерального закона «Об общих принципах организации местного самоуправления в Российской Федерации»</w:t>
        </w:r>
      </w:hyperlink>
      <w:r w:rsidR="003150E0" w:rsidRPr="00F5566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="003150E0" w:rsidRPr="00F55665">
        <w:rPr>
          <w:color w:val="000000" w:themeColor="text1"/>
          <w:spacing w:val="2"/>
          <w:sz w:val="28"/>
          <w:szCs w:val="28"/>
        </w:rPr>
        <w:t>и</w:t>
      </w:r>
      <w:r w:rsidR="003150E0" w:rsidRPr="00F55665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0" w:history="1">
        <w:r w:rsidR="003150E0" w:rsidRPr="00F55665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Кодекс</w:t>
        </w:r>
        <w:r w:rsidR="004E280F">
          <w:rPr>
            <w:rStyle w:val="a4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r w:rsidR="003150E0" w:rsidRPr="00F55665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административного</w:t>
        </w:r>
        <w:proofErr w:type="gramEnd"/>
        <w:r w:rsidR="003150E0" w:rsidRPr="00F55665">
          <w:rPr>
            <w:rStyle w:val="a4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proofErr w:type="gramStart"/>
        <w:r w:rsidR="003150E0" w:rsidRPr="00F55665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судопроизводства Российской Федерации</w:t>
        </w:r>
      </w:hyperlink>
      <w:r w:rsidR="003150E0" w:rsidRPr="00F55665">
        <w:rPr>
          <w:color w:val="000000" w:themeColor="text1"/>
          <w:sz w:val="28"/>
          <w:szCs w:val="28"/>
        </w:rPr>
        <w:t xml:space="preserve">», </w:t>
      </w:r>
      <w:r w:rsidR="003150E0" w:rsidRPr="00F55665">
        <w:rPr>
          <w:color w:val="000000" w:themeColor="text1"/>
          <w:spacing w:val="2"/>
          <w:sz w:val="28"/>
          <w:szCs w:val="28"/>
        </w:rPr>
        <w:t>от 5 декабря 2017 г.</w:t>
      </w:r>
      <w:r w:rsidR="004E280F">
        <w:rPr>
          <w:color w:val="000000" w:themeColor="text1"/>
          <w:spacing w:val="2"/>
          <w:sz w:val="28"/>
          <w:szCs w:val="28"/>
        </w:rPr>
        <w:t xml:space="preserve"> </w:t>
      </w:r>
      <w:r w:rsidR="003150E0" w:rsidRPr="00F55665">
        <w:rPr>
          <w:color w:val="000000" w:themeColor="text1"/>
          <w:spacing w:val="2"/>
          <w:sz w:val="28"/>
          <w:szCs w:val="28"/>
        </w:rPr>
        <w:t>№389-ФЗ «О внесении изменений в статьи 25.1 и 56 Федерального закона «Об общих принципах организации местного самоуправления в Российской Федерации»,</w:t>
      </w:r>
      <w:r w:rsidR="00173CD5">
        <w:rPr>
          <w:color w:val="000000" w:themeColor="text1"/>
          <w:spacing w:val="2"/>
          <w:sz w:val="28"/>
          <w:szCs w:val="28"/>
        </w:rPr>
        <w:t xml:space="preserve">  </w:t>
      </w:r>
      <w:r w:rsidR="00FC7D8D">
        <w:rPr>
          <w:bCs/>
          <w:sz w:val="28"/>
          <w:szCs w:val="28"/>
        </w:rPr>
        <w:t>от 05.12.2017 г. №392-ФЗ «</w:t>
      </w:r>
      <w:r w:rsidR="00FC7D8D" w:rsidRPr="004E280F">
        <w:rPr>
          <w:bCs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</w:t>
      </w:r>
      <w:proofErr w:type="gramEnd"/>
      <w:r w:rsidR="00FC7D8D" w:rsidRPr="004E280F">
        <w:rPr>
          <w:bCs/>
          <w:sz w:val="28"/>
          <w:szCs w:val="28"/>
        </w:rPr>
        <w:t xml:space="preserve"> </w:t>
      </w:r>
      <w:proofErr w:type="gramStart"/>
      <w:r w:rsidR="00FC7D8D" w:rsidRPr="004E280F">
        <w:rPr>
          <w:bCs/>
          <w:sz w:val="28"/>
          <w:szCs w:val="28"/>
        </w:rPr>
        <w:t>и федеральными учреждениями медико-социальной экспертизы</w:t>
      </w:r>
      <w:r w:rsidR="00FC7D8D">
        <w:rPr>
          <w:bCs/>
          <w:sz w:val="28"/>
          <w:szCs w:val="28"/>
        </w:rPr>
        <w:t xml:space="preserve">», </w:t>
      </w:r>
      <w:r w:rsidR="00C52C8F" w:rsidRPr="00F55665">
        <w:rPr>
          <w:color w:val="000000"/>
          <w:spacing w:val="2"/>
          <w:sz w:val="28"/>
          <w:szCs w:val="28"/>
        </w:rPr>
        <w:t>от 29 декабря 2017 г.   №455-ФЗ  «О внесении изменений в</w:t>
      </w:r>
      <w:r w:rsidR="00C52C8F" w:rsidRPr="00F55665">
        <w:rPr>
          <w:bCs/>
          <w:sz w:val="28"/>
          <w:szCs w:val="28"/>
        </w:rPr>
        <w:t xml:space="preserve"> Градостроительный   Кодекс Российской Федерации  и отдельные законодательные акты Российской Федерации», от 29 декабря 2017 г.   </w:t>
      </w:r>
      <w:r w:rsidR="00F55665">
        <w:rPr>
          <w:bCs/>
          <w:sz w:val="28"/>
          <w:szCs w:val="28"/>
        </w:rPr>
        <w:t>№</w:t>
      </w:r>
      <w:r w:rsidR="00C52C8F" w:rsidRPr="00F55665">
        <w:rPr>
          <w:bCs/>
          <w:sz w:val="28"/>
          <w:szCs w:val="28"/>
        </w:rPr>
        <w:t xml:space="preserve">463-ФЗ  «О внесении изменений  в Федеральный  закон  </w:t>
      </w:r>
      <w:r w:rsidR="00C52C8F" w:rsidRPr="00F55665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C52C8F" w:rsidRPr="00F55665">
        <w:rPr>
          <w:bCs/>
          <w:sz w:val="28"/>
          <w:szCs w:val="28"/>
        </w:rPr>
        <w:t xml:space="preserve">  и отдельные законодательные акты Российской Федерации»</w:t>
      </w:r>
      <w:r w:rsidR="004E280F">
        <w:rPr>
          <w:bCs/>
          <w:sz w:val="28"/>
          <w:szCs w:val="28"/>
        </w:rPr>
        <w:t>,</w:t>
      </w:r>
      <w:r w:rsidR="004E280F" w:rsidRPr="004E280F">
        <w:t xml:space="preserve"> </w:t>
      </w:r>
      <w:r w:rsidR="004E280F" w:rsidRPr="004E280F">
        <w:rPr>
          <w:bCs/>
          <w:sz w:val="28"/>
          <w:szCs w:val="28"/>
        </w:rPr>
        <w:t xml:space="preserve">от 5 февраля 2018 г. </w:t>
      </w:r>
      <w:r w:rsidR="004E280F">
        <w:rPr>
          <w:bCs/>
          <w:sz w:val="28"/>
          <w:szCs w:val="28"/>
        </w:rPr>
        <w:t>№</w:t>
      </w:r>
      <w:r w:rsidR="004E280F" w:rsidRPr="004E280F">
        <w:rPr>
          <w:bCs/>
          <w:sz w:val="28"/>
          <w:szCs w:val="28"/>
        </w:rPr>
        <w:t xml:space="preserve">15-ФЗ </w:t>
      </w:r>
      <w:r w:rsidR="004E280F">
        <w:rPr>
          <w:bCs/>
          <w:sz w:val="28"/>
          <w:szCs w:val="28"/>
        </w:rPr>
        <w:t>«</w:t>
      </w:r>
      <w:r w:rsidR="004E280F" w:rsidRPr="004E280F">
        <w:rPr>
          <w:bCs/>
          <w:sz w:val="28"/>
          <w:szCs w:val="28"/>
        </w:rPr>
        <w:t>О внесении</w:t>
      </w:r>
      <w:proofErr w:type="gramEnd"/>
      <w:r w:rsidR="004E280F" w:rsidRPr="004E280F">
        <w:rPr>
          <w:bCs/>
          <w:sz w:val="28"/>
          <w:szCs w:val="28"/>
        </w:rPr>
        <w:t xml:space="preserve"> изменений в отдельные законодательные акты Российской Федерации по вопросам добровольчества (</w:t>
      </w:r>
      <w:proofErr w:type="spellStart"/>
      <w:r w:rsidR="004E280F" w:rsidRPr="004E280F">
        <w:rPr>
          <w:bCs/>
          <w:sz w:val="28"/>
          <w:szCs w:val="28"/>
        </w:rPr>
        <w:t>волонтерства</w:t>
      </w:r>
      <w:proofErr w:type="spellEnd"/>
      <w:r w:rsidR="004E280F" w:rsidRPr="004E280F">
        <w:rPr>
          <w:bCs/>
          <w:sz w:val="28"/>
          <w:szCs w:val="28"/>
        </w:rPr>
        <w:t>)</w:t>
      </w:r>
      <w:r w:rsidR="004E280F">
        <w:rPr>
          <w:bCs/>
          <w:sz w:val="28"/>
          <w:szCs w:val="28"/>
        </w:rPr>
        <w:t xml:space="preserve">» </w:t>
      </w:r>
      <w:r w:rsidRPr="00F55665">
        <w:rPr>
          <w:color w:val="000000" w:themeColor="text1"/>
          <w:sz w:val="28"/>
          <w:szCs w:val="28"/>
        </w:rPr>
        <w:t xml:space="preserve">и на основании статьи 19 Устава Ивантеевского муниципального района </w:t>
      </w:r>
      <w:r w:rsidR="004C4E95" w:rsidRPr="00F55665">
        <w:rPr>
          <w:color w:val="000000" w:themeColor="text1"/>
          <w:sz w:val="28"/>
          <w:szCs w:val="28"/>
        </w:rPr>
        <w:t xml:space="preserve">Ивантеевское </w:t>
      </w:r>
      <w:r w:rsidRPr="00F55665">
        <w:rPr>
          <w:color w:val="000000" w:themeColor="text1"/>
          <w:sz w:val="28"/>
          <w:szCs w:val="28"/>
        </w:rPr>
        <w:t xml:space="preserve">районное Собрание </w:t>
      </w:r>
      <w:r w:rsidRPr="00F55665">
        <w:rPr>
          <w:b/>
          <w:color w:val="000000" w:themeColor="text1"/>
          <w:sz w:val="28"/>
          <w:szCs w:val="28"/>
        </w:rPr>
        <w:t>РЕШИЛО:</w:t>
      </w:r>
    </w:p>
    <w:p w:rsidR="004E280F" w:rsidRPr="004E280F" w:rsidRDefault="00F55665" w:rsidP="004E280F">
      <w:pPr>
        <w:ind w:firstLine="709"/>
        <w:jc w:val="both"/>
        <w:rPr>
          <w:color w:val="000000" w:themeColor="text1"/>
          <w:sz w:val="28"/>
          <w:szCs w:val="28"/>
        </w:rPr>
      </w:pPr>
      <w:r w:rsidRPr="004E280F">
        <w:rPr>
          <w:color w:val="000000" w:themeColor="text1"/>
          <w:sz w:val="28"/>
          <w:szCs w:val="28"/>
        </w:rPr>
        <w:t>1.</w:t>
      </w:r>
      <w:r w:rsidR="004E280F" w:rsidRPr="004E280F">
        <w:rPr>
          <w:color w:val="000000" w:themeColor="text1"/>
          <w:sz w:val="28"/>
          <w:szCs w:val="28"/>
        </w:rPr>
        <w:t xml:space="preserve"> </w:t>
      </w:r>
      <w:r w:rsidR="000D3E43" w:rsidRPr="004E280F">
        <w:rPr>
          <w:color w:val="000000" w:themeColor="text1"/>
          <w:sz w:val="28"/>
          <w:szCs w:val="28"/>
        </w:rPr>
        <w:t>Внести в Устав Ивантеевского муниципального района следующие изменения и дополнения:</w:t>
      </w:r>
    </w:p>
    <w:p w:rsidR="00934358" w:rsidRPr="004E280F" w:rsidRDefault="00934358" w:rsidP="004E280F">
      <w:pPr>
        <w:ind w:firstLine="709"/>
        <w:jc w:val="both"/>
        <w:rPr>
          <w:color w:val="000000" w:themeColor="text1"/>
          <w:sz w:val="28"/>
          <w:szCs w:val="28"/>
        </w:rPr>
      </w:pPr>
      <w:r w:rsidRPr="004E280F">
        <w:rPr>
          <w:color w:val="000000" w:themeColor="text1"/>
          <w:sz w:val="28"/>
          <w:szCs w:val="28"/>
        </w:rPr>
        <w:t xml:space="preserve">1.1. </w:t>
      </w:r>
      <w:r w:rsidRPr="004E280F">
        <w:rPr>
          <w:color w:val="000000"/>
          <w:sz w:val="28"/>
          <w:szCs w:val="28"/>
        </w:rPr>
        <w:t>Статья 3. Вопросы местного значения муниципального района</w:t>
      </w:r>
    </w:p>
    <w:p w:rsidR="00CE7406" w:rsidRPr="004E280F" w:rsidRDefault="00934358" w:rsidP="004E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CE7406"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FC7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406"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>24 части 1</w:t>
      </w:r>
      <w:hyperlink r:id="rId11" w:history="1"/>
      <w:r w:rsidR="00CE7406" w:rsidRPr="004E280F">
        <w:rPr>
          <w:rFonts w:ascii="Times New Roman" w:hAnsi="Times New Roman" w:cs="Times New Roman"/>
          <w:sz w:val="28"/>
          <w:szCs w:val="28"/>
        </w:rPr>
        <w:t xml:space="preserve">  дополнить словом </w:t>
      </w:r>
      <w:r w:rsidR="00FC7D8D">
        <w:rPr>
          <w:rFonts w:ascii="Times New Roman" w:hAnsi="Times New Roman" w:cs="Times New Roman"/>
          <w:sz w:val="28"/>
          <w:szCs w:val="28"/>
        </w:rPr>
        <w:t>«</w:t>
      </w:r>
      <w:r w:rsidR="00CE7406" w:rsidRPr="004E28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7406" w:rsidRPr="004E280F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CE7406" w:rsidRPr="004E280F">
        <w:rPr>
          <w:rFonts w:ascii="Times New Roman" w:hAnsi="Times New Roman" w:cs="Times New Roman"/>
          <w:sz w:val="28"/>
          <w:szCs w:val="28"/>
        </w:rPr>
        <w:t>)</w:t>
      </w:r>
      <w:r w:rsidR="00FC7D8D">
        <w:rPr>
          <w:rFonts w:ascii="Times New Roman" w:hAnsi="Times New Roman" w:cs="Times New Roman"/>
          <w:sz w:val="28"/>
          <w:szCs w:val="28"/>
        </w:rPr>
        <w:t>»</w:t>
      </w:r>
      <w:r w:rsidR="00CE7406" w:rsidRPr="004E280F">
        <w:rPr>
          <w:rFonts w:ascii="Times New Roman" w:hAnsi="Times New Roman" w:cs="Times New Roman"/>
          <w:sz w:val="28"/>
          <w:szCs w:val="28"/>
        </w:rPr>
        <w:t>;</w:t>
      </w:r>
    </w:p>
    <w:p w:rsidR="00B54F41" w:rsidRPr="004E280F" w:rsidRDefault="00CE7406" w:rsidP="004E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173CD5"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4F41" w:rsidRPr="004E280F">
        <w:rPr>
          <w:rFonts w:ascii="Times New Roman" w:hAnsi="Times New Roman" w:cs="Times New Roman"/>
          <w:color w:val="000000"/>
          <w:sz w:val="28"/>
          <w:szCs w:val="28"/>
        </w:rPr>
        <w:t>Статья 3.1.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 w:rsidR="00FC7D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4F41" w:rsidRPr="004E280F" w:rsidRDefault="00B54F41" w:rsidP="004E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8D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4E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E7406"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>ункт 11 части 1</w:t>
      </w:r>
      <w:r w:rsidRPr="004E28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4F41" w:rsidRPr="004E280F" w:rsidRDefault="00FC7D8D" w:rsidP="004E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54F41" w:rsidRPr="004E280F"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B54F41" w:rsidRPr="004E280F">
        <w:rPr>
          <w:rFonts w:ascii="Times New Roman" w:hAnsi="Times New Roman" w:cs="Times New Roman"/>
          <w:sz w:val="28"/>
          <w:szCs w:val="28"/>
        </w:rPr>
        <w:t xml:space="preserve"> с федеральными законами</w:t>
      </w:r>
      <w:proofErr w:type="gramStart"/>
      <w:r w:rsidR="00B54F41" w:rsidRPr="004E28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54F41" w:rsidRPr="004E280F">
        <w:rPr>
          <w:rFonts w:ascii="Times New Roman" w:hAnsi="Times New Roman" w:cs="Times New Roman"/>
          <w:sz w:val="28"/>
          <w:szCs w:val="28"/>
        </w:rPr>
        <w:t>;</w:t>
      </w:r>
    </w:p>
    <w:p w:rsidR="00AC40E1" w:rsidRPr="004E280F" w:rsidRDefault="00CE7406" w:rsidP="004E280F">
      <w:pPr>
        <w:pStyle w:val="af1"/>
        <w:ind w:left="0"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E280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1.3</w:t>
      </w:r>
      <w:r w:rsidR="00AC40E1" w:rsidRPr="004E280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="00FC7D8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AC40E1" w:rsidRPr="004E280F">
        <w:rPr>
          <w:rFonts w:ascii="Times New Roman" w:hAnsi="Times New Roman" w:cs="Times New Roman"/>
          <w:i w:val="0"/>
          <w:color w:val="000000"/>
          <w:sz w:val="28"/>
          <w:szCs w:val="28"/>
        </w:rPr>
        <w:t>Статья 3.2. Полномочия органов местного самоуправления по решению вопросов местного значения:</w:t>
      </w:r>
    </w:p>
    <w:p w:rsidR="00AC40E1" w:rsidRPr="004E280F" w:rsidRDefault="00AC40E1" w:rsidP="004E28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280F">
        <w:rPr>
          <w:sz w:val="28"/>
          <w:szCs w:val="28"/>
        </w:rPr>
        <w:t>1) Часть 1:</w:t>
      </w:r>
    </w:p>
    <w:p w:rsidR="00AC40E1" w:rsidRPr="004E280F" w:rsidRDefault="00AC40E1" w:rsidP="004E28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280F">
        <w:rPr>
          <w:sz w:val="28"/>
          <w:szCs w:val="28"/>
        </w:rPr>
        <w:t xml:space="preserve">а) </w:t>
      </w:r>
      <w:r w:rsidR="005B2326" w:rsidRPr="004E280F">
        <w:rPr>
          <w:color w:val="2D2D2D"/>
          <w:spacing w:val="2"/>
          <w:sz w:val="28"/>
          <w:szCs w:val="28"/>
        </w:rPr>
        <w:t>дополнить пунктом 4.4</w:t>
      </w:r>
      <w:r w:rsidRPr="004E280F">
        <w:rPr>
          <w:color w:val="2D2D2D"/>
          <w:spacing w:val="2"/>
          <w:sz w:val="28"/>
          <w:szCs w:val="28"/>
        </w:rPr>
        <w:t xml:space="preserve"> следующего содержания:</w:t>
      </w:r>
    </w:p>
    <w:p w:rsidR="00AC40E1" w:rsidRPr="004E280F" w:rsidRDefault="00AC40E1" w:rsidP="004E28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E280F">
        <w:rPr>
          <w:color w:val="000000" w:themeColor="text1"/>
          <w:spacing w:val="2"/>
          <w:sz w:val="28"/>
          <w:szCs w:val="28"/>
        </w:rPr>
        <w:t>«4.4) полномочиями в сфере стратегического планирования, предусмотренными</w:t>
      </w:r>
      <w:r w:rsidRPr="004E280F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12" w:history="1">
        <w:r w:rsidRPr="004E280F">
          <w:rPr>
            <w:rStyle w:val="a4"/>
            <w:rFonts w:eastAsiaTheme="majorEastAsia"/>
            <w:color w:val="000000" w:themeColor="text1"/>
            <w:spacing w:val="2"/>
            <w:sz w:val="28"/>
            <w:szCs w:val="28"/>
            <w:u w:val="none"/>
          </w:rPr>
          <w:t>Федеральным законом от 28 июня 2014 года №72-ФЗ «О стратегическом планировании в Российской Федерации»</w:t>
        </w:r>
        <w:proofErr w:type="gramStart"/>
        <w:r w:rsidRPr="004E280F">
          <w:rPr>
            <w:rStyle w:val="a4"/>
            <w:rFonts w:eastAsiaTheme="majorEastAsia"/>
            <w:color w:val="000000" w:themeColor="text1"/>
            <w:spacing w:val="2"/>
            <w:sz w:val="28"/>
            <w:szCs w:val="28"/>
            <w:u w:val="none"/>
          </w:rPr>
          <w:t>;»</w:t>
        </w:r>
        <w:proofErr w:type="gramEnd"/>
      </w:hyperlink>
      <w:r w:rsidRPr="004E280F">
        <w:rPr>
          <w:color w:val="000000" w:themeColor="text1"/>
          <w:spacing w:val="2"/>
          <w:sz w:val="28"/>
          <w:szCs w:val="28"/>
        </w:rPr>
        <w:t>;</w:t>
      </w:r>
    </w:p>
    <w:p w:rsidR="00AC40E1" w:rsidRPr="004E280F" w:rsidRDefault="00AC40E1" w:rsidP="004E28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E280F">
        <w:rPr>
          <w:color w:val="000000" w:themeColor="text1"/>
          <w:spacing w:val="2"/>
          <w:sz w:val="28"/>
          <w:szCs w:val="28"/>
        </w:rPr>
        <w:t xml:space="preserve">б) </w:t>
      </w:r>
      <w:hyperlink r:id="rId13" w:history="1">
        <w:r w:rsidRPr="004E280F">
          <w:rPr>
            <w:rStyle w:val="a4"/>
            <w:rFonts w:eastAsiaTheme="majorEastAsia"/>
            <w:color w:val="000000" w:themeColor="text1"/>
            <w:spacing w:val="2"/>
            <w:sz w:val="28"/>
            <w:szCs w:val="28"/>
            <w:u w:val="none"/>
          </w:rPr>
          <w:t>пункт 6</w:t>
        </w:r>
      </w:hyperlink>
      <w:r w:rsidRPr="004E280F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4E280F">
        <w:rPr>
          <w:color w:val="000000" w:themeColor="text1"/>
          <w:spacing w:val="2"/>
          <w:sz w:val="28"/>
          <w:szCs w:val="28"/>
        </w:rPr>
        <w:t>изложить в следующей редакции:</w:t>
      </w:r>
    </w:p>
    <w:p w:rsidR="00AC40E1" w:rsidRPr="004E280F" w:rsidRDefault="00AC40E1" w:rsidP="004E28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E280F">
        <w:rPr>
          <w:color w:val="2D2D2D"/>
          <w:spacing w:val="2"/>
          <w:sz w:val="28"/>
          <w:szCs w:val="28"/>
        </w:rPr>
        <w:t>«</w:t>
      </w:r>
      <w:r w:rsidRPr="004E280F">
        <w:rPr>
          <w:color w:val="000000" w:themeColor="text1"/>
          <w:spacing w:val="2"/>
          <w:sz w:val="28"/>
          <w:szCs w:val="28"/>
        </w:rP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E280F">
        <w:rPr>
          <w:color w:val="000000" w:themeColor="text1"/>
          <w:spacing w:val="2"/>
          <w:sz w:val="28"/>
          <w:szCs w:val="28"/>
        </w:rPr>
        <w:t>;»</w:t>
      </w:r>
      <w:proofErr w:type="gramEnd"/>
      <w:r w:rsidRPr="004E280F">
        <w:rPr>
          <w:color w:val="000000" w:themeColor="text1"/>
          <w:spacing w:val="2"/>
          <w:sz w:val="28"/>
          <w:szCs w:val="28"/>
        </w:rPr>
        <w:t>;</w:t>
      </w:r>
    </w:p>
    <w:p w:rsidR="00370E64" w:rsidRPr="004E280F" w:rsidRDefault="00CE7406" w:rsidP="004E280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E280F">
        <w:rPr>
          <w:sz w:val="28"/>
          <w:szCs w:val="28"/>
        </w:rPr>
        <w:t>1.4</w:t>
      </w:r>
      <w:r w:rsidR="00F55665" w:rsidRPr="004E280F">
        <w:rPr>
          <w:sz w:val="28"/>
          <w:szCs w:val="28"/>
        </w:rPr>
        <w:t>.</w:t>
      </w:r>
      <w:r w:rsidR="00FC7D8D">
        <w:rPr>
          <w:sz w:val="28"/>
          <w:szCs w:val="28"/>
        </w:rPr>
        <w:t xml:space="preserve"> </w:t>
      </w:r>
      <w:r w:rsidR="00370E64" w:rsidRPr="004E280F">
        <w:rPr>
          <w:color w:val="000000"/>
          <w:sz w:val="28"/>
          <w:szCs w:val="28"/>
        </w:rPr>
        <w:t>Наименование статьи 11. «Публичные слушания» изложить в следующей редакции:</w:t>
      </w:r>
    </w:p>
    <w:p w:rsidR="00370E64" w:rsidRPr="004E280F" w:rsidRDefault="00370E64" w:rsidP="004E280F">
      <w:pPr>
        <w:ind w:firstLine="709"/>
        <w:jc w:val="both"/>
        <w:rPr>
          <w:bCs/>
          <w:sz w:val="28"/>
          <w:szCs w:val="28"/>
        </w:rPr>
      </w:pPr>
      <w:r w:rsidRPr="004E280F">
        <w:rPr>
          <w:color w:val="000000"/>
          <w:sz w:val="28"/>
          <w:szCs w:val="28"/>
        </w:rPr>
        <w:t>«</w:t>
      </w:r>
      <w:r w:rsidRPr="004E280F">
        <w:rPr>
          <w:bCs/>
          <w:sz w:val="28"/>
          <w:szCs w:val="28"/>
        </w:rPr>
        <w:t>Статья 11. Публичные слушания  и общественные обсуждения</w:t>
      </w:r>
      <w:r w:rsidR="00516C4B">
        <w:rPr>
          <w:bCs/>
          <w:sz w:val="28"/>
          <w:szCs w:val="28"/>
        </w:rPr>
        <w:t>»:</w:t>
      </w:r>
    </w:p>
    <w:p w:rsidR="00370E64" w:rsidRPr="004E280F" w:rsidRDefault="00370E64" w:rsidP="004E280F">
      <w:pPr>
        <w:pStyle w:val="Web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4E280F">
        <w:rPr>
          <w:color w:val="2D2D2D"/>
          <w:spacing w:val="2"/>
          <w:sz w:val="28"/>
          <w:szCs w:val="28"/>
        </w:rPr>
        <w:t>2) в</w:t>
      </w:r>
      <w:r w:rsidRPr="004E280F">
        <w:rPr>
          <w:rStyle w:val="apple-converted-space"/>
          <w:color w:val="2D2D2D"/>
          <w:spacing w:val="2"/>
          <w:sz w:val="28"/>
          <w:szCs w:val="28"/>
        </w:rPr>
        <w:t> </w:t>
      </w:r>
      <w:r w:rsidRPr="004E280F">
        <w:rPr>
          <w:spacing w:val="2"/>
          <w:sz w:val="28"/>
          <w:szCs w:val="28"/>
        </w:rPr>
        <w:t>части 3:</w:t>
      </w:r>
    </w:p>
    <w:p w:rsidR="00370E64" w:rsidRPr="004E280F" w:rsidRDefault="00370E64" w:rsidP="004E280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4E280F">
        <w:rPr>
          <w:color w:val="2D2D2D"/>
          <w:spacing w:val="2"/>
          <w:sz w:val="28"/>
          <w:szCs w:val="28"/>
        </w:rPr>
        <w:t>а) дополнить пунктом 2.1 следующего содержания:</w:t>
      </w:r>
      <w:r w:rsidRPr="004E280F">
        <w:rPr>
          <w:rStyle w:val="apple-converted-space"/>
          <w:color w:val="2D2D2D"/>
          <w:spacing w:val="2"/>
          <w:sz w:val="28"/>
          <w:szCs w:val="28"/>
        </w:rPr>
        <w:t> </w:t>
      </w:r>
      <w:r w:rsidRPr="004E280F">
        <w:rPr>
          <w:color w:val="2D2D2D"/>
          <w:spacing w:val="2"/>
          <w:sz w:val="28"/>
          <w:szCs w:val="28"/>
        </w:rPr>
        <w:br/>
      </w:r>
      <w:r w:rsidRPr="004E280F">
        <w:rPr>
          <w:color w:val="2D2D2D"/>
          <w:spacing w:val="2"/>
          <w:sz w:val="28"/>
          <w:szCs w:val="28"/>
        </w:rPr>
        <w:tab/>
      </w:r>
      <w:r w:rsidR="00F55665" w:rsidRPr="004E280F">
        <w:rPr>
          <w:color w:val="2D2D2D"/>
          <w:spacing w:val="2"/>
          <w:sz w:val="28"/>
          <w:szCs w:val="28"/>
        </w:rPr>
        <w:t>«</w:t>
      </w:r>
      <w:r w:rsidRPr="004E280F">
        <w:rPr>
          <w:color w:val="2D2D2D"/>
          <w:spacing w:val="2"/>
          <w:sz w:val="28"/>
          <w:szCs w:val="28"/>
        </w:rPr>
        <w:t>2.1) проект стратегии социально-экономического развития муниципального образования;</w:t>
      </w:r>
      <w:r w:rsidR="00F55665" w:rsidRPr="004E280F">
        <w:rPr>
          <w:color w:val="2D2D2D"/>
          <w:spacing w:val="2"/>
          <w:sz w:val="28"/>
          <w:szCs w:val="28"/>
        </w:rPr>
        <w:t>»</w:t>
      </w:r>
      <w:r w:rsidRPr="004E280F">
        <w:rPr>
          <w:color w:val="2D2D2D"/>
          <w:spacing w:val="2"/>
          <w:sz w:val="28"/>
          <w:szCs w:val="28"/>
        </w:rPr>
        <w:t>;</w:t>
      </w:r>
      <w:proofErr w:type="gramEnd"/>
    </w:p>
    <w:p w:rsidR="00370E64" w:rsidRPr="004E280F" w:rsidRDefault="00370E64" w:rsidP="004E280F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80F">
        <w:rPr>
          <w:color w:val="2D2D2D"/>
          <w:spacing w:val="2"/>
          <w:sz w:val="28"/>
          <w:szCs w:val="28"/>
        </w:rPr>
        <w:t>б</w:t>
      </w:r>
      <w:r w:rsidR="00CE7406" w:rsidRPr="004E280F">
        <w:rPr>
          <w:color w:val="2D2D2D"/>
          <w:spacing w:val="2"/>
          <w:sz w:val="28"/>
          <w:szCs w:val="28"/>
        </w:rPr>
        <w:t xml:space="preserve">) </w:t>
      </w:r>
      <w:r w:rsidR="00CE7406" w:rsidRPr="004E280F">
        <w:rPr>
          <w:rStyle w:val="b"/>
          <w:bCs/>
          <w:color w:val="000000"/>
          <w:sz w:val="28"/>
          <w:szCs w:val="28"/>
        </w:rPr>
        <w:t>п</w:t>
      </w:r>
      <w:r w:rsidRPr="004E280F">
        <w:rPr>
          <w:rStyle w:val="b"/>
          <w:bCs/>
          <w:color w:val="000000"/>
          <w:sz w:val="28"/>
          <w:szCs w:val="28"/>
        </w:rPr>
        <w:t xml:space="preserve">ункт 3   - </w:t>
      </w:r>
      <w:r w:rsidRPr="004E280F">
        <w:rPr>
          <w:sz w:val="28"/>
          <w:szCs w:val="28"/>
        </w:rPr>
        <w:t>исключить;</w:t>
      </w:r>
    </w:p>
    <w:p w:rsidR="00370E64" w:rsidRPr="004E280F" w:rsidRDefault="00370E64" w:rsidP="004E280F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80F">
        <w:rPr>
          <w:sz w:val="28"/>
          <w:szCs w:val="28"/>
        </w:rPr>
        <w:t>3) часть  4 изложить в следующей редакции:</w:t>
      </w:r>
    </w:p>
    <w:p w:rsidR="00370E64" w:rsidRPr="004E280F" w:rsidRDefault="00370E64" w:rsidP="004E280F">
      <w:pPr>
        <w:pStyle w:val="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80F">
        <w:rPr>
          <w:sz w:val="28"/>
          <w:szCs w:val="28"/>
        </w:rPr>
        <w:t>«4</w:t>
      </w:r>
      <w:r w:rsidRPr="004E280F">
        <w:rPr>
          <w:color w:val="000000"/>
          <w:sz w:val="28"/>
          <w:szCs w:val="28"/>
        </w:rPr>
        <w:t xml:space="preserve">. </w:t>
      </w:r>
      <w:proofErr w:type="gramStart"/>
      <w:r w:rsidRPr="004E280F">
        <w:rPr>
          <w:color w:val="000000"/>
          <w:sz w:val="28"/>
          <w:szCs w:val="28"/>
        </w:rPr>
        <w:t xml:space="preserve">Порядок  организации и проведения публичных слушаний по проектам и вопросам, указанным в </w:t>
      </w:r>
      <w:hyperlink w:anchor="Par1054" w:tooltip="3. На публичные слушания должны выноситься:" w:history="1">
        <w:r w:rsidRPr="004E280F">
          <w:rPr>
            <w:color w:val="000000"/>
            <w:sz w:val="28"/>
            <w:szCs w:val="28"/>
          </w:rPr>
          <w:t>части 3</w:t>
        </w:r>
      </w:hyperlink>
      <w:r w:rsidRPr="004E280F">
        <w:rPr>
          <w:color w:val="000000"/>
          <w:sz w:val="28"/>
          <w:szCs w:val="28"/>
        </w:rPr>
        <w:t xml:space="preserve"> настоящей статьи, определяется </w:t>
      </w:r>
      <w:r w:rsidRPr="004E280F">
        <w:rPr>
          <w:sz w:val="28"/>
          <w:szCs w:val="28"/>
        </w:rPr>
        <w:t xml:space="preserve">уставом муниципального </w:t>
      </w:r>
      <w:r w:rsidR="00F55665" w:rsidRPr="004E280F">
        <w:rPr>
          <w:sz w:val="28"/>
          <w:szCs w:val="28"/>
        </w:rPr>
        <w:t>района</w:t>
      </w:r>
      <w:r w:rsidRPr="004E280F">
        <w:rPr>
          <w:sz w:val="28"/>
          <w:szCs w:val="28"/>
        </w:rPr>
        <w:t xml:space="preserve"> и (или) нормативными правовыми актами представительного органа муниципального </w:t>
      </w:r>
      <w:r w:rsidR="00F55665" w:rsidRPr="004E280F">
        <w:rPr>
          <w:sz w:val="28"/>
          <w:szCs w:val="28"/>
        </w:rPr>
        <w:t>района</w:t>
      </w:r>
      <w:r w:rsidRPr="004E280F">
        <w:rPr>
          <w:color w:val="000000"/>
          <w:sz w:val="28"/>
          <w:szCs w:val="28"/>
        </w:rPr>
        <w:t xml:space="preserve">  и должен предусматривать заблаговременное оповещение жителей муниципального </w:t>
      </w:r>
      <w:r w:rsidR="00F55665" w:rsidRPr="004E280F">
        <w:rPr>
          <w:color w:val="000000"/>
          <w:sz w:val="28"/>
          <w:szCs w:val="28"/>
        </w:rPr>
        <w:t>района</w:t>
      </w:r>
      <w:r w:rsidRPr="004E280F">
        <w:rPr>
          <w:color w:val="000000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r w:rsidR="00F55665" w:rsidRPr="004E280F">
        <w:rPr>
          <w:color w:val="000000"/>
          <w:sz w:val="28"/>
          <w:szCs w:val="28"/>
        </w:rPr>
        <w:t>района</w:t>
      </w:r>
      <w:proofErr w:type="gramEnd"/>
      <w:r w:rsidRPr="004E280F">
        <w:rPr>
          <w:color w:val="000000"/>
          <w:sz w:val="28"/>
          <w:szCs w:val="28"/>
        </w:rPr>
        <w:t>, опубликование (обнародование) результатов»;</w:t>
      </w:r>
    </w:p>
    <w:p w:rsidR="00370E64" w:rsidRPr="004E280F" w:rsidRDefault="00370E64" w:rsidP="004E280F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80F">
        <w:rPr>
          <w:sz w:val="28"/>
          <w:szCs w:val="28"/>
        </w:rPr>
        <w:t>4) дополнить частью 5  следующего содержания:</w:t>
      </w:r>
    </w:p>
    <w:p w:rsidR="00370E64" w:rsidRPr="004E280F" w:rsidRDefault="00370E64" w:rsidP="004E280F">
      <w:pPr>
        <w:pStyle w:val="HTML"/>
        <w:shd w:val="clear" w:color="auto" w:fill="FFFFFF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4E280F">
        <w:rPr>
          <w:rFonts w:ascii="Times New Roman" w:hAnsi="Times New Roman" w:cs="Times New Roman"/>
          <w:sz w:val="28"/>
          <w:szCs w:val="28"/>
        </w:rPr>
        <w:t>«5</w:t>
      </w:r>
      <w:r w:rsidRPr="004E280F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r w:rsidR="00516C4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280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По проектам генеральных планов, проектам правил землепользования и   застройки,    проектам    планировки   территории,   проектам   межевания  территории,   проектам   правил   благоустройства  территорий,  проектам,   предусматривающим  внесение  изменений  в  </w:t>
      </w:r>
      <w:r w:rsidRPr="004E280F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один из указанных утвержденных  документов,  проектам  решений  о  предоставлении  разрешения  на условно  разрешенный    вид   использования   земельного   участка   или   объекта   капитального  строительства, проектам решений о предоставлении разрешения   на   отклонение  от  предельных  параметров  разрешенного  строительства, реконструкции  объектов  капитальногостроительства</w:t>
      </w:r>
      <w:proofErr w:type="gramEnd"/>
      <w:r w:rsidRPr="004E280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gramStart"/>
      <w:r w:rsidRPr="004E280F">
        <w:rPr>
          <w:rStyle w:val="blk"/>
          <w:rFonts w:ascii="Times New Roman" w:hAnsi="Times New Roman" w:cs="Times New Roman"/>
          <w:color w:val="000000"/>
          <w:sz w:val="28"/>
          <w:szCs w:val="28"/>
        </w:rPr>
        <w:t>вопросам изменения   одного  вида  разрешенного  использования  земельных  участков и объектов   капитального   строительства  на  другой  вид  такого  использования  при   отсутствии  утвержденных  правил  землепользования и застройки проводятся   общественные  обсуждения  или  публичные  слушания, порядок организации и   проведения  которых  определяется  уставом  муниципального  образования и   (или)  нормативным правовым актом представительного органа муниципального   образования  с  учетом  положений  законодательства  о  градостроительной  деятельности».</w:t>
      </w:r>
      <w:proofErr w:type="gramEnd"/>
    </w:p>
    <w:p w:rsidR="00073739" w:rsidRPr="004E280F" w:rsidRDefault="00073739" w:rsidP="004E280F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4E280F">
        <w:rPr>
          <w:color w:val="2D2D2D"/>
          <w:spacing w:val="2"/>
          <w:sz w:val="28"/>
          <w:szCs w:val="28"/>
        </w:rPr>
        <w:t>1.</w:t>
      </w:r>
      <w:r w:rsidR="00CE7406" w:rsidRPr="004E280F">
        <w:rPr>
          <w:color w:val="2D2D2D"/>
          <w:spacing w:val="2"/>
          <w:sz w:val="28"/>
          <w:szCs w:val="28"/>
        </w:rPr>
        <w:t>5</w:t>
      </w:r>
      <w:r w:rsidRPr="004E280F">
        <w:rPr>
          <w:color w:val="2D2D2D"/>
          <w:spacing w:val="2"/>
          <w:sz w:val="28"/>
          <w:szCs w:val="28"/>
        </w:rPr>
        <w:t>.</w:t>
      </w:r>
      <w:r w:rsidRPr="004E280F">
        <w:rPr>
          <w:color w:val="000000"/>
          <w:sz w:val="28"/>
          <w:szCs w:val="28"/>
        </w:rPr>
        <w:t xml:space="preserve"> Статья 19. Полномочия районного Собрания:</w:t>
      </w:r>
    </w:p>
    <w:p w:rsidR="00073739" w:rsidRPr="004E280F" w:rsidRDefault="00073739" w:rsidP="004E280F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 w:rsidRPr="004E280F">
        <w:rPr>
          <w:sz w:val="28"/>
          <w:szCs w:val="28"/>
        </w:rPr>
        <w:t xml:space="preserve">1) </w:t>
      </w:r>
      <w:r w:rsidRPr="004E280F">
        <w:rPr>
          <w:rFonts w:eastAsiaTheme="majorEastAsia"/>
          <w:spacing w:val="2"/>
          <w:sz w:val="28"/>
          <w:szCs w:val="28"/>
        </w:rPr>
        <w:t xml:space="preserve">пункт 4 </w:t>
      </w:r>
      <w:r w:rsidRPr="004E280F">
        <w:rPr>
          <w:rStyle w:val="apple-converted-space"/>
          <w:color w:val="2D2D2D"/>
          <w:spacing w:val="2"/>
          <w:sz w:val="28"/>
          <w:szCs w:val="28"/>
        </w:rPr>
        <w:t> </w:t>
      </w:r>
      <w:r w:rsidRPr="004E280F">
        <w:rPr>
          <w:color w:val="2D2D2D"/>
          <w:spacing w:val="2"/>
          <w:sz w:val="28"/>
          <w:szCs w:val="28"/>
        </w:rPr>
        <w:t>изложить в следующей редакции:</w:t>
      </w:r>
    </w:p>
    <w:p w:rsidR="00F55665" w:rsidRPr="004E280F" w:rsidRDefault="00073739" w:rsidP="004E280F">
      <w:pPr>
        <w:pStyle w:val="Web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4E280F">
        <w:rPr>
          <w:color w:val="2D2D2D"/>
          <w:spacing w:val="2"/>
          <w:sz w:val="28"/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E280F">
        <w:rPr>
          <w:color w:val="2D2D2D"/>
          <w:spacing w:val="2"/>
          <w:sz w:val="28"/>
          <w:szCs w:val="28"/>
        </w:rPr>
        <w:t>;»</w:t>
      </w:r>
      <w:proofErr w:type="gramEnd"/>
      <w:r w:rsidRPr="004E280F">
        <w:rPr>
          <w:color w:val="2D2D2D"/>
          <w:spacing w:val="2"/>
          <w:sz w:val="28"/>
          <w:szCs w:val="28"/>
        </w:rPr>
        <w:t>.</w:t>
      </w:r>
    </w:p>
    <w:p w:rsidR="00073739" w:rsidRPr="004E280F" w:rsidRDefault="00073739" w:rsidP="004E280F">
      <w:pPr>
        <w:pStyle w:val="Web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4E280F">
        <w:rPr>
          <w:color w:val="2D2D2D"/>
          <w:spacing w:val="2"/>
          <w:sz w:val="28"/>
          <w:szCs w:val="28"/>
        </w:rPr>
        <w:t>1.4.</w:t>
      </w:r>
      <w:r w:rsidR="00516C4B">
        <w:rPr>
          <w:color w:val="2D2D2D"/>
          <w:spacing w:val="2"/>
          <w:sz w:val="28"/>
          <w:szCs w:val="28"/>
        </w:rPr>
        <w:t xml:space="preserve"> </w:t>
      </w:r>
      <w:r w:rsidRPr="004E280F">
        <w:rPr>
          <w:color w:val="000000"/>
          <w:sz w:val="28"/>
          <w:szCs w:val="28"/>
        </w:rPr>
        <w:t>Статья 24. Досрочное прекращение полномочий главы                 муниципального района:</w:t>
      </w:r>
    </w:p>
    <w:p w:rsidR="00073739" w:rsidRPr="004E280F" w:rsidRDefault="00073739" w:rsidP="004E280F">
      <w:pPr>
        <w:ind w:firstLine="709"/>
        <w:jc w:val="both"/>
        <w:rPr>
          <w:color w:val="000000"/>
          <w:sz w:val="28"/>
          <w:szCs w:val="28"/>
        </w:rPr>
      </w:pPr>
      <w:r w:rsidRPr="004E280F">
        <w:rPr>
          <w:color w:val="000000"/>
          <w:sz w:val="28"/>
          <w:szCs w:val="28"/>
        </w:rPr>
        <w:t>1) Часть 2 изложить в следующей редакции:</w:t>
      </w:r>
    </w:p>
    <w:p w:rsidR="00073739" w:rsidRPr="004E280F" w:rsidRDefault="00073739" w:rsidP="004E280F">
      <w:pPr>
        <w:pStyle w:val="Web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4E280F">
        <w:rPr>
          <w:color w:val="000000"/>
          <w:sz w:val="28"/>
          <w:szCs w:val="28"/>
        </w:rPr>
        <w:t xml:space="preserve">«2. </w:t>
      </w:r>
      <w:r w:rsidRPr="004E280F">
        <w:rPr>
          <w:color w:val="2D2D2D"/>
          <w:spacing w:val="2"/>
          <w:sz w:val="28"/>
          <w:szCs w:val="28"/>
        </w:rPr>
        <w:t>В случае</w:t>
      </w:r>
      <w:proofErr w:type="gramStart"/>
      <w:r w:rsidRPr="004E280F">
        <w:rPr>
          <w:color w:val="2D2D2D"/>
          <w:spacing w:val="2"/>
          <w:sz w:val="28"/>
          <w:szCs w:val="28"/>
        </w:rPr>
        <w:t>,</w:t>
      </w:r>
      <w:proofErr w:type="gramEnd"/>
      <w:r w:rsidRPr="004E280F">
        <w:rPr>
          <w:color w:val="2D2D2D"/>
          <w:spacing w:val="2"/>
          <w:sz w:val="28"/>
          <w:szCs w:val="28"/>
        </w:rPr>
        <w:t xml:space="preserve"> если глава муниципального </w:t>
      </w:r>
      <w:r w:rsidR="00F55665" w:rsidRPr="004E280F">
        <w:rPr>
          <w:color w:val="2D2D2D"/>
          <w:spacing w:val="2"/>
          <w:sz w:val="28"/>
          <w:szCs w:val="28"/>
        </w:rPr>
        <w:t>района</w:t>
      </w:r>
      <w:r w:rsidRPr="004E280F">
        <w:rPr>
          <w:color w:val="2D2D2D"/>
          <w:spacing w:val="2"/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муниципального </w:t>
      </w:r>
      <w:r w:rsidR="00F55665" w:rsidRPr="004E280F">
        <w:rPr>
          <w:color w:val="2D2D2D"/>
          <w:spacing w:val="2"/>
          <w:sz w:val="28"/>
          <w:szCs w:val="28"/>
        </w:rPr>
        <w:t>района</w:t>
      </w:r>
      <w:r w:rsidRPr="004E280F">
        <w:rPr>
          <w:color w:val="2D2D2D"/>
          <w:spacing w:val="2"/>
          <w:sz w:val="28"/>
          <w:szCs w:val="28"/>
        </w:rPr>
        <w:t xml:space="preserve"> либо на основании решения представительного органа муниципального </w:t>
      </w:r>
      <w:r w:rsidR="00F55665" w:rsidRPr="004E280F">
        <w:rPr>
          <w:color w:val="2D2D2D"/>
          <w:spacing w:val="2"/>
          <w:sz w:val="28"/>
          <w:szCs w:val="28"/>
        </w:rPr>
        <w:t>района</w:t>
      </w:r>
      <w:r w:rsidRPr="004E280F">
        <w:rPr>
          <w:color w:val="2D2D2D"/>
          <w:spacing w:val="2"/>
          <w:sz w:val="28"/>
          <w:szCs w:val="28"/>
        </w:rPr>
        <w:t xml:space="preserve"> об удалении главы муниципального </w:t>
      </w:r>
      <w:r w:rsidR="00F55665" w:rsidRPr="004E280F">
        <w:rPr>
          <w:color w:val="2D2D2D"/>
          <w:spacing w:val="2"/>
          <w:sz w:val="28"/>
          <w:szCs w:val="28"/>
        </w:rPr>
        <w:t>района</w:t>
      </w:r>
      <w:r w:rsidRPr="004E280F">
        <w:rPr>
          <w:color w:val="2D2D2D"/>
          <w:spacing w:val="2"/>
          <w:sz w:val="28"/>
          <w:szCs w:val="28"/>
        </w:rPr>
        <w:t xml:space="preserve"> в отставку, обжалует данные правовой акт или решение в судебном порядке, представительный орган муниципального </w:t>
      </w:r>
      <w:r w:rsidR="00F55665" w:rsidRPr="004E280F">
        <w:rPr>
          <w:color w:val="2D2D2D"/>
          <w:spacing w:val="2"/>
          <w:sz w:val="28"/>
          <w:szCs w:val="28"/>
        </w:rPr>
        <w:t xml:space="preserve">района </w:t>
      </w:r>
      <w:r w:rsidRPr="004E280F">
        <w:rPr>
          <w:color w:val="2D2D2D"/>
          <w:spacing w:val="2"/>
          <w:sz w:val="28"/>
          <w:szCs w:val="28"/>
        </w:rPr>
        <w:t xml:space="preserve">не вправе принимать решение об избрании главы муниципального </w:t>
      </w:r>
      <w:r w:rsidR="00F55665" w:rsidRPr="004E280F">
        <w:rPr>
          <w:color w:val="2D2D2D"/>
          <w:spacing w:val="2"/>
          <w:sz w:val="28"/>
          <w:szCs w:val="28"/>
        </w:rPr>
        <w:t>района</w:t>
      </w:r>
      <w:r w:rsidRPr="004E280F">
        <w:rPr>
          <w:color w:val="2D2D2D"/>
          <w:spacing w:val="2"/>
          <w:sz w:val="28"/>
          <w:szCs w:val="28"/>
        </w:rPr>
        <w:t xml:space="preserve">, избираемого представительным органом муниципального </w:t>
      </w:r>
      <w:r w:rsidR="00F55665" w:rsidRPr="004E280F">
        <w:rPr>
          <w:color w:val="2D2D2D"/>
          <w:spacing w:val="2"/>
          <w:sz w:val="28"/>
          <w:szCs w:val="28"/>
        </w:rPr>
        <w:t>района</w:t>
      </w:r>
      <w:r w:rsidRPr="004E280F">
        <w:rPr>
          <w:color w:val="2D2D2D"/>
          <w:spacing w:val="2"/>
          <w:sz w:val="28"/>
          <w:szCs w:val="28"/>
        </w:rPr>
        <w:t xml:space="preserve"> 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4E280F">
        <w:rPr>
          <w:color w:val="2D2D2D"/>
          <w:spacing w:val="2"/>
          <w:sz w:val="28"/>
          <w:szCs w:val="28"/>
        </w:rPr>
        <w:t>.».</w:t>
      </w:r>
      <w:proofErr w:type="gramEnd"/>
    </w:p>
    <w:p w:rsidR="00073739" w:rsidRPr="004E280F" w:rsidRDefault="00073739" w:rsidP="004E280F">
      <w:pPr>
        <w:pStyle w:val="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80F">
        <w:rPr>
          <w:color w:val="2D2D2D"/>
          <w:spacing w:val="2"/>
          <w:sz w:val="28"/>
          <w:szCs w:val="28"/>
        </w:rPr>
        <w:t>1.</w:t>
      </w:r>
      <w:r w:rsidR="00CE7406" w:rsidRPr="004E280F">
        <w:rPr>
          <w:color w:val="2D2D2D"/>
          <w:spacing w:val="2"/>
          <w:sz w:val="28"/>
          <w:szCs w:val="28"/>
        </w:rPr>
        <w:t>6</w:t>
      </w:r>
      <w:r w:rsidRPr="004E280F">
        <w:rPr>
          <w:color w:val="2D2D2D"/>
          <w:spacing w:val="2"/>
          <w:sz w:val="28"/>
          <w:szCs w:val="28"/>
        </w:rPr>
        <w:t xml:space="preserve">.  </w:t>
      </w:r>
      <w:r w:rsidRPr="004E280F">
        <w:rPr>
          <w:color w:val="000000"/>
          <w:sz w:val="28"/>
          <w:szCs w:val="28"/>
        </w:rPr>
        <w:t>Статья 54. Средства самообложения граждан:</w:t>
      </w:r>
    </w:p>
    <w:p w:rsidR="00073739" w:rsidRPr="004E280F" w:rsidRDefault="00073739" w:rsidP="004E280F">
      <w:pPr>
        <w:pStyle w:val="Web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4E280F">
        <w:rPr>
          <w:color w:val="2D2D2D"/>
          <w:spacing w:val="2"/>
          <w:sz w:val="28"/>
          <w:szCs w:val="28"/>
        </w:rPr>
        <w:t>1)</w:t>
      </w:r>
      <w:r w:rsidR="00516C4B">
        <w:rPr>
          <w:color w:val="2D2D2D"/>
          <w:spacing w:val="2"/>
          <w:sz w:val="28"/>
          <w:szCs w:val="28"/>
        </w:rPr>
        <w:t xml:space="preserve"> </w:t>
      </w:r>
      <w:r w:rsidRPr="004E280F">
        <w:rPr>
          <w:color w:val="2D2D2D"/>
          <w:spacing w:val="2"/>
          <w:sz w:val="28"/>
          <w:szCs w:val="28"/>
        </w:rPr>
        <w:t>Части 1, 2 изложить в следующей редакции:</w:t>
      </w:r>
    </w:p>
    <w:p w:rsidR="0009531F" w:rsidRPr="004E280F" w:rsidRDefault="00073739" w:rsidP="004E280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4E280F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4E280F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</w:t>
      </w:r>
      <w:r w:rsidR="00F55665" w:rsidRPr="004E280F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района</w:t>
      </w:r>
      <w:r w:rsidRPr="004E280F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(населенного пункта,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района), за исключением отдельных категорий граждан,</w:t>
      </w:r>
      <w:r w:rsidRPr="004E280F">
        <w:rPr>
          <w:rStyle w:val="apple-converted-space"/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 </w:t>
      </w:r>
      <w:r w:rsidRPr="004E280F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численность которых не </w:t>
      </w:r>
      <w:r w:rsidRPr="004E280F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lastRenderedPageBreak/>
        <w:t>может превышать 30 процентов от общего числа жителей муниципального образования (населенного пункта</w:t>
      </w:r>
      <w:proofErr w:type="gramEnd"/>
      <w:r w:rsidRPr="004E280F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 и для которых размер платежей может быть уменьшен».</w:t>
      </w:r>
    </w:p>
    <w:p w:rsidR="00516C4B" w:rsidRDefault="0009531F" w:rsidP="00516C4B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bCs/>
          <w:color w:val="000000" w:themeColor="text1"/>
          <w:spacing w:val="2"/>
          <w:sz w:val="28"/>
          <w:szCs w:val="28"/>
        </w:rPr>
      </w:pPr>
      <w:r w:rsidRPr="004E280F">
        <w:rPr>
          <w:color w:val="000000" w:themeColor="text1"/>
          <w:spacing w:val="2"/>
          <w:sz w:val="28"/>
          <w:szCs w:val="28"/>
        </w:rPr>
        <w:t>«</w:t>
      </w:r>
      <w:r w:rsidRPr="004E280F">
        <w:rPr>
          <w:bCs/>
          <w:color w:val="000000" w:themeColor="text1"/>
          <w:spacing w:val="2"/>
          <w:sz w:val="28"/>
          <w:szCs w:val="28"/>
        </w:rPr>
        <w:t xml:space="preserve">2. Вопросы введения и </w:t>
      </w:r>
      <w:proofErr w:type="gramStart"/>
      <w:r w:rsidRPr="004E280F">
        <w:rPr>
          <w:bCs/>
          <w:color w:val="000000" w:themeColor="text1"/>
          <w:spacing w:val="2"/>
          <w:sz w:val="28"/>
          <w:szCs w:val="28"/>
        </w:rPr>
        <w:t>использования</w:t>
      </w:r>
      <w:proofErr w:type="gramEnd"/>
      <w:r w:rsidR="00CE787C" w:rsidRPr="004E280F">
        <w:rPr>
          <w:bCs/>
          <w:color w:val="000000" w:themeColor="text1"/>
          <w:spacing w:val="2"/>
          <w:sz w:val="28"/>
          <w:szCs w:val="28"/>
        </w:rPr>
        <w:t xml:space="preserve"> </w:t>
      </w:r>
      <w:r w:rsidRPr="004E280F">
        <w:rPr>
          <w:bCs/>
          <w:color w:val="000000" w:themeColor="text1"/>
          <w:spacing w:val="2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 Федерального закона</w:t>
      </w:r>
      <w:r w:rsidRPr="004E280F">
        <w:rPr>
          <w:color w:val="000000" w:themeColor="text1"/>
          <w:sz w:val="28"/>
          <w:szCs w:val="28"/>
        </w:rPr>
        <w:t>от 6 октября 2003 г.  №131-ФЗ «Об общих принципах организации местного самоуправления в Российской Федерации,</w:t>
      </w:r>
      <w:r w:rsidRPr="004E280F">
        <w:rPr>
          <w:bCs/>
          <w:color w:val="000000" w:themeColor="text1"/>
          <w:spacing w:val="2"/>
          <w:sz w:val="28"/>
          <w:szCs w:val="28"/>
        </w:rPr>
        <w:t xml:space="preserve"> на сходе граждан».</w:t>
      </w:r>
    </w:p>
    <w:p w:rsidR="00180B20" w:rsidRPr="00516C4B" w:rsidRDefault="00CC3E43" w:rsidP="00516C4B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bCs/>
          <w:color w:val="000000" w:themeColor="text1"/>
          <w:spacing w:val="2"/>
          <w:sz w:val="28"/>
          <w:szCs w:val="28"/>
        </w:rPr>
      </w:pPr>
      <w:r w:rsidRPr="004E280F">
        <w:rPr>
          <w:bCs/>
          <w:color w:val="000000" w:themeColor="text1"/>
          <w:spacing w:val="2"/>
          <w:sz w:val="28"/>
          <w:szCs w:val="28"/>
        </w:rPr>
        <w:t>1.7. Дополнить</w:t>
      </w:r>
      <w:r w:rsidR="00180B20" w:rsidRPr="004E280F">
        <w:rPr>
          <w:bCs/>
          <w:color w:val="000000" w:themeColor="text1"/>
          <w:spacing w:val="2"/>
          <w:sz w:val="28"/>
          <w:szCs w:val="28"/>
        </w:rPr>
        <w:t xml:space="preserve"> статьей 66 «Переходные Положени</w:t>
      </w:r>
      <w:r w:rsidRPr="004E280F">
        <w:rPr>
          <w:bCs/>
          <w:color w:val="000000" w:themeColor="text1"/>
          <w:spacing w:val="2"/>
          <w:sz w:val="28"/>
          <w:szCs w:val="28"/>
        </w:rPr>
        <w:t>я</w:t>
      </w:r>
      <w:r w:rsidR="00180B20" w:rsidRPr="004E280F">
        <w:rPr>
          <w:bCs/>
          <w:color w:val="000000" w:themeColor="text1"/>
          <w:spacing w:val="2"/>
          <w:sz w:val="28"/>
          <w:szCs w:val="28"/>
        </w:rPr>
        <w:t xml:space="preserve">» </w:t>
      </w:r>
      <w:r w:rsidR="00180B20" w:rsidRPr="004E280F">
        <w:rPr>
          <w:color w:val="000000"/>
          <w:sz w:val="28"/>
          <w:szCs w:val="28"/>
        </w:rPr>
        <w:t>и изложить   её в следующей редакции:</w:t>
      </w:r>
    </w:p>
    <w:p w:rsidR="00AD5F07" w:rsidRPr="004E280F" w:rsidRDefault="00180B20" w:rsidP="004E2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0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7253F" w:rsidRPr="004E280F">
        <w:rPr>
          <w:rFonts w:ascii="Times New Roman" w:hAnsi="Times New Roman" w:cs="Times New Roman"/>
          <w:color w:val="000000"/>
          <w:sz w:val="28"/>
          <w:szCs w:val="28"/>
        </w:rPr>
        <w:t xml:space="preserve"> Слово  «</w:t>
      </w:r>
      <w:proofErr w:type="spellStart"/>
      <w:r w:rsidR="0097253F" w:rsidRPr="004E280F">
        <w:rPr>
          <w:rFonts w:ascii="Times New Roman" w:hAnsi="Times New Roman" w:cs="Times New Roman"/>
          <w:color w:val="000000"/>
          <w:sz w:val="28"/>
          <w:szCs w:val="28"/>
        </w:rPr>
        <w:t>волонтерству</w:t>
      </w:r>
      <w:proofErr w:type="spellEnd"/>
      <w:r w:rsidR="00AD5F07" w:rsidRPr="004E280F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r w:rsidR="00AD5F07"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>пункте  24 части  1</w:t>
      </w:r>
      <w:hyperlink r:id="rId14" w:history="1"/>
      <w:r w:rsidR="00AD5F07" w:rsidRPr="004E280F">
        <w:rPr>
          <w:rFonts w:ascii="Times New Roman" w:hAnsi="Times New Roman" w:cs="Times New Roman"/>
          <w:sz w:val="28"/>
          <w:szCs w:val="28"/>
        </w:rPr>
        <w:t xml:space="preserve"> </w:t>
      </w:r>
      <w:r w:rsidR="00AD5F07" w:rsidRPr="004E280F">
        <w:rPr>
          <w:rFonts w:ascii="Times New Roman" w:hAnsi="Times New Roman" w:cs="Times New Roman"/>
          <w:color w:val="000000"/>
          <w:sz w:val="28"/>
          <w:szCs w:val="28"/>
        </w:rPr>
        <w:t xml:space="preserve">статьи 3. «Вопросы местного значения муниципального района» </w:t>
      </w:r>
      <w:r w:rsidR="00AD5F07" w:rsidRPr="004E280F">
        <w:rPr>
          <w:rFonts w:ascii="Times New Roman" w:hAnsi="Times New Roman" w:cs="Times New Roman"/>
          <w:sz w:val="28"/>
          <w:szCs w:val="28"/>
        </w:rPr>
        <w:t>вступает в силу с 1 мая 2018 года.</w:t>
      </w:r>
    </w:p>
    <w:p w:rsidR="00AD5F07" w:rsidRPr="004E280F" w:rsidRDefault="00180B20" w:rsidP="004E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0F">
        <w:rPr>
          <w:rFonts w:ascii="Times New Roman" w:hAnsi="Times New Roman" w:cs="Times New Roman"/>
          <w:sz w:val="28"/>
          <w:szCs w:val="28"/>
        </w:rPr>
        <w:t>2)</w:t>
      </w:r>
      <w:r w:rsidR="00AD5F07" w:rsidRPr="004E280F">
        <w:rPr>
          <w:rFonts w:ascii="Times New Roman" w:hAnsi="Times New Roman" w:cs="Times New Roman"/>
          <w:sz w:val="28"/>
          <w:szCs w:val="28"/>
        </w:rPr>
        <w:t xml:space="preserve"> </w:t>
      </w:r>
      <w:r w:rsidR="00AD5F07"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>Пункт 11 части 1</w:t>
      </w:r>
      <w:r w:rsidR="0070046A" w:rsidRPr="004E2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46A" w:rsidRPr="004E280F">
        <w:rPr>
          <w:rFonts w:ascii="Times New Roman" w:hAnsi="Times New Roman" w:cs="Times New Roman"/>
          <w:color w:val="000000"/>
          <w:sz w:val="28"/>
          <w:szCs w:val="28"/>
        </w:rPr>
        <w:t>статьи 3.2. «Полномочия органов местного самоуправления по решению вопросов местного значения» вступает в силу с 6 марта 2018 года.</w:t>
      </w:r>
    </w:p>
    <w:p w:rsidR="001A4D31" w:rsidRPr="004E280F" w:rsidRDefault="00CC3E43" w:rsidP="004E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0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0B20" w:rsidRPr="004E280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16C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0B20" w:rsidRPr="004E280F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Статью 66 «</w:t>
      </w:r>
      <w:r w:rsidR="00180B20" w:rsidRPr="004E280F">
        <w:rPr>
          <w:rFonts w:ascii="Times New Roman" w:hAnsi="Times New Roman" w:cs="Times New Roman"/>
          <w:color w:val="000000"/>
          <w:sz w:val="28"/>
          <w:szCs w:val="28"/>
        </w:rPr>
        <w:t>Вступление в силу настоящего Устава» считать статьей 67.</w:t>
      </w:r>
    </w:p>
    <w:p w:rsidR="00516C4B" w:rsidRDefault="00516C4B" w:rsidP="004E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092" w:rsidRPr="004E280F" w:rsidRDefault="0070046A" w:rsidP="004E28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4E280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A4D31" w:rsidRPr="004E280F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1 пункта 1.1. части 1 настоящего решения  вступает в силу</w:t>
      </w:r>
      <w:r w:rsidR="001A4D31" w:rsidRPr="004E280F">
        <w:rPr>
          <w:rFonts w:ascii="Times New Roman" w:hAnsi="Times New Roman" w:cs="Times New Roman"/>
          <w:sz w:val="28"/>
          <w:szCs w:val="28"/>
        </w:rPr>
        <w:t xml:space="preserve"> </w:t>
      </w:r>
      <w:r w:rsidR="000979B8" w:rsidRPr="004E280F">
        <w:rPr>
          <w:rFonts w:ascii="Times New Roman" w:hAnsi="Times New Roman" w:cs="Times New Roman"/>
          <w:sz w:val="28"/>
          <w:szCs w:val="28"/>
        </w:rPr>
        <w:t>с 1 мая 2018 года,</w:t>
      </w:r>
      <w:r w:rsidR="001A4D31" w:rsidRPr="004E280F">
        <w:rPr>
          <w:rFonts w:ascii="Times New Roman" w:hAnsi="Times New Roman" w:cs="Times New Roman"/>
          <w:sz w:val="28"/>
          <w:szCs w:val="28"/>
        </w:rPr>
        <w:t xml:space="preserve"> </w:t>
      </w:r>
      <w:r w:rsidR="000979B8" w:rsidRPr="004E280F">
        <w:rPr>
          <w:rFonts w:ascii="Times New Roman" w:hAnsi="Times New Roman" w:cs="Times New Roman"/>
          <w:sz w:val="28"/>
          <w:szCs w:val="28"/>
        </w:rPr>
        <w:t>п</w:t>
      </w:r>
      <w:r w:rsidR="001A4D31" w:rsidRPr="004E280F">
        <w:rPr>
          <w:rFonts w:ascii="Times New Roman" w:hAnsi="Times New Roman" w:cs="Times New Roman"/>
          <w:sz w:val="28"/>
          <w:szCs w:val="28"/>
        </w:rPr>
        <w:t>одпункт 1 пункта 1.2.</w:t>
      </w:r>
      <w:r w:rsidR="000979B8" w:rsidRPr="004E280F">
        <w:rPr>
          <w:rFonts w:ascii="Times New Roman" w:hAnsi="Times New Roman" w:cs="Times New Roman"/>
          <w:sz w:val="28"/>
          <w:szCs w:val="28"/>
        </w:rPr>
        <w:t xml:space="preserve"> части 1 вступает в силу с 6 марта 2018 года.</w:t>
      </w:r>
    </w:p>
    <w:p w:rsidR="004F5965" w:rsidRPr="004E280F" w:rsidRDefault="00CC3E43" w:rsidP="004E28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280F">
        <w:rPr>
          <w:color w:val="000000" w:themeColor="text1"/>
          <w:sz w:val="28"/>
          <w:szCs w:val="28"/>
        </w:rPr>
        <w:t>3</w:t>
      </w:r>
      <w:r w:rsidR="004F5965" w:rsidRPr="004E280F">
        <w:rPr>
          <w:color w:val="000000" w:themeColor="text1"/>
          <w:sz w:val="28"/>
          <w:szCs w:val="28"/>
        </w:rPr>
        <w:t xml:space="preserve">. </w:t>
      </w:r>
      <w:r w:rsidR="000E4A0F" w:rsidRPr="004E280F">
        <w:rPr>
          <w:color w:val="000000" w:themeColor="text1"/>
          <w:sz w:val="28"/>
          <w:szCs w:val="28"/>
        </w:rPr>
        <w:t>Направить    настоящее</w:t>
      </w:r>
      <w:r w:rsidR="00CE787C" w:rsidRPr="004E280F">
        <w:rPr>
          <w:color w:val="000000" w:themeColor="text1"/>
          <w:sz w:val="28"/>
          <w:szCs w:val="28"/>
        </w:rPr>
        <w:t xml:space="preserve"> </w:t>
      </w:r>
      <w:r w:rsidR="000E4A0F" w:rsidRPr="004E280F">
        <w:rPr>
          <w:color w:val="000000" w:themeColor="text1"/>
          <w:sz w:val="28"/>
          <w:szCs w:val="28"/>
        </w:rPr>
        <w:t>решение  с  внесением  изменений и дополнений  на  государственную  регистрацию,  после  которой  решение  подлежит  опубликованию.</w:t>
      </w:r>
    </w:p>
    <w:p w:rsidR="004F5965" w:rsidRPr="004E280F" w:rsidRDefault="00CC3E43" w:rsidP="004E280F">
      <w:pPr>
        <w:ind w:firstLine="709"/>
        <w:jc w:val="both"/>
        <w:rPr>
          <w:color w:val="000000" w:themeColor="text1"/>
          <w:sz w:val="28"/>
          <w:szCs w:val="28"/>
        </w:rPr>
      </w:pPr>
      <w:r w:rsidRPr="004E280F">
        <w:rPr>
          <w:color w:val="000000" w:themeColor="text1"/>
          <w:sz w:val="28"/>
          <w:szCs w:val="28"/>
        </w:rPr>
        <w:t>4</w:t>
      </w:r>
      <w:r w:rsidR="004F5965" w:rsidRPr="004E280F">
        <w:rPr>
          <w:color w:val="000000" w:themeColor="text1"/>
          <w:sz w:val="28"/>
          <w:szCs w:val="28"/>
        </w:rPr>
        <w:t>. Решение вступает в силу после его опубликования.</w:t>
      </w:r>
    </w:p>
    <w:p w:rsidR="002F7DB1" w:rsidRPr="00C467F8" w:rsidRDefault="002F7DB1" w:rsidP="00BE2AC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8"/>
        <w:gridCol w:w="2179"/>
      </w:tblGrid>
      <w:tr w:rsidR="00C467F8" w:rsidRPr="00C467F8" w:rsidTr="00D247A9">
        <w:tc>
          <w:tcPr>
            <w:tcW w:w="7479" w:type="dxa"/>
            <w:shd w:val="clear" w:color="auto" w:fill="auto"/>
          </w:tcPr>
          <w:p w:rsidR="00CC786C" w:rsidRPr="00C467F8" w:rsidRDefault="00CC786C" w:rsidP="00AC727B">
            <w:pPr>
              <w:rPr>
                <w:b/>
                <w:color w:val="000000" w:themeColor="text1"/>
                <w:sz w:val="28"/>
                <w:szCs w:val="28"/>
              </w:rPr>
            </w:pPr>
            <w:r w:rsidRPr="00C467F8">
              <w:rPr>
                <w:b/>
                <w:color w:val="000000" w:themeColor="text1"/>
                <w:sz w:val="28"/>
                <w:szCs w:val="28"/>
              </w:rPr>
              <w:t>Председатель Ивантеевского</w:t>
            </w: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  <w:szCs w:val="28"/>
              </w:rPr>
              <w:t xml:space="preserve">районного Собрания  </w:t>
            </w:r>
            <w:r w:rsidRPr="00C467F8">
              <w:rPr>
                <w:b/>
                <w:color w:val="000000" w:themeColor="text1"/>
                <w:szCs w:val="28"/>
              </w:rPr>
              <w:tab/>
            </w:r>
            <w:r w:rsidRPr="00C467F8">
              <w:rPr>
                <w:b/>
                <w:color w:val="000000" w:themeColor="text1"/>
                <w:szCs w:val="28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CC786C" w:rsidRPr="00C467F8" w:rsidRDefault="0024662B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А.М</w:t>
            </w:r>
            <w:r w:rsidR="00CC786C" w:rsidRPr="00C467F8">
              <w:rPr>
                <w:b/>
                <w:color w:val="000000" w:themeColor="text1"/>
                <w:szCs w:val="28"/>
              </w:rPr>
              <w:t xml:space="preserve">. </w:t>
            </w:r>
            <w:r>
              <w:rPr>
                <w:b/>
                <w:color w:val="000000" w:themeColor="text1"/>
                <w:szCs w:val="28"/>
              </w:rPr>
              <w:t>Нелин</w:t>
            </w:r>
          </w:p>
        </w:tc>
      </w:tr>
      <w:tr w:rsidR="00CC786C" w:rsidRPr="00C467F8" w:rsidTr="00D247A9">
        <w:tc>
          <w:tcPr>
            <w:tcW w:w="7479" w:type="dxa"/>
            <w:shd w:val="clear" w:color="auto" w:fill="auto"/>
          </w:tcPr>
          <w:p w:rsidR="00CC786C" w:rsidRPr="00C467F8" w:rsidRDefault="00CC786C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  <w:p w:rsidR="00CC786C" w:rsidRPr="00C467F8" w:rsidRDefault="00CC786C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467F8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Глава Ивантеевского </w:t>
            </w:r>
          </w:p>
          <w:p w:rsidR="00CC786C" w:rsidRPr="00C467F8" w:rsidRDefault="00CC786C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C467F8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района</w:t>
            </w: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CC786C" w:rsidRPr="00C467F8" w:rsidRDefault="00CC786C" w:rsidP="00AC727B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  <w:r w:rsidRPr="00C467F8">
              <w:rPr>
                <w:b/>
                <w:color w:val="000000" w:themeColor="text1"/>
              </w:rPr>
              <w:t xml:space="preserve">В.В. Басов  </w:t>
            </w:r>
          </w:p>
        </w:tc>
      </w:tr>
      <w:tr w:rsidR="00A17CC7" w:rsidRPr="00C467F8" w:rsidTr="00D247A9">
        <w:tc>
          <w:tcPr>
            <w:tcW w:w="7479" w:type="dxa"/>
            <w:shd w:val="clear" w:color="auto" w:fill="auto"/>
          </w:tcPr>
          <w:p w:rsidR="00A17CC7" w:rsidRPr="00C467F8" w:rsidRDefault="00A17CC7" w:rsidP="00AC72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17CC7" w:rsidRPr="00C467F8" w:rsidRDefault="00A17CC7" w:rsidP="00AC727B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</w:tc>
      </w:tr>
    </w:tbl>
    <w:p w:rsidR="00AC727B" w:rsidRPr="00C467F8" w:rsidRDefault="00AC727B" w:rsidP="00516C4B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AC727B" w:rsidRPr="00C467F8" w:rsidSect="00516C4B">
      <w:footerReference w:type="default" r:id="rId15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79" w:rsidRDefault="00B77979" w:rsidP="00CC786C">
      <w:r>
        <w:separator/>
      </w:r>
    </w:p>
  </w:endnote>
  <w:endnote w:type="continuationSeparator" w:id="0">
    <w:p w:rsidR="00B77979" w:rsidRDefault="00B77979" w:rsidP="00CC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68188"/>
      <w:docPartObj>
        <w:docPartGallery w:val="Page Numbers (Bottom of Page)"/>
        <w:docPartUnique/>
      </w:docPartObj>
    </w:sdtPr>
    <w:sdtEndPr/>
    <w:sdtContent>
      <w:p w:rsidR="00CC3E43" w:rsidRDefault="00516C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3E43" w:rsidRDefault="00CC3E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79" w:rsidRDefault="00B77979" w:rsidP="00CC786C">
      <w:r>
        <w:separator/>
      </w:r>
    </w:p>
  </w:footnote>
  <w:footnote w:type="continuationSeparator" w:id="0">
    <w:p w:rsidR="00B77979" w:rsidRDefault="00B77979" w:rsidP="00CC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3CF"/>
    <w:multiLevelType w:val="hybridMultilevel"/>
    <w:tmpl w:val="8A70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4AC"/>
    <w:multiLevelType w:val="multilevel"/>
    <w:tmpl w:val="36B662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 w:themeColor="text1"/>
      </w:rPr>
    </w:lvl>
  </w:abstractNum>
  <w:abstractNum w:abstractNumId="2">
    <w:nsid w:val="566C2A5A"/>
    <w:multiLevelType w:val="hybridMultilevel"/>
    <w:tmpl w:val="092E92F4"/>
    <w:lvl w:ilvl="0" w:tplc="97BC9E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C092815"/>
    <w:multiLevelType w:val="hybridMultilevel"/>
    <w:tmpl w:val="ABB00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965"/>
    <w:rsid w:val="0000798C"/>
    <w:rsid w:val="00010008"/>
    <w:rsid w:val="000333CD"/>
    <w:rsid w:val="0004333B"/>
    <w:rsid w:val="000446DF"/>
    <w:rsid w:val="00050F83"/>
    <w:rsid w:val="00073739"/>
    <w:rsid w:val="000760D3"/>
    <w:rsid w:val="0008634E"/>
    <w:rsid w:val="0009531F"/>
    <w:rsid w:val="000979B8"/>
    <w:rsid w:val="000D3E43"/>
    <w:rsid w:val="000E4A0F"/>
    <w:rsid w:val="000F1143"/>
    <w:rsid w:val="000F1C43"/>
    <w:rsid w:val="00112371"/>
    <w:rsid w:val="00115403"/>
    <w:rsid w:val="001226E7"/>
    <w:rsid w:val="00133224"/>
    <w:rsid w:val="00146B91"/>
    <w:rsid w:val="00151DB5"/>
    <w:rsid w:val="00162610"/>
    <w:rsid w:val="001710E0"/>
    <w:rsid w:val="001716C8"/>
    <w:rsid w:val="00172C6A"/>
    <w:rsid w:val="00173CD5"/>
    <w:rsid w:val="00180B20"/>
    <w:rsid w:val="001951B5"/>
    <w:rsid w:val="001A4D31"/>
    <w:rsid w:val="001A739D"/>
    <w:rsid w:val="001C6092"/>
    <w:rsid w:val="001D4B2F"/>
    <w:rsid w:val="001E15A9"/>
    <w:rsid w:val="00211DBD"/>
    <w:rsid w:val="00217F72"/>
    <w:rsid w:val="00230992"/>
    <w:rsid w:val="0024662B"/>
    <w:rsid w:val="00271516"/>
    <w:rsid w:val="00274841"/>
    <w:rsid w:val="00283A97"/>
    <w:rsid w:val="002912B2"/>
    <w:rsid w:val="002934BD"/>
    <w:rsid w:val="002C2F80"/>
    <w:rsid w:val="002C3BB2"/>
    <w:rsid w:val="002D5342"/>
    <w:rsid w:val="002D579D"/>
    <w:rsid w:val="002E22A5"/>
    <w:rsid w:val="002E654D"/>
    <w:rsid w:val="002F7DB1"/>
    <w:rsid w:val="003010BF"/>
    <w:rsid w:val="00304439"/>
    <w:rsid w:val="00313BC5"/>
    <w:rsid w:val="003150E0"/>
    <w:rsid w:val="00317282"/>
    <w:rsid w:val="0034774F"/>
    <w:rsid w:val="00362AFB"/>
    <w:rsid w:val="00370E64"/>
    <w:rsid w:val="00392CFE"/>
    <w:rsid w:val="00393188"/>
    <w:rsid w:val="00395D9A"/>
    <w:rsid w:val="003E6D34"/>
    <w:rsid w:val="00402312"/>
    <w:rsid w:val="00416A24"/>
    <w:rsid w:val="00417B1B"/>
    <w:rsid w:val="004377A0"/>
    <w:rsid w:val="00452BE2"/>
    <w:rsid w:val="00465E02"/>
    <w:rsid w:val="004800B4"/>
    <w:rsid w:val="00495B38"/>
    <w:rsid w:val="004A51D0"/>
    <w:rsid w:val="004A69A0"/>
    <w:rsid w:val="004B0605"/>
    <w:rsid w:val="004B522A"/>
    <w:rsid w:val="004B75AA"/>
    <w:rsid w:val="004C4E95"/>
    <w:rsid w:val="004C6600"/>
    <w:rsid w:val="004C7F7E"/>
    <w:rsid w:val="004E280F"/>
    <w:rsid w:val="004F5965"/>
    <w:rsid w:val="00515A41"/>
    <w:rsid w:val="00516C4B"/>
    <w:rsid w:val="0055504B"/>
    <w:rsid w:val="005558F2"/>
    <w:rsid w:val="005859AC"/>
    <w:rsid w:val="005B1E4E"/>
    <w:rsid w:val="005B2326"/>
    <w:rsid w:val="005B5E8D"/>
    <w:rsid w:val="005B7E7C"/>
    <w:rsid w:val="005C0AC7"/>
    <w:rsid w:val="005F07E3"/>
    <w:rsid w:val="005F0B21"/>
    <w:rsid w:val="005F181D"/>
    <w:rsid w:val="00614C22"/>
    <w:rsid w:val="00615011"/>
    <w:rsid w:val="00637423"/>
    <w:rsid w:val="00640E71"/>
    <w:rsid w:val="006445FC"/>
    <w:rsid w:val="00686C02"/>
    <w:rsid w:val="0069414B"/>
    <w:rsid w:val="00694AC9"/>
    <w:rsid w:val="006A1704"/>
    <w:rsid w:val="006A1AFA"/>
    <w:rsid w:val="006B33FF"/>
    <w:rsid w:val="006C5904"/>
    <w:rsid w:val="006D20B1"/>
    <w:rsid w:val="006D2433"/>
    <w:rsid w:val="006E4BCC"/>
    <w:rsid w:val="006E6824"/>
    <w:rsid w:val="006E76A5"/>
    <w:rsid w:val="0070046A"/>
    <w:rsid w:val="007022AF"/>
    <w:rsid w:val="00703D3C"/>
    <w:rsid w:val="00707C71"/>
    <w:rsid w:val="007267F1"/>
    <w:rsid w:val="007300FA"/>
    <w:rsid w:val="00736B2E"/>
    <w:rsid w:val="00737F75"/>
    <w:rsid w:val="00760DE5"/>
    <w:rsid w:val="007778E7"/>
    <w:rsid w:val="00790AB7"/>
    <w:rsid w:val="00797959"/>
    <w:rsid w:val="007A2A36"/>
    <w:rsid w:val="007B0F5F"/>
    <w:rsid w:val="007C3874"/>
    <w:rsid w:val="007C6F76"/>
    <w:rsid w:val="00837A44"/>
    <w:rsid w:val="0084532B"/>
    <w:rsid w:val="00871871"/>
    <w:rsid w:val="00885F52"/>
    <w:rsid w:val="0089023F"/>
    <w:rsid w:val="008915AD"/>
    <w:rsid w:val="008A44CD"/>
    <w:rsid w:val="008A478D"/>
    <w:rsid w:val="008B125D"/>
    <w:rsid w:val="008C467D"/>
    <w:rsid w:val="008D37D0"/>
    <w:rsid w:val="008E062E"/>
    <w:rsid w:val="008E4E22"/>
    <w:rsid w:val="00907FB9"/>
    <w:rsid w:val="00917F20"/>
    <w:rsid w:val="00931274"/>
    <w:rsid w:val="00934358"/>
    <w:rsid w:val="00955E2C"/>
    <w:rsid w:val="0095653D"/>
    <w:rsid w:val="00956A2F"/>
    <w:rsid w:val="00965748"/>
    <w:rsid w:val="0097253F"/>
    <w:rsid w:val="009903D1"/>
    <w:rsid w:val="00994519"/>
    <w:rsid w:val="009B2DCD"/>
    <w:rsid w:val="009D2BA6"/>
    <w:rsid w:val="009F69E6"/>
    <w:rsid w:val="00A07751"/>
    <w:rsid w:val="00A13E75"/>
    <w:rsid w:val="00A17CC7"/>
    <w:rsid w:val="00A37500"/>
    <w:rsid w:val="00A8780B"/>
    <w:rsid w:val="00AA259E"/>
    <w:rsid w:val="00AA5257"/>
    <w:rsid w:val="00AA5CA0"/>
    <w:rsid w:val="00AC07DD"/>
    <w:rsid w:val="00AC40E1"/>
    <w:rsid w:val="00AC727B"/>
    <w:rsid w:val="00AD5F07"/>
    <w:rsid w:val="00AE1EEE"/>
    <w:rsid w:val="00AE30C6"/>
    <w:rsid w:val="00AE3C12"/>
    <w:rsid w:val="00AF17A8"/>
    <w:rsid w:val="00AF5090"/>
    <w:rsid w:val="00B27085"/>
    <w:rsid w:val="00B510A3"/>
    <w:rsid w:val="00B524CB"/>
    <w:rsid w:val="00B54F41"/>
    <w:rsid w:val="00B61C6A"/>
    <w:rsid w:val="00B77979"/>
    <w:rsid w:val="00B92338"/>
    <w:rsid w:val="00B97520"/>
    <w:rsid w:val="00BC486A"/>
    <w:rsid w:val="00BE2AC1"/>
    <w:rsid w:val="00BF2F7E"/>
    <w:rsid w:val="00C106D5"/>
    <w:rsid w:val="00C16F5F"/>
    <w:rsid w:val="00C44B3A"/>
    <w:rsid w:val="00C467F8"/>
    <w:rsid w:val="00C52C8F"/>
    <w:rsid w:val="00C7265D"/>
    <w:rsid w:val="00C74B92"/>
    <w:rsid w:val="00C8550E"/>
    <w:rsid w:val="00CB16B9"/>
    <w:rsid w:val="00CB413E"/>
    <w:rsid w:val="00CC0F76"/>
    <w:rsid w:val="00CC1605"/>
    <w:rsid w:val="00CC37DF"/>
    <w:rsid w:val="00CC3E43"/>
    <w:rsid w:val="00CC786C"/>
    <w:rsid w:val="00CD1CAE"/>
    <w:rsid w:val="00CD793E"/>
    <w:rsid w:val="00CE7406"/>
    <w:rsid w:val="00CE787C"/>
    <w:rsid w:val="00D247A9"/>
    <w:rsid w:val="00D4672B"/>
    <w:rsid w:val="00D47E45"/>
    <w:rsid w:val="00D555EC"/>
    <w:rsid w:val="00D92876"/>
    <w:rsid w:val="00D939F3"/>
    <w:rsid w:val="00D96A40"/>
    <w:rsid w:val="00DA7413"/>
    <w:rsid w:val="00DB2EA3"/>
    <w:rsid w:val="00DB5B31"/>
    <w:rsid w:val="00DC6865"/>
    <w:rsid w:val="00DE315C"/>
    <w:rsid w:val="00DE43AB"/>
    <w:rsid w:val="00DE4946"/>
    <w:rsid w:val="00DF280E"/>
    <w:rsid w:val="00E27332"/>
    <w:rsid w:val="00E27A2A"/>
    <w:rsid w:val="00E30C0D"/>
    <w:rsid w:val="00E3231F"/>
    <w:rsid w:val="00E46E7B"/>
    <w:rsid w:val="00E47970"/>
    <w:rsid w:val="00E64F63"/>
    <w:rsid w:val="00E807E7"/>
    <w:rsid w:val="00E80F97"/>
    <w:rsid w:val="00E85075"/>
    <w:rsid w:val="00EC4637"/>
    <w:rsid w:val="00EE1903"/>
    <w:rsid w:val="00EF4C3C"/>
    <w:rsid w:val="00F03791"/>
    <w:rsid w:val="00F140C4"/>
    <w:rsid w:val="00F15CDD"/>
    <w:rsid w:val="00F401D5"/>
    <w:rsid w:val="00F415EC"/>
    <w:rsid w:val="00F42898"/>
    <w:rsid w:val="00F54C9A"/>
    <w:rsid w:val="00F55665"/>
    <w:rsid w:val="00F72688"/>
    <w:rsid w:val="00F97768"/>
    <w:rsid w:val="00FB3B07"/>
    <w:rsid w:val="00FC7D8D"/>
    <w:rsid w:val="00FD0440"/>
    <w:rsid w:val="00FD52E5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9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09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96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596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F5965"/>
    <w:rPr>
      <w:b w:val="0"/>
      <w:bCs w:val="0"/>
      <w:color w:val="008000"/>
    </w:rPr>
  </w:style>
  <w:style w:type="character" w:styleId="a4">
    <w:name w:val="Hyperlink"/>
    <w:basedOn w:val="a0"/>
    <w:uiPriority w:val="99"/>
    <w:unhideWhenUsed/>
    <w:rsid w:val="004F5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CC78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b">
    <w:name w:val="Таблицы (моноширинный)"/>
    <w:basedOn w:val="a"/>
    <w:next w:val="a"/>
    <w:rsid w:val="00CC786C"/>
    <w:pPr>
      <w:widowControl w:val="0"/>
      <w:jc w:val="both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BC486A"/>
    <w:pPr>
      <w:ind w:left="720"/>
      <w:contextualSpacing/>
    </w:pPr>
  </w:style>
  <w:style w:type="paragraph" w:styleId="ad">
    <w:name w:val="Body Text"/>
    <w:basedOn w:val="a"/>
    <w:link w:val="ae"/>
    <w:rsid w:val="00BC486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C4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C48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b">
    <w:name w:val="Обычный (Web)"/>
    <w:basedOn w:val="a"/>
    <w:rsid w:val="001D4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9414B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1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0">
    <w:name w:val="ConsNormal"/>
    <w:rsid w:val="00211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6D20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6D20B1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2309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pc">
    <w:name w:val="pc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C44B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4B3A"/>
  </w:style>
  <w:style w:type="character" w:customStyle="1" w:styleId="blk">
    <w:name w:val="blk"/>
    <w:basedOn w:val="a0"/>
    <w:rsid w:val="00D92876"/>
  </w:style>
  <w:style w:type="paragraph" w:customStyle="1" w:styleId="ConsPlusNormal">
    <w:name w:val="ConsPlusNormal"/>
    <w:rsid w:val="00DE4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">
    <w:name w:val="b"/>
    <w:basedOn w:val="a0"/>
    <w:rsid w:val="00AC727B"/>
  </w:style>
  <w:style w:type="paragraph" w:styleId="HTML">
    <w:name w:val="HTML Preformatted"/>
    <w:basedOn w:val="a"/>
    <w:link w:val="HTML0"/>
    <w:uiPriority w:val="99"/>
    <w:unhideWhenUsed/>
    <w:rsid w:val="00AC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C72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AC40E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formattext">
    <w:name w:val="formattext"/>
    <w:basedOn w:val="a"/>
    <w:rsid w:val="00AC40E1"/>
    <w:pPr>
      <w:spacing w:before="100" w:beforeAutospacing="1" w:after="100" w:afterAutospacing="1"/>
    </w:pPr>
    <w:rPr>
      <w:sz w:val="24"/>
      <w:szCs w:val="24"/>
    </w:rPr>
  </w:style>
  <w:style w:type="paragraph" w:customStyle="1" w:styleId="aaanao">
    <w:name w:val="aa?anao"/>
    <w:basedOn w:val="a"/>
    <w:next w:val="a"/>
    <w:rsid w:val="00370E6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aanao0">
    <w:name w:val="aaanao"/>
    <w:basedOn w:val="a"/>
    <w:rsid w:val="00934358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446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46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965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09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5965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5965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4F5965"/>
    <w:rPr>
      <w:b w:val="0"/>
      <w:bCs w:val="0"/>
      <w:color w:val="008000"/>
    </w:rPr>
  </w:style>
  <w:style w:type="character" w:styleId="a4">
    <w:name w:val="Hyperlink"/>
    <w:basedOn w:val="a0"/>
    <w:uiPriority w:val="99"/>
    <w:semiHidden/>
    <w:unhideWhenUsed/>
    <w:rsid w:val="004F59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7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CC78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b">
    <w:name w:val="Таблицы (моноширинный)"/>
    <w:basedOn w:val="a"/>
    <w:next w:val="a"/>
    <w:rsid w:val="00CC786C"/>
    <w:pPr>
      <w:widowControl w:val="0"/>
      <w:jc w:val="both"/>
    </w:pPr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BC486A"/>
    <w:pPr>
      <w:ind w:left="720"/>
      <w:contextualSpacing/>
    </w:pPr>
  </w:style>
  <w:style w:type="paragraph" w:styleId="ad">
    <w:name w:val="Body Text"/>
    <w:basedOn w:val="a"/>
    <w:link w:val="ae"/>
    <w:rsid w:val="00BC486A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C4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C48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b">
    <w:name w:val="Обычный (Web)"/>
    <w:basedOn w:val="a"/>
    <w:rsid w:val="001D4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69414B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414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0">
    <w:name w:val="ConsNormal"/>
    <w:rsid w:val="00211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6D20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6D20B1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230992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041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CEC7F3DFDAE33C81060B2F18D01099FC248162CB95710BFE86A503287A8D03021C0DC9F8PDp9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258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80CEC7F3DFDAE33C81060B2F18D01099FC248162CB95710BFE86A503287A8D03021C0DC9F8PD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A55E-15E1-4BD2-BD68-021C4A7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2017-10-30T06:11:00Z</cp:lastPrinted>
  <dcterms:created xsi:type="dcterms:W3CDTF">2016-02-25T04:45:00Z</dcterms:created>
  <dcterms:modified xsi:type="dcterms:W3CDTF">2018-02-28T06:57:00Z</dcterms:modified>
</cp:coreProperties>
</file>