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70" w:rsidRPr="006455A3" w:rsidRDefault="00DA3F70" w:rsidP="00DA3F70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  <w:r w:rsidRPr="006455A3">
        <w:rPr>
          <w:sz w:val="22"/>
          <w:szCs w:val="22"/>
        </w:rPr>
        <w:t>Приложение №15</w:t>
      </w:r>
    </w:p>
    <w:p w:rsidR="00DA3F70" w:rsidRPr="006455A3" w:rsidRDefault="00DA3F70" w:rsidP="00DA3F70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  <w:r w:rsidRPr="006455A3">
        <w:rPr>
          <w:sz w:val="22"/>
          <w:szCs w:val="22"/>
        </w:rPr>
        <w:t xml:space="preserve"> к  решению районного Собрания</w:t>
      </w:r>
    </w:p>
    <w:p w:rsidR="00DA3F70" w:rsidRPr="006455A3" w:rsidRDefault="00DA3F70" w:rsidP="00DA3F70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  <w:r w:rsidRPr="006455A3">
        <w:rPr>
          <w:sz w:val="22"/>
          <w:szCs w:val="22"/>
        </w:rPr>
        <w:t>от 23.12.2016 г. №31</w:t>
      </w:r>
    </w:p>
    <w:p w:rsidR="00DA3F70" w:rsidRPr="006455A3" w:rsidRDefault="00DA3F70" w:rsidP="00DA3F70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6455A3">
        <w:rPr>
          <w:sz w:val="22"/>
          <w:szCs w:val="22"/>
        </w:rPr>
        <w:t xml:space="preserve"> «О бюджете Ивантеевского </w:t>
      </w:r>
    </w:p>
    <w:p w:rsidR="00DA3F70" w:rsidRPr="006455A3" w:rsidRDefault="00DA3F70" w:rsidP="00DA3F70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 w:rsidRPr="006455A3">
        <w:rPr>
          <w:sz w:val="22"/>
          <w:szCs w:val="22"/>
        </w:rPr>
        <w:t>муниципального района на 2017 год»</w:t>
      </w:r>
    </w:p>
    <w:p w:rsidR="00DA3F70" w:rsidRPr="006455A3" w:rsidRDefault="00DA3F70" w:rsidP="00DA3F70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DA3F70" w:rsidRPr="006455A3" w:rsidRDefault="00DA3F70" w:rsidP="00DA3F70">
      <w:pPr>
        <w:jc w:val="center"/>
        <w:rPr>
          <w:b/>
          <w:bCs/>
          <w:sz w:val="22"/>
          <w:szCs w:val="22"/>
        </w:rPr>
      </w:pPr>
      <w:r w:rsidRPr="006455A3">
        <w:rPr>
          <w:b/>
          <w:sz w:val="22"/>
          <w:szCs w:val="22"/>
        </w:rPr>
        <w:t xml:space="preserve">Перечень главных администраторов источников финансирования дефицита бюджета Ивантеевского муниципального образования </w:t>
      </w:r>
      <w:r w:rsidRPr="006455A3">
        <w:rPr>
          <w:b/>
          <w:bCs/>
          <w:sz w:val="22"/>
          <w:szCs w:val="22"/>
        </w:rPr>
        <w:t xml:space="preserve">на 2017 год </w:t>
      </w:r>
    </w:p>
    <w:p w:rsidR="00DA3F70" w:rsidRPr="006455A3" w:rsidRDefault="00DA3F70" w:rsidP="00DA3F70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2"/>
        <w:gridCol w:w="5953"/>
      </w:tblGrid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b/>
                <w:sz w:val="22"/>
                <w:szCs w:val="22"/>
              </w:rPr>
            </w:pPr>
            <w:r w:rsidRPr="006455A3">
              <w:rPr>
                <w:b/>
                <w:sz w:val="22"/>
                <w:szCs w:val="22"/>
              </w:rPr>
              <w:t>Код админи-</w:t>
            </w:r>
          </w:p>
          <w:p w:rsidR="00DA3F70" w:rsidRPr="006455A3" w:rsidRDefault="00DA3F70" w:rsidP="00C6569A">
            <w:pPr>
              <w:jc w:val="center"/>
              <w:rPr>
                <w:b/>
                <w:sz w:val="22"/>
                <w:szCs w:val="22"/>
              </w:rPr>
            </w:pPr>
            <w:r w:rsidRPr="006455A3">
              <w:rPr>
                <w:b/>
                <w:sz w:val="22"/>
                <w:szCs w:val="22"/>
              </w:rPr>
              <w:t>стратора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jc w:val="center"/>
              <w:rPr>
                <w:b/>
                <w:sz w:val="22"/>
                <w:szCs w:val="22"/>
              </w:rPr>
            </w:pPr>
            <w:r w:rsidRPr="006455A3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jc w:val="center"/>
              <w:rPr>
                <w:b/>
                <w:sz w:val="22"/>
                <w:szCs w:val="22"/>
              </w:rPr>
            </w:pPr>
            <w:r w:rsidRPr="006455A3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DA3F70" w:rsidRPr="006455A3" w:rsidTr="00C6569A">
        <w:trPr>
          <w:trHeight w:val="481"/>
        </w:trPr>
        <w:tc>
          <w:tcPr>
            <w:tcW w:w="10490" w:type="dxa"/>
            <w:gridSpan w:val="3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b/>
                <w:sz w:val="22"/>
                <w:szCs w:val="22"/>
              </w:rPr>
              <w:t>300 Администрация Ивантеевского муниципального района Саратовской области</w:t>
            </w:r>
          </w:p>
        </w:tc>
      </w:tr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 xml:space="preserve">01 02 00 00 10 0000 810 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 xml:space="preserve">01 06 05 01 10 0000 540 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pStyle w:val="3"/>
              <w:rPr>
                <w:b/>
                <w:snapToGrid w:val="0"/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DA3F70" w:rsidRPr="006455A3" w:rsidTr="00C6569A">
        <w:trPr>
          <w:trHeight w:val="797"/>
        </w:trPr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01 06 06 00 10 0000 710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Привлечение прочих источников внутреннего финансирования дефицитов бюджетов сельских поселений*</w:t>
            </w:r>
          </w:p>
        </w:tc>
      </w:tr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01 06 06 00 10 0000 810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Погашение обязательств за счет прочих источников внутреннего финансирования дефицита бюджетов сельских поселений*</w:t>
            </w:r>
          </w:p>
        </w:tc>
      </w:tr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pStyle w:val="3"/>
              <w:jc w:val="center"/>
              <w:rPr>
                <w:b/>
                <w:snapToGrid w:val="0"/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 xml:space="preserve"> 01 06 08 00 10 0000 540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pStyle w:val="3"/>
              <w:rPr>
                <w:b/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Предоставление прочих бюджетных кредитов   бюджетами сельских поселений</w:t>
            </w:r>
          </w:p>
        </w:tc>
      </w:tr>
      <w:tr w:rsidR="00DA3F70" w:rsidRPr="006455A3" w:rsidTr="00C6569A">
        <w:tc>
          <w:tcPr>
            <w:tcW w:w="1985" w:type="dxa"/>
          </w:tcPr>
          <w:p w:rsidR="00DA3F70" w:rsidRPr="006455A3" w:rsidRDefault="00DA3F70" w:rsidP="00C6569A">
            <w:pPr>
              <w:jc w:val="center"/>
              <w:rPr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</w:tcPr>
          <w:p w:rsidR="00DA3F70" w:rsidRPr="006455A3" w:rsidRDefault="00DA3F70" w:rsidP="00C6569A">
            <w:pPr>
              <w:pStyle w:val="3"/>
              <w:jc w:val="center"/>
              <w:rPr>
                <w:b/>
                <w:snapToGrid w:val="0"/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01 06 08 00 10 0000 640</w:t>
            </w:r>
          </w:p>
        </w:tc>
        <w:tc>
          <w:tcPr>
            <w:tcW w:w="5953" w:type="dxa"/>
          </w:tcPr>
          <w:p w:rsidR="00DA3F70" w:rsidRPr="006455A3" w:rsidRDefault="00DA3F70" w:rsidP="00C6569A">
            <w:pPr>
              <w:pStyle w:val="3"/>
              <w:rPr>
                <w:b/>
                <w:snapToGrid w:val="0"/>
                <w:sz w:val="22"/>
                <w:szCs w:val="22"/>
              </w:rPr>
            </w:pPr>
            <w:r w:rsidRPr="006455A3">
              <w:rPr>
                <w:sz w:val="22"/>
                <w:szCs w:val="22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DA3F70" w:rsidRPr="006455A3" w:rsidRDefault="00DA3F70" w:rsidP="00DA3F70">
      <w:pPr>
        <w:autoSpaceDE w:val="0"/>
        <w:autoSpaceDN w:val="0"/>
        <w:adjustRightInd w:val="0"/>
        <w:ind w:left="-709"/>
        <w:rPr>
          <w:b/>
          <w:color w:val="000000"/>
          <w:sz w:val="22"/>
          <w:szCs w:val="22"/>
        </w:rPr>
      </w:pPr>
    </w:p>
    <w:p w:rsidR="00DA3F70" w:rsidRDefault="00DA3F70" w:rsidP="00DA3F70">
      <w:pPr>
        <w:autoSpaceDE w:val="0"/>
        <w:autoSpaceDN w:val="0"/>
        <w:adjustRightInd w:val="0"/>
        <w:ind w:left="-709"/>
        <w:rPr>
          <w:b/>
          <w:color w:val="000000"/>
          <w:sz w:val="22"/>
          <w:szCs w:val="22"/>
        </w:rPr>
      </w:pPr>
    </w:p>
    <w:p w:rsidR="00DA3F70" w:rsidRPr="006455A3" w:rsidRDefault="00DA3F70" w:rsidP="00DA3F70">
      <w:pPr>
        <w:autoSpaceDE w:val="0"/>
        <w:autoSpaceDN w:val="0"/>
        <w:adjustRightInd w:val="0"/>
        <w:ind w:left="-709"/>
        <w:rPr>
          <w:b/>
          <w:color w:val="000000"/>
          <w:sz w:val="22"/>
          <w:szCs w:val="22"/>
        </w:rPr>
      </w:pPr>
    </w:p>
    <w:p w:rsidR="00DA3F70" w:rsidRPr="006455A3" w:rsidRDefault="00DA3F70" w:rsidP="00DA3F70">
      <w:pPr>
        <w:autoSpaceDE w:val="0"/>
        <w:autoSpaceDN w:val="0"/>
        <w:adjustRightInd w:val="0"/>
        <w:ind w:left="-709"/>
        <w:rPr>
          <w:color w:val="000000"/>
          <w:sz w:val="22"/>
          <w:szCs w:val="22"/>
        </w:rPr>
      </w:pPr>
      <w:r w:rsidRPr="006455A3">
        <w:rPr>
          <w:b/>
          <w:color w:val="000000"/>
          <w:sz w:val="22"/>
          <w:szCs w:val="22"/>
        </w:rPr>
        <w:t>Председатель Ивантеевского</w:t>
      </w:r>
    </w:p>
    <w:p w:rsidR="00DA3F70" w:rsidRPr="006455A3" w:rsidRDefault="00DA3F70" w:rsidP="00DA3F70">
      <w:pPr>
        <w:autoSpaceDE w:val="0"/>
        <w:autoSpaceDN w:val="0"/>
        <w:adjustRightInd w:val="0"/>
        <w:ind w:left="-709"/>
        <w:rPr>
          <w:b/>
          <w:color w:val="000000"/>
          <w:sz w:val="22"/>
          <w:szCs w:val="22"/>
        </w:rPr>
      </w:pPr>
      <w:r w:rsidRPr="006455A3">
        <w:rPr>
          <w:b/>
          <w:color w:val="000000"/>
          <w:sz w:val="22"/>
          <w:szCs w:val="22"/>
        </w:rPr>
        <w:t xml:space="preserve">районного Собрания  </w:t>
      </w:r>
      <w:r w:rsidRPr="006455A3">
        <w:rPr>
          <w:b/>
          <w:color w:val="000000"/>
          <w:sz w:val="22"/>
          <w:szCs w:val="22"/>
        </w:rPr>
        <w:tab/>
        <w:t xml:space="preserve">                                                                  </w:t>
      </w:r>
      <w:r w:rsidRPr="006455A3">
        <w:rPr>
          <w:b/>
          <w:color w:val="000000"/>
          <w:sz w:val="22"/>
          <w:szCs w:val="22"/>
        </w:rPr>
        <w:tab/>
      </w:r>
      <w:r w:rsidRPr="006455A3">
        <w:rPr>
          <w:b/>
          <w:color w:val="000000"/>
          <w:sz w:val="22"/>
          <w:szCs w:val="22"/>
        </w:rPr>
        <w:tab/>
      </w:r>
      <w:r w:rsidRPr="006455A3">
        <w:rPr>
          <w:b/>
          <w:color w:val="000000"/>
          <w:sz w:val="22"/>
          <w:szCs w:val="22"/>
        </w:rPr>
        <w:tab/>
        <w:t xml:space="preserve"> А.М. Нелин</w:t>
      </w:r>
    </w:p>
    <w:p w:rsidR="00DA3F70" w:rsidRDefault="00DA3F70" w:rsidP="00DA3F70">
      <w:pPr>
        <w:autoSpaceDE w:val="0"/>
        <w:autoSpaceDN w:val="0"/>
        <w:adjustRightInd w:val="0"/>
        <w:ind w:left="-709"/>
        <w:rPr>
          <w:b/>
          <w:color w:val="000000"/>
          <w:sz w:val="22"/>
          <w:szCs w:val="22"/>
        </w:rPr>
      </w:pPr>
    </w:p>
    <w:p w:rsidR="00DA3F70" w:rsidRPr="006455A3" w:rsidRDefault="00DA3F70" w:rsidP="00DA3F70">
      <w:pPr>
        <w:autoSpaceDE w:val="0"/>
        <w:autoSpaceDN w:val="0"/>
        <w:adjustRightInd w:val="0"/>
        <w:ind w:left="-709"/>
        <w:rPr>
          <w:b/>
          <w:color w:val="000000"/>
          <w:sz w:val="22"/>
          <w:szCs w:val="22"/>
        </w:rPr>
      </w:pPr>
    </w:p>
    <w:p w:rsidR="00DA3F70" w:rsidRPr="006455A3" w:rsidRDefault="00DA3F70" w:rsidP="00DA3F70">
      <w:pPr>
        <w:autoSpaceDE w:val="0"/>
        <w:autoSpaceDN w:val="0"/>
        <w:adjustRightInd w:val="0"/>
        <w:ind w:left="-709"/>
        <w:rPr>
          <w:color w:val="000000"/>
          <w:sz w:val="22"/>
          <w:szCs w:val="22"/>
        </w:rPr>
      </w:pPr>
      <w:r w:rsidRPr="006455A3">
        <w:rPr>
          <w:b/>
          <w:color w:val="000000"/>
          <w:sz w:val="22"/>
          <w:szCs w:val="22"/>
        </w:rPr>
        <w:t xml:space="preserve">Глава Ивантеевского </w:t>
      </w:r>
    </w:p>
    <w:p w:rsidR="00DA3F70" w:rsidRPr="006455A3" w:rsidRDefault="00DA3F70" w:rsidP="00DA3F70">
      <w:pPr>
        <w:pStyle w:val="a6"/>
        <w:ind w:left="-709"/>
        <w:rPr>
          <w:rFonts w:ascii="Times New Roman" w:hAnsi="Times New Roman"/>
          <w:b/>
          <w:color w:val="000000"/>
          <w:sz w:val="22"/>
          <w:szCs w:val="22"/>
        </w:rPr>
      </w:pPr>
      <w:r w:rsidRPr="006455A3">
        <w:rPr>
          <w:rFonts w:ascii="Times New Roman" w:hAnsi="Times New Roman"/>
          <w:b/>
          <w:color w:val="000000"/>
          <w:sz w:val="22"/>
          <w:szCs w:val="22"/>
        </w:rPr>
        <w:t xml:space="preserve">муниципального района </w:t>
      </w:r>
    </w:p>
    <w:p w:rsidR="00DA3F70" w:rsidRPr="006455A3" w:rsidRDefault="00DA3F70" w:rsidP="00DA3F70">
      <w:pPr>
        <w:ind w:left="-709"/>
        <w:rPr>
          <w:sz w:val="22"/>
          <w:szCs w:val="22"/>
        </w:rPr>
      </w:pPr>
      <w:r w:rsidRPr="006455A3">
        <w:rPr>
          <w:b/>
          <w:color w:val="000000"/>
          <w:sz w:val="22"/>
          <w:szCs w:val="22"/>
        </w:rPr>
        <w:t xml:space="preserve">Саратовской области                                                             </w:t>
      </w:r>
      <w:r w:rsidRPr="006455A3">
        <w:rPr>
          <w:b/>
          <w:color w:val="000000"/>
          <w:sz w:val="22"/>
          <w:szCs w:val="22"/>
        </w:rPr>
        <w:tab/>
        <w:t xml:space="preserve">       </w:t>
      </w:r>
      <w:r w:rsidRPr="006455A3">
        <w:rPr>
          <w:b/>
          <w:color w:val="000000"/>
          <w:sz w:val="22"/>
          <w:szCs w:val="22"/>
        </w:rPr>
        <w:tab/>
      </w:r>
      <w:r w:rsidRPr="006455A3">
        <w:rPr>
          <w:b/>
          <w:color w:val="000000"/>
          <w:sz w:val="22"/>
          <w:szCs w:val="22"/>
        </w:rPr>
        <w:tab/>
      </w:r>
      <w:r w:rsidRPr="006455A3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Pr="006455A3">
        <w:rPr>
          <w:b/>
          <w:color w:val="000000"/>
          <w:sz w:val="22"/>
          <w:szCs w:val="22"/>
        </w:rPr>
        <w:t xml:space="preserve">В.В. Басов  </w:t>
      </w:r>
    </w:p>
    <w:p w:rsidR="00D04DB8" w:rsidRPr="00DA3F70" w:rsidRDefault="00D04DB8" w:rsidP="00DA3F70"/>
    <w:sectPr w:rsidR="00D04DB8" w:rsidRPr="00DA3F70" w:rsidSect="00F52CA9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A6" w:rsidRDefault="00FB1EA6" w:rsidP="008A5D5B">
      <w:r>
        <w:separator/>
      </w:r>
    </w:p>
  </w:endnote>
  <w:endnote w:type="continuationSeparator" w:id="0">
    <w:p w:rsidR="00FB1EA6" w:rsidRDefault="00FB1EA6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A6" w:rsidRDefault="00FB1EA6" w:rsidP="008A5D5B">
      <w:r>
        <w:separator/>
      </w:r>
    </w:p>
  </w:footnote>
  <w:footnote w:type="continuationSeparator" w:id="0">
    <w:p w:rsidR="00FB1EA6" w:rsidRDefault="00FB1EA6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868AA"/>
    <w:rsid w:val="00323329"/>
    <w:rsid w:val="003A4BE6"/>
    <w:rsid w:val="00472825"/>
    <w:rsid w:val="00520446"/>
    <w:rsid w:val="00567D9F"/>
    <w:rsid w:val="008A5D5B"/>
    <w:rsid w:val="008F6A66"/>
    <w:rsid w:val="0091649A"/>
    <w:rsid w:val="00A41434"/>
    <w:rsid w:val="00BF6547"/>
    <w:rsid w:val="00C33FEC"/>
    <w:rsid w:val="00C424CA"/>
    <w:rsid w:val="00CB7C24"/>
    <w:rsid w:val="00D04DB8"/>
    <w:rsid w:val="00D517C5"/>
    <w:rsid w:val="00D63882"/>
    <w:rsid w:val="00D745CC"/>
    <w:rsid w:val="00DA3F70"/>
    <w:rsid w:val="00E229C9"/>
    <w:rsid w:val="00E831C0"/>
    <w:rsid w:val="00FB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32332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DA3F70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DA3F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3F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A455-DD40-4EAA-A305-D02D1E74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2278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7</cp:revision>
  <dcterms:created xsi:type="dcterms:W3CDTF">2016-12-06T11:39:00Z</dcterms:created>
  <dcterms:modified xsi:type="dcterms:W3CDTF">2017-03-24T07:15:00Z</dcterms:modified>
</cp:coreProperties>
</file>