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495096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495096">
        <w:rPr>
          <w:rFonts w:ascii="Times New Roman" w:hAnsi="Times New Roman"/>
          <w:sz w:val="28"/>
          <w:szCs w:val="28"/>
        </w:rPr>
        <w:t>Канаевского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292FCC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5B3134" w:rsidP="004F77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9A41FB">
        <w:rPr>
          <w:rFonts w:ascii="Times New Roman" w:hAnsi="Times New Roman"/>
          <w:sz w:val="28"/>
          <w:szCs w:val="28"/>
        </w:rPr>
        <w:t>Канаевского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="00CF0B5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CF0B59">
        <w:rPr>
          <w:rFonts w:ascii="Times New Roman" w:hAnsi="Times New Roman"/>
          <w:sz w:val="28"/>
          <w:szCs w:val="28"/>
        </w:rPr>
        <w:t xml:space="preserve">                                </w:t>
      </w:r>
      <w:r w:rsidR="001F31F4">
        <w:rPr>
          <w:rFonts w:ascii="Times New Roman" w:hAnsi="Times New Roman"/>
          <w:sz w:val="28"/>
          <w:szCs w:val="28"/>
        </w:rPr>
        <w:t xml:space="preserve">  </w:t>
      </w:r>
      <w:r w:rsidR="004F771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ыс.руб.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1F31F4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1F31F4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2138,5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1F31F4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3061,5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1F31F4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2148,4</w:t>
            </w:r>
          </w:p>
        </w:tc>
      </w:tr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2878,7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2013,7</w:t>
            </w:r>
          </w:p>
        </w:tc>
      </w:tr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CF0B59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CF0B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134,7</w:t>
            </w:r>
          </w:p>
        </w:tc>
      </w:tr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1F31F4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1F31F4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2255,2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1F31F4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3240,5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1F31F4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2348,4</w:t>
            </w:r>
          </w:p>
        </w:tc>
      </w:tr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1145,3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1577,9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1109,5</w:t>
            </w:r>
          </w:p>
        </w:tc>
      </w:tr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143,3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70,0</w:t>
            </w:r>
          </w:p>
        </w:tc>
      </w:tr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814,9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1409,2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1055,8</w:t>
            </w:r>
          </w:p>
        </w:tc>
      </w:tr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65,0</w:t>
            </w:r>
          </w:p>
        </w:tc>
      </w:tr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0B59" w:rsidRPr="005F595D" w:rsidTr="00CF0B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Pr="005F595D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CF0B59" w:rsidRPr="005F595D" w:rsidRDefault="00CF0B59" w:rsidP="00CF0B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Дефицит или профицит</w:t>
            </w:r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-116,7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-179,0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B59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0B59" w:rsidRPr="005F595D" w:rsidRDefault="00CF0B59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-200,0</w:t>
            </w:r>
          </w:p>
        </w:tc>
      </w:tr>
    </w:tbl>
    <w:p w:rsidR="00F433DB" w:rsidRPr="00C52C56" w:rsidRDefault="005B3134" w:rsidP="00F433D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F433DB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F433DB" w:rsidRPr="00C52C56">
        <w:rPr>
          <w:rFonts w:ascii="Times New Roman" w:hAnsi="Times New Roman"/>
          <w:sz w:val="32"/>
          <w:szCs w:val="32"/>
          <w:highlight w:val="cyan"/>
          <w:lang w:val="en-US"/>
        </w:rPr>
        <w:t>?</w:t>
      </w: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F433D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292FC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292FC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BE" w:rsidRDefault="00775EB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5B3134" w:rsidRDefault="00292FCC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22040">
        <w:rPr>
          <w:rFonts w:ascii="Times New Roman" w:hAnsi="Times New Roman"/>
          <w:b/>
          <w:sz w:val="32"/>
          <w:szCs w:val="32"/>
          <w:highlight w:val="yellow"/>
        </w:rPr>
        <w:lastRenderedPageBreak/>
        <w:t>Налоги</w:t>
      </w:r>
      <w:r w:rsidR="00D165E6" w:rsidRPr="00E22040">
        <w:rPr>
          <w:rFonts w:ascii="Times New Roman" w:hAnsi="Times New Roman"/>
          <w:b/>
          <w:sz w:val="32"/>
          <w:szCs w:val="32"/>
          <w:highlight w:val="yellow"/>
        </w:rPr>
        <w:t>,</w:t>
      </w:r>
      <w:r w:rsidRPr="00E22040">
        <w:rPr>
          <w:rFonts w:ascii="Times New Roman" w:hAnsi="Times New Roman"/>
          <w:b/>
          <w:sz w:val="32"/>
          <w:szCs w:val="32"/>
          <w:highlight w:val="yellow"/>
        </w:rPr>
        <w:t xml:space="preserve"> зачисляемые в бюджет муниципального образования</w:t>
      </w:r>
      <w:r w:rsidR="008B4E65" w:rsidRPr="00E22040">
        <w:rPr>
          <w:rFonts w:ascii="Times New Roman" w:hAnsi="Times New Roman"/>
          <w:b/>
          <w:sz w:val="32"/>
          <w:szCs w:val="32"/>
          <w:highlight w:val="yellow"/>
        </w:rPr>
        <w:t xml:space="preserve"> в 2015</w:t>
      </w:r>
      <w:r w:rsidR="00C931A4" w:rsidRPr="00E22040">
        <w:rPr>
          <w:rFonts w:ascii="Times New Roman" w:hAnsi="Times New Roman"/>
          <w:b/>
          <w:sz w:val="32"/>
          <w:szCs w:val="32"/>
          <w:highlight w:val="yellow"/>
        </w:rPr>
        <w:t>году</w:t>
      </w:r>
    </w:p>
    <w:p w:rsidR="005B3134" w:rsidRDefault="00480D9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E22040">
        <w:rPr>
          <w:rFonts w:ascii="Times New Roman" w:hAnsi="Times New Roman"/>
          <w:b/>
          <w:sz w:val="30"/>
          <w:szCs w:val="30"/>
          <w:highlight w:val="yellow"/>
        </w:rPr>
        <w:t xml:space="preserve">Структура доходов бюджета </w:t>
      </w:r>
      <w:r w:rsidR="009A41FB" w:rsidRPr="00E22040">
        <w:rPr>
          <w:rFonts w:ascii="Times New Roman" w:hAnsi="Times New Roman"/>
          <w:b/>
          <w:sz w:val="30"/>
          <w:szCs w:val="30"/>
          <w:highlight w:val="yellow"/>
        </w:rPr>
        <w:t>Канаевского</w:t>
      </w:r>
      <w:r w:rsidRPr="00E22040">
        <w:rPr>
          <w:rFonts w:ascii="Times New Roman" w:hAnsi="Times New Roman"/>
          <w:b/>
          <w:sz w:val="30"/>
          <w:szCs w:val="30"/>
          <w:highlight w:val="yellow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(тыс.руб.)</w:t>
      </w:r>
    </w:p>
    <w:tbl>
      <w:tblPr>
        <w:tblW w:w="9371" w:type="dxa"/>
        <w:tblInd w:w="93" w:type="dxa"/>
        <w:tblLook w:val="0000"/>
      </w:tblPr>
      <w:tblGrid>
        <w:gridCol w:w="5262"/>
        <w:gridCol w:w="1329"/>
        <w:gridCol w:w="1335"/>
        <w:gridCol w:w="1445"/>
      </w:tblGrid>
      <w:tr w:rsidR="002832BA" w:rsidRPr="009A41FB" w:rsidTr="00BD3899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2BA" w:rsidRPr="009A41FB" w:rsidRDefault="002832BA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2BA" w:rsidRPr="003E464D" w:rsidRDefault="002832BA" w:rsidP="007730A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Фактиче-ское исполне-ние за 2013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2BA" w:rsidRPr="003E464D" w:rsidRDefault="002832BA" w:rsidP="007730A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Уточнен-ный план за 2014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832BA" w:rsidRPr="003E464D" w:rsidRDefault="002832BA" w:rsidP="007730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Бюджет на 2015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9A41FB" w:rsidRPr="009A41FB" w:rsidTr="00BD389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41F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4D6E8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1138,9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DC4" w:rsidRPr="009A41FB" w:rsidRDefault="00397DC4" w:rsidP="00397DC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2742,7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2013,7</w:t>
            </w:r>
          </w:p>
        </w:tc>
      </w:tr>
      <w:tr w:rsidR="004D6E8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E8B" w:rsidRPr="009A41FB" w:rsidRDefault="004D6E8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E8B" w:rsidRPr="009A41FB" w:rsidRDefault="004D6E8B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E8B" w:rsidRPr="009A41FB" w:rsidRDefault="004D6E8B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E8B" w:rsidRPr="009A41FB" w:rsidRDefault="004D6E8B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41F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4D6E8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9A41FB"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физ.лиц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335,6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393,9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86,7</w:t>
            </w:r>
          </w:p>
        </w:tc>
      </w:tr>
      <w:tr w:rsidR="009A41F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2016C5" w:rsidRDefault="004D6E8B" w:rsidP="004D6E8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9A41FB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 w:rsidR="00091B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9A41FB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9A41FB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1398,8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1055,8</w:t>
            </w:r>
          </w:p>
        </w:tc>
      </w:tr>
      <w:tr w:rsidR="009A41F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5B21A7" w:rsidRDefault="004D6E8B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3,3</w:t>
            </w:r>
          </w:p>
        </w:tc>
      </w:tr>
      <w:tr w:rsidR="009A41F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5B21A7" w:rsidRDefault="004D6E8B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физ.лиц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121,9</w:t>
            </w:r>
          </w:p>
        </w:tc>
      </w:tr>
      <w:tr w:rsidR="009A41F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2016C5" w:rsidRDefault="004D6E8B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718,9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781,9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736,0</w:t>
            </w:r>
          </w:p>
        </w:tc>
      </w:tr>
      <w:tr w:rsidR="009A41F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4D6E8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9A41FB"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</w:tr>
      <w:tr w:rsidR="009A41F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4D6E8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32,4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136,0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9A41FB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D6E8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E8B" w:rsidRPr="009A41FB" w:rsidRDefault="004D6E8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E8B" w:rsidRPr="009A41FB" w:rsidRDefault="004D6E8B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E8B" w:rsidRPr="009A41FB" w:rsidRDefault="004D6E8B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E8B" w:rsidRPr="009A41FB" w:rsidRDefault="004D6E8B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41F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4D6E8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9A41FB"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130,0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9A41FB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41FB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4D6E8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9A41FB"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1FB" w:rsidRPr="009A41FB" w:rsidRDefault="009A41FB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D3899" w:rsidRPr="00BD3899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899" w:rsidRPr="00BD3899" w:rsidRDefault="002832BA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899" w:rsidRPr="00BD3899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D3899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899" w:rsidRPr="00BD3899" w:rsidRDefault="00397DC4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899" w:rsidRPr="00BD3899" w:rsidRDefault="00BD3899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730A4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0A4" w:rsidRPr="007730A4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730A4">
              <w:rPr>
                <w:rFonts w:ascii="Times New Roman" w:hAnsi="Times New Roman"/>
                <w:b/>
                <w:sz w:val="28"/>
                <w:szCs w:val="28"/>
              </w:rPr>
              <w:t>967,2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0A4" w:rsidRPr="007730A4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730A4">
              <w:rPr>
                <w:rFonts w:ascii="Times New Roman" w:hAnsi="Times New Roman"/>
                <w:b/>
                <w:sz w:val="28"/>
                <w:szCs w:val="28"/>
              </w:rPr>
              <w:t>182,8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0A4" w:rsidRPr="007730A4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730A4">
              <w:rPr>
                <w:rFonts w:ascii="Times New Roman" w:hAnsi="Times New Roman"/>
                <w:b/>
                <w:sz w:val="28"/>
                <w:szCs w:val="28"/>
              </w:rPr>
              <w:t>134,7</w:t>
            </w:r>
          </w:p>
        </w:tc>
      </w:tr>
      <w:tr w:rsidR="007730A4" w:rsidRPr="009A41FB" w:rsidTr="00BD3899">
        <w:trPr>
          <w:trHeight w:val="322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30A4" w:rsidRPr="009A41FB" w:rsidTr="00BD3899">
        <w:trPr>
          <w:trHeight w:val="322"/>
        </w:trPr>
        <w:tc>
          <w:tcPr>
            <w:tcW w:w="5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бюджетам субъектов Российской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Федерации и муниципальных образований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130,4</w:t>
            </w:r>
          </w:p>
        </w:tc>
        <w:tc>
          <w:tcPr>
            <w:tcW w:w="1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30A4" w:rsidRPr="009A41FB" w:rsidRDefault="00292F02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120,8</w:t>
            </w:r>
          </w:p>
        </w:tc>
        <w:tc>
          <w:tcPr>
            <w:tcW w:w="1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30A4" w:rsidRPr="009A41FB" w:rsidRDefault="00CE7A28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69,7</w:t>
            </w:r>
          </w:p>
        </w:tc>
      </w:tr>
      <w:tr w:rsidR="007730A4" w:rsidRPr="009A41FB" w:rsidTr="00BD3899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30A4" w:rsidRPr="009A41FB" w:rsidTr="00BD3899">
        <w:trPr>
          <w:trHeight w:val="322"/>
        </w:trPr>
        <w:tc>
          <w:tcPr>
            <w:tcW w:w="5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780,0</w:t>
            </w:r>
          </w:p>
        </w:tc>
        <w:tc>
          <w:tcPr>
            <w:tcW w:w="1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30A4" w:rsidRPr="009A41FB" w:rsidTr="00BD3899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30A4" w:rsidRPr="009A41FB" w:rsidTr="00BD3899">
        <w:trPr>
          <w:trHeight w:val="322"/>
        </w:trPr>
        <w:tc>
          <w:tcPr>
            <w:tcW w:w="5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56,8</w:t>
            </w:r>
          </w:p>
        </w:tc>
        <w:tc>
          <w:tcPr>
            <w:tcW w:w="1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30A4" w:rsidRPr="009A41FB" w:rsidRDefault="00292F02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730A4" w:rsidRPr="009A41FB" w:rsidRDefault="00CE7A28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65,0</w:t>
            </w:r>
          </w:p>
        </w:tc>
      </w:tr>
      <w:tr w:rsidR="007730A4" w:rsidRPr="009A41FB" w:rsidTr="00BD3899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30A4" w:rsidRPr="009A41FB" w:rsidTr="00BD3899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30A4" w:rsidRPr="009A41FB" w:rsidTr="00292F02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0A4" w:rsidRPr="009A41FB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30A4" w:rsidRPr="009A41FB" w:rsidTr="00BD389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0A4" w:rsidRPr="009A41FB" w:rsidRDefault="007730A4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0A4" w:rsidRPr="001F31F4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2138,5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0A4" w:rsidRPr="001F31F4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3061,5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0A4" w:rsidRPr="001F31F4" w:rsidRDefault="007730A4" w:rsidP="00C944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2148,4</w:t>
            </w:r>
          </w:p>
        </w:tc>
      </w:tr>
    </w:tbl>
    <w:p w:rsidR="00685EAB" w:rsidRPr="00174E31" w:rsidRDefault="00685EAB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22040">
        <w:rPr>
          <w:rFonts w:ascii="Times New Roman" w:hAnsi="Times New Roman"/>
          <w:b/>
          <w:sz w:val="32"/>
          <w:szCs w:val="32"/>
          <w:highlight w:val="yellow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5B3134" w:rsidRDefault="005357EF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2013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>2138,5</w:t>
      </w:r>
      <w:r w:rsidR="005B3134">
        <w:rPr>
          <w:rFonts w:ascii="Times New Roman" w:hAnsi="Times New Roman"/>
          <w:b/>
          <w:sz w:val="28"/>
          <w:szCs w:val="28"/>
        </w:rPr>
        <w:t xml:space="preserve"> тыс.руб.</w:t>
      </w:r>
    </w:p>
    <w:p w:rsidR="000F3033" w:rsidRDefault="00292FCC" w:rsidP="00685EAB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90512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5B3134" w:rsidRDefault="005357EF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доходов в 2014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составил – </w:t>
      </w:r>
      <w:r>
        <w:rPr>
          <w:rFonts w:ascii="Times New Roman" w:hAnsi="Times New Roman"/>
          <w:b/>
          <w:sz w:val="28"/>
          <w:szCs w:val="28"/>
        </w:rPr>
        <w:t>3061,5</w:t>
      </w:r>
      <w:r w:rsidR="005B3134">
        <w:rPr>
          <w:rFonts w:ascii="Times New Roman" w:hAnsi="Times New Roman"/>
          <w:b/>
          <w:sz w:val="28"/>
          <w:szCs w:val="28"/>
        </w:rPr>
        <w:t xml:space="preserve"> тыс.руб.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92F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905125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D243D" w:rsidRPr="00561F2A" w:rsidRDefault="001D243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5357EF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2015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>
        <w:rPr>
          <w:rFonts w:ascii="Times New Roman" w:hAnsi="Times New Roman"/>
          <w:b/>
          <w:sz w:val="28"/>
          <w:szCs w:val="28"/>
        </w:rPr>
        <w:t>2148,4</w:t>
      </w:r>
      <w:r w:rsidR="005B3134">
        <w:rPr>
          <w:rFonts w:ascii="Times New Roman" w:hAnsi="Times New Roman"/>
          <w:b/>
          <w:sz w:val="28"/>
          <w:szCs w:val="28"/>
        </w:rPr>
        <w:t xml:space="preserve"> т</w:t>
      </w:r>
      <w:r w:rsidR="009A41FB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.р</w:t>
      </w:r>
      <w:r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92F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18135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530DB" w:rsidRDefault="00E0518D" w:rsidP="008530DB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60E13">
        <w:rPr>
          <w:rFonts w:ascii="Times New Roman" w:hAnsi="Times New Roman"/>
          <w:sz w:val="28"/>
          <w:szCs w:val="28"/>
        </w:rPr>
        <w:t xml:space="preserve">  </w:t>
      </w:r>
      <w:r w:rsidR="008530DB">
        <w:rPr>
          <w:rFonts w:ascii="Times New Roman" w:hAnsi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8530DB" w:rsidRDefault="008530DB" w:rsidP="008530D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2015 года.</w:t>
      </w:r>
    </w:p>
    <w:p w:rsidR="008530DB" w:rsidRDefault="008530DB" w:rsidP="008530DB">
      <w:pPr>
        <w:spacing w:after="0"/>
        <w:rPr>
          <w:rFonts w:ascii="Times New Roman" w:hAnsi="Times New Roman"/>
          <w:sz w:val="28"/>
          <w:szCs w:val="28"/>
        </w:rPr>
      </w:pPr>
    </w:p>
    <w:p w:rsidR="00B60E13" w:rsidRPr="00E16FC7" w:rsidRDefault="00B60E13" w:rsidP="008530D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E16FC7">
        <w:rPr>
          <w:rFonts w:ascii="Times New Roman" w:hAnsi="Times New Roman"/>
          <w:sz w:val="28"/>
          <w:szCs w:val="28"/>
        </w:rPr>
        <w:t>Принятый Федеральный закон от 29.11.14г. №383 предусматривает с 01.01.2015 года уменьшение норматива отчисления в бюджеты поселений:</w:t>
      </w:r>
    </w:p>
    <w:p w:rsidR="00B60E13" w:rsidRPr="00E16FC7" w:rsidRDefault="00B60E13" w:rsidP="008530D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>- от НДФЛ на  8 %</w:t>
      </w:r>
    </w:p>
    <w:p w:rsidR="00B60E13" w:rsidRPr="00E16FC7" w:rsidRDefault="00B60E13" w:rsidP="008530D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 xml:space="preserve">- от единого сельскохозяйственного налога на 20% </w:t>
      </w:r>
    </w:p>
    <w:p w:rsidR="00B60E13" w:rsidRPr="00E16FC7" w:rsidRDefault="00B60E13" w:rsidP="008530DB">
      <w:pPr>
        <w:spacing w:after="0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 xml:space="preserve">         - от арендной платы за земельные участки государственная собственность на которые не разграничена и которые расположены в границах поселений  на </w:t>
      </w:r>
      <w:r w:rsidR="00A40771">
        <w:rPr>
          <w:rFonts w:ascii="Times New Roman" w:hAnsi="Times New Roman"/>
          <w:sz w:val="28"/>
          <w:szCs w:val="28"/>
        </w:rPr>
        <w:t>50</w:t>
      </w:r>
      <w:r w:rsidRPr="00E16FC7">
        <w:rPr>
          <w:rFonts w:ascii="Times New Roman" w:hAnsi="Times New Roman"/>
          <w:sz w:val="28"/>
          <w:szCs w:val="28"/>
        </w:rPr>
        <w:t>%</w:t>
      </w:r>
    </w:p>
    <w:p w:rsidR="008530DB" w:rsidRDefault="00B60E13" w:rsidP="008530DB">
      <w:pPr>
        <w:spacing w:after="0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 xml:space="preserve">          - от продажи земельных участков на территориях сельских поселений, государственная собственность на которые не разграничена на </w:t>
      </w:r>
      <w:r w:rsidR="00A40771">
        <w:rPr>
          <w:rFonts w:ascii="Times New Roman" w:hAnsi="Times New Roman"/>
          <w:sz w:val="28"/>
          <w:szCs w:val="28"/>
        </w:rPr>
        <w:t>50</w:t>
      </w:r>
      <w:r w:rsidRPr="00E16FC7">
        <w:rPr>
          <w:rFonts w:ascii="Times New Roman" w:hAnsi="Times New Roman"/>
          <w:sz w:val="28"/>
          <w:szCs w:val="28"/>
        </w:rPr>
        <w:t>%.</w:t>
      </w:r>
    </w:p>
    <w:p w:rsidR="008530DB" w:rsidRDefault="008530DB" w:rsidP="008530DB">
      <w:pPr>
        <w:spacing w:after="0"/>
        <w:rPr>
          <w:rFonts w:ascii="Times New Roman" w:hAnsi="Times New Roman"/>
          <w:sz w:val="28"/>
          <w:szCs w:val="28"/>
        </w:rPr>
      </w:pPr>
    </w:p>
    <w:p w:rsidR="005B3134" w:rsidRDefault="00E0518D" w:rsidP="008530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60E1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B60E13">
        <w:rPr>
          <w:rFonts w:ascii="Times New Roman" w:hAnsi="Times New Roman"/>
          <w:sz w:val="28"/>
          <w:szCs w:val="28"/>
        </w:rPr>
        <w:t xml:space="preserve">  акцизы на нефтепродукты ,</w:t>
      </w:r>
      <w:r>
        <w:rPr>
          <w:rFonts w:ascii="Times New Roman" w:hAnsi="Times New Roman"/>
          <w:sz w:val="28"/>
          <w:szCs w:val="28"/>
        </w:rPr>
        <w:t>земельный налог</w:t>
      </w:r>
      <w:r w:rsidR="00B60E13">
        <w:rPr>
          <w:rFonts w:ascii="Times New Roman" w:hAnsi="Times New Roman"/>
          <w:sz w:val="28"/>
          <w:szCs w:val="28"/>
        </w:rPr>
        <w:t xml:space="preserve"> и налог на имущество физических лиц.</w:t>
      </w:r>
    </w:p>
    <w:p w:rsidR="00561F2A" w:rsidRDefault="00561F2A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60E13" w:rsidRDefault="00B60E13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8530DB" w:rsidRDefault="008530DB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60E13" w:rsidRDefault="00B60E13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60E13" w:rsidRDefault="00B60E13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60E13" w:rsidRDefault="00B60E13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574F8A" w:rsidRDefault="00292FC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1F31F4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>-201</w:t>
      </w:r>
      <w:r w:rsidR="001F31F4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062B8">
        <w:rPr>
          <w:rFonts w:ascii="Times New Roman" w:hAnsi="Times New Roman"/>
          <w:sz w:val="28"/>
          <w:szCs w:val="28"/>
        </w:rPr>
        <w:t xml:space="preserve">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5662"/>
        <w:gridCol w:w="1018"/>
        <w:gridCol w:w="891"/>
        <w:gridCol w:w="891"/>
      </w:tblGrid>
      <w:tr w:rsidR="001F31F4" w:rsidRPr="005F595D" w:rsidTr="001F31F4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1F31F4" w:rsidRPr="005F595D" w:rsidTr="001F31F4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1F31F4" w:rsidRPr="005F595D" w:rsidTr="001F31F4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47,2</w:t>
            </w:r>
          </w:p>
        </w:tc>
      </w:tr>
      <w:tr w:rsidR="001F31F4" w:rsidRPr="005F595D" w:rsidTr="001F31F4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1F31F4" w:rsidRPr="005F595D" w:rsidTr="001F31F4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45,0</w:t>
            </w:r>
          </w:p>
        </w:tc>
      </w:tr>
      <w:tr w:rsidR="001F31F4" w:rsidRPr="005F595D" w:rsidTr="001F31F4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1F31F4" w:rsidRPr="005F595D" w:rsidTr="001F31F4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F31F4" w:rsidRPr="005F595D" w:rsidTr="001F31F4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F31F4" w:rsidRPr="005F595D" w:rsidTr="001F31F4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ab/>
      </w:r>
    </w:p>
    <w:p w:rsidR="001D243D" w:rsidRPr="00B60E13" w:rsidRDefault="00292FCC" w:rsidP="00B60E13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C27A6" w:rsidRDefault="000C27A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  <w:r w:rsidR="000F3033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165"/>
        <w:gridCol w:w="986"/>
        <w:gridCol w:w="986"/>
        <w:gridCol w:w="986"/>
      </w:tblGrid>
      <w:tr w:rsidR="001F31F4" w:rsidRPr="005F595D" w:rsidTr="001F31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1F31F4" w:rsidRPr="005F595D" w:rsidTr="001F31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48,3</w:t>
            </w:r>
          </w:p>
        </w:tc>
      </w:tr>
      <w:tr w:rsidR="001F31F4" w:rsidRPr="005F595D" w:rsidTr="001F31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F31F4" w:rsidRPr="005F595D" w:rsidTr="001F31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33,1</w:t>
            </w:r>
          </w:p>
        </w:tc>
      </w:tr>
      <w:tr w:rsidR="001F31F4" w:rsidRPr="005F595D" w:rsidTr="001F31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1089,7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766,2</w:t>
            </w:r>
          </w:p>
        </w:tc>
      </w:tr>
      <w:tr w:rsidR="001F31F4" w:rsidRPr="005F595D" w:rsidTr="001F31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1621,8</w:t>
            </w:r>
          </w:p>
        </w:tc>
      </w:tr>
    </w:tbl>
    <w:p w:rsidR="005B3134" w:rsidRDefault="00854CA2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4CA2"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9.9pt;margin-top:4.1pt;width:63.05pt;height:21.1pt;z-index:251657728;mso-position-horizontal-relative:text;mso-position-vertical-relative:text" strokecolor="white">
            <v:textbox>
              <w:txbxContent>
                <w:p w:rsidR="007730A4" w:rsidRPr="005316FE" w:rsidRDefault="007730A4" w:rsidP="000F3033">
                  <w:pPr>
                    <w:rPr>
                      <w:sz w:val="24"/>
                      <w:szCs w:val="24"/>
                    </w:rPr>
                  </w:pPr>
                  <w:r w:rsidRPr="005316FE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</w:p>
                <w:p w:rsidR="007730A4" w:rsidRPr="008D5517" w:rsidRDefault="007730A4" w:rsidP="001C0768"/>
              </w:txbxContent>
            </v:textbox>
          </v:shape>
        </w:pict>
      </w:r>
      <w:r w:rsidR="00292FC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60E13" w:rsidRDefault="00B60E13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0E13" w:rsidRPr="00B60E13" w:rsidRDefault="00B60E13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тыс.руб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417"/>
        <w:gridCol w:w="1276"/>
        <w:gridCol w:w="1412"/>
      </w:tblGrid>
      <w:tr w:rsidR="001F31F4" w:rsidRPr="005F595D" w:rsidTr="001F31F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2013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 </w:t>
            </w:r>
          </w:p>
        </w:tc>
      </w:tr>
      <w:tr w:rsidR="001F31F4" w:rsidRPr="005F595D" w:rsidTr="001F31F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0" o:title=""/>
                </v:shape>
                <o:OLEObject Type="Embed" ProgID="PBrush" ShapeID="_x0000_i1025" DrawAspect="Content" ObjectID="_1517291901" r:id="rId21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1145,3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1577,8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1109,5</w:t>
            </w:r>
          </w:p>
        </w:tc>
      </w:tr>
      <w:tr w:rsidR="001F31F4" w:rsidRPr="005F595D" w:rsidTr="001F31F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2" o:title=""/>
                </v:shape>
                <o:OLEObject Type="Embed" ProgID="PBrush" ShapeID="_x0000_i1026" DrawAspect="Content" ObjectID="_1517291902" r:id="rId2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56,8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62,0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65,0</w:t>
            </w:r>
          </w:p>
        </w:tc>
      </w:tr>
      <w:tr w:rsidR="001F31F4" w:rsidRPr="005F595D" w:rsidTr="001F31F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4" o:title=""/>
                </v:shape>
                <o:OLEObject Type="Embed" ProgID="PBrush" ShapeID="_x0000_i1027" DrawAspect="Content" ObjectID="_1517291903" r:id="rId25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814,9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1409,2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1055,8</w:t>
            </w:r>
          </w:p>
        </w:tc>
      </w:tr>
      <w:tr w:rsidR="001F31F4" w:rsidRPr="005F595D" w:rsidTr="001F31F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6" o:title=""/>
                </v:shape>
                <o:OLEObject Type="Embed" ProgID="PBrush" ShapeID="_x0000_i1028" DrawAspect="Content" ObjectID="_1517291904" r:id="rId27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172,8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143,3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70,0</w:t>
            </w:r>
          </w:p>
        </w:tc>
      </w:tr>
      <w:tr w:rsidR="001F31F4" w:rsidRPr="005F595D" w:rsidTr="001F31F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675" w:dyaOrig="570">
                <v:shape id="_x0000_i1029" type="#_x0000_t75" style="width:44.25pt;height:37.5pt" o:ole="">
                  <v:imagedata r:id="rId28" o:title=""/>
                </v:shape>
                <o:OLEObject Type="Embed" ProgID="PBrush" ShapeID="_x0000_i1029" DrawAspect="Content" ObjectID="_1517291905" r:id="rId29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21,1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  <w:tr w:rsidR="001F31F4" w:rsidRPr="005F595D" w:rsidTr="001F31F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.75pt;height:36.75pt" o:ole="">
                  <v:imagedata r:id="rId30" o:title=""/>
                </v:shape>
                <o:OLEObject Type="Embed" ProgID="PBrush" ShapeID="_x0000_i1030" DrawAspect="Content" ObjectID="_1517291906" r:id="rId31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1,2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  <w:tr w:rsidR="001F31F4" w:rsidRPr="005F595D" w:rsidTr="001F31F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1" type="#_x0000_t75" style="width:45pt;height:36.75pt" o:ole="">
                  <v:imagedata r:id="rId32" o:title=""/>
                </v:shape>
                <o:OLEObject Type="Embed" ProgID="PBrush" ShapeID="_x0000_i1031" DrawAspect="Content" ObjectID="_1517291907" r:id="rId3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42,7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46,5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48,0</w:t>
            </w:r>
          </w:p>
        </w:tc>
      </w:tr>
      <w:tr w:rsidR="001F31F4" w:rsidRPr="005F595D" w:rsidTr="00600161">
        <w:trPr>
          <w:trHeight w:val="72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2" type="#_x0000_t75" style="width:45pt;height:36pt" o:ole="">
                  <v:imagedata r:id="rId34" o:title=""/>
                </v:shape>
                <o:OLEObject Type="Embed" ProgID="PBrush" ShapeID="_x0000_i1032" DrawAspect="Content" ObjectID="_1517291908" r:id="rId35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0,5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0,1</w:t>
            </w:r>
          </w:p>
        </w:tc>
      </w:tr>
      <w:tr w:rsidR="001F31F4" w:rsidRPr="005F595D" w:rsidTr="001F31F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2255,2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3240,5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2348,4</w:t>
            </w:r>
          </w:p>
        </w:tc>
      </w:tr>
    </w:tbl>
    <w:p w:rsidR="00742739" w:rsidRDefault="00292FCC" w:rsidP="001C0768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42739" w:rsidRPr="00742739" w:rsidRDefault="00742739" w:rsidP="001C0768">
      <w:pPr>
        <w:pStyle w:val="a3"/>
        <w:spacing w:before="0" w:beforeAutospacing="0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D165E6">
        <w:t>образованию</w:t>
      </w:r>
      <w:r>
        <w:t>.)</w:t>
      </w:r>
    </w:p>
    <w:p w:rsidR="001C0768" w:rsidRDefault="001C0768" w:rsidP="00B421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5B3134" w:rsidRDefault="005B3134" w:rsidP="005B3134"/>
    <w:p w:rsidR="00BB2796" w:rsidRDefault="00BB2796"/>
    <w:sectPr w:rsidR="00BB2796" w:rsidSect="001D243D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2D1E"/>
    <w:rsid w:val="0004030A"/>
    <w:rsid w:val="000408E5"/>
    <w:rsid w:val="00045E9A"/>
    <w:rsid w:val="00053B6D"/>
    <w:rsid w:val="0005753C"/>
    <w:rsid w:val="00064624"/>
    <w:rsid w:val="000849B9"/>
    <w:rsid w:val="000905ED"/>
    <w:rsid w:val="00091B7E"/>
    <w:rsid w:val="00093D79"/>
    <w:rsid w:val="000C27A6"/>
    <w:rsid w:val="000C6429"/>
    <w:rsid w:val="000F0320"/>
    <w:rsid w:val="000F0B91"/>
    <w:rsid w:val="000F3033"/>
    <w:rsid w:val="00106AC0"/>
    <w:rsid w:val="001213E2"/>
    <w:rsid w:val="00132FD9"/>
    <w:rsid w:val="00142F57"/>
    <w:rsid w:val="00155F33"/>
    <w:rsid w:val="0015740B"/>
    <w:rsid w:val="00164831"/>
    <w:rsid w:val="001843D6"/>
    <w:rsid w:val="00195991"/>
    <w:rsid w:val="001A3687"/>
    <w:rsid w:val="001B136D"/>
    <w:rsid w:val="001C0768"/>
    <w:rsid w:val="001D0443"/>
    <w:rsid w:val="001D243D"/>
    <w:rsid w:val="001E7533"/>
    <w:rsid w:val="001F31F4"/>
    <w:rsid w:val="001F7170"/>
    <w:rsid w:val="002040FB"/>
    <w:rsid w:val="0022131C"/>
    <w:rsid w:val="002213EB"/>
    <w:rsid w:val="002266CF"/>
    <w:rsid w:val="002425A2"/>
    <w:rsid w:val="00267FBA"/>
    <w:rsid w:val="00272F3E"/>
    <w:rsid w:val="002832BA"/>
    <w:rsid w:val="00292F02"/>
    <w:rsid w:val="00292FCC"/>
    <w:rsid w:val="0029398F"/>
    <w:rsid w:val="002A7AB1"/>
    <w:rsid w:val="002B310B"/>
    <w:rsid w:val="002C49BE"/>
    <w:rsid w:val="002D1B9C"/>
    <w:rsid w:val="002D2BC5"/>
    <w:rsid w:val="002E6FA8"/>
    <w:rsid w:val="002F5C80"/>
    <w:rsid w:val="00320169"/>
    <w:rsid w:val="00326665"/>
    <w:rsid w:val="00391FF5"/>
    <w:rsid w:val="00397DC4"/>
    <w:rsid w:val="003A13AB"/>
    <w:rsid w:val="003C3C9A"/>
    <w:rsid w:val="00400BF9"/>
    <w:rsid w:val="0044514F"/>
    <w:rsid w:val="0045550C"/>
    <w:rsid w:val="00465C35"/>
    <w:rsid w:val="00480D90"/>
    <w:rsid w:val="00495096"/>
    <w:rsid w:val="00497390"/>
    <w:rsid w:val="004C42CA"/>
    <w:rsid w:val="004D6E8B"/>
    <w:rsid w:val="004E00B8"/>
    <w:rsid w:val="004F03C1"/>
    <w:rsid w:val="004F1D1B"/>
    <w:rsid w:val="004F771B"/>
    <w:rsid w:val="005024BB"/>
    <w:rsid w:val="005072C9"/>
    <w:rsid w:val="00515503"/>
    <w:rsid w:val="00523042"/>
    <w:rsid w:val="005356D5"/>
    <w:rsid w:val="005357EF"/>
    <w:rsid w:val="0055666C"/>
    <w:rsid w:val="0056078D"/>
    <w:rsid w:val="00561F2A"/>
    <w:rsid w:val="00562AE1"/>
    <w:rsid w:val="0058619E"/>
    <w:rsid w:val="005930A5"/>
    <w:rsid w:val="005B3134"/>
    <w:rsid w:val="005C20C5"/>
    <w:rsid w:val="005E572A"/>
    <w:rsid w:val="005F282B"/>
    <w:rsid w:val="00600161"/>
    <w:rsid w:val="006113CB"/>
    <w:rsid w:val="00617635"/>
    <w:rsid w:val="00632591"/>
    <w:rsid w:val="00634A88"/>
    <w:rsid w:val="00637F29"/>
    <w:rsid w:val="0064498E"/>
    <w:rsid w:val="0065425F"/>
    <w:rsid w:val="00683A84"/>
    <w:rsid w:val="00685EAB"/>
    <w:rsid w:val="00690EC0"/>
    <w:rsid w:val="006B4F03"/>
    <w:rsid w:val="006C1212"/>
    <w:rsid w:val="006C4B5C"/>
    <w:rsid w:val="006D016F"/>
    <w:rsid w:val="006E19FF"/>
    <w:rsid w:val="00700F08"/>
    <w:rsid w:val="00703B5F"/>
    <w:rsid w:val="007067F8"/>
    <w:rsid w:val="0070787B"/>
    <w:rsid w:val="007130F6"/>
    <w:rsid w:val="00732DC4"/>
    <w:rsid w:val="00734ED7"/>
    <w:rsid w:val="00742739"/>
    <w:rsid w:val="007437C2"/>
    <w:rsid w:val="0076029D"/>
    <w:rsid w:val="00771D69"/>
    <w:rsid w:val="007730A4"/>
    <w:rsid w:val="00775EBE"/>
    <w:rsid w:val="0078513C"/>
    <w:rsid w:val="007B5C7B"/>
    <w:rsid w:val="007B6E33"/>
    <w:rsid w:val="007C35F2"/>
    <w:rsid w:val="007C3617"/>
    <w:rsid w:val="007E090C"/>
    <w:rsid w:val="007E4BB4"/>
    <w:rsid w:val="007F28FB"/>
    <w:rsid w:val="00803925"/>
    <w:rsid w:val="008246C8"/>
    <w:rsid w:val="00830C0B"/>
    <w:rsid w:val="00831D99"/>
    <w:rsid w:val="008518B7"/>
    <w:rsid w:val="0085209A"/>
    <w:rsid w:val="008530DB"/>
    <w:rsid w:val="00854CA2"/>
    <w:rsid w:val="0086166C"/>
    <w:rsid w:val="008677B3"/>
    <w:rsid w:val="00875878"/>
    <w:rsid w:val="00875DF7"/>
    <w:rsid w:val="00877066"/>
    <w:rsid w:val="008800C8"/>
    <w:rsid w:val="00881A12"/>
    <w:rsid w:val="00885D01"/>
    <w:rsid w:val="00894B4A"/>
    <w:rsid w:val="008B4E65"/>
    <w:rsid w:val="008B4FD1"/>
    <w:rsid w:val="008C0725"/>
    <w:rsid w:val="008C4757"/>
    <w:rsid w:val="008C66A7"/>
    <w:rsid w:val="008D37EA"/>
    <w:rsid w:val="008F1A39"/>
    <w:rsid w:val="00924F07"/>
    <w:rsid w:val="009255C0"/>
    <w:rsid w:val="00926313"/>
    <w:rsid w:val="009403A7"/>
    <w:rsid w:val="0098218A"/>
    <w:rsid w:val="009847D4"/>
    <w:rsid w:val="00985FC8"/>
    <w:rsid w:val="00990B59"/>
    <w:rsid w:val="009A41FB"/>
    <w:rsid w:val="009B2B81"/>
    <w:rsid w:val="009B7F71"/>
    <w:rsid w:val="009C4A8B"/>
    <w:rsid w:val="00A00B5F"/>
    <w:rsid w:val="00A03B9E"/>
    <w:rsid w:val="00A04469"/>
    <w:rsid w:val="00A24312"/>
    <w:rsid w:val="00A24FEB"/>
    <w:rsid w:val="00A34AC8"/>
    <w:rsid w:val="00A35927"/>
    <w:rsid w:val="00A36DC6"/>
    <w:rsid w:val="00A3774D"/>
    <w:rsid w:val="00A37F81"/>
    <w:rsid w:val="00A40771"/>
    <w:rsid w:val="00A441D2"/>
    <w:rsid w:val="00A4658A"/>
    <w:rsid w:val="00A474EB"/>
    <w:rsid w:val="00A7481A"/>
    <w:rsid w:val="00A85610"/>
    <w:rsid w:val="00A90412"/>
    <w:rsid w:val="00AA524A"/>
    <w:rsid w:val="00AE16A5"/>
    <w:rsid w:val="00B062B8"/>
    <w:rsid w:val="00B11120"/>
    <w:rsid w:val="00B200AA"/>
    <w:rsid w:val="00B327CC"/>
    <w:rsid w:val="00B34B45"/>
    <w:rsid w:val="00B35CEB"/>
    <w:rsid w:val="00B4148F"/>
    <w:rsid w:val="00B421C0"/>
    <w:rsid w:val="00B47221"/>
    <w:rsid w:val="00B60E13"/>
    <w:rsid w:val="00B759DF"/>
    <w:rsid w:val="00B9483D"/>
    <w:rsid w:val="00BB2796"/>
    <w:rsid w:val="00BB7E29"/>
    <w:rsid w:val="00BC20DA"/>
    <w:rsid w:val="00BC58EE"/>
    <w:rsid w:val="00BD3899"/>
    <w:rsid w:val="00BE6A45"/>
    <w:rsid w:val="00BF5817"/>
    <w:rsid w:val="00C20F44"/>
    <w:rsid w:val="00C236B5"/>
    <w:rsid w:val="00C23C82"/>
    <w:rsid w:val="00C3716B"/>
    <w:rsid w:val="00C40917"/>
    <w:rsid w:val="00C417FF"/>
    <w:rsid w:val="00C45EDB"/>
    <w:rsid w:val="00C51D2D"/>
    <w:rsid w:val="00C931A4"/>
    <w:rsid w:val="00C94479"/>
    <w:rsid w:val="00C978F1"/>
    <w:rsid w:val="00CB074C"/>
    <w:rsid w:val="00CE7A28"/>
    <w:rsid w:val="00CF0B59"/>
    <w:rsid w:val="00CF5B3C"/>
    <w:rsid w:val="00CF6222"/>
    <w:rsid w:val="00D165E6"/>
    <w:rsid w:val="00D17693"/>
    <w:rsid w:val="00D2040C"/>
    <w:rsid w:val="00D31363"/>
    <w:rsid w:val="00D41DD9"/>
    <w:rsid w:val="00D42AC9"/>
    <w:rsid w:val="00D531B0"/>
    <w:rsid w:val="00D55494"/>
    <w:rsid w:val="00D7300C"/>
    <w:rsid w:val="00D75BEB"/>
    <w:rsid w:val="00D916AB"/>
    <w:rsid w:val="00DD3B34"/>
    <w:rsid w:val="00DE3307"/>
    <w:rsid w:val="00E01243"/>
    <w:rsid w:val="00E023AB"/>
    <w:rsid w:val="00E024AD"/>
    <w:rsid w:val="00E0518D"/>
    <w:rsid w:val="00E22040"/>
    <w:rsid w:val="00E22554"/>
    <w:rsid w:val="00E34097"/>
    <w:rsid w:val="00E56B70"/>
    <w:rsid w:val="00E57E8A"/>
    <w:rsid w:val="00E72B45"/>
    <w:rsid w:val="00E77058"/>
    <w:rsid w:val="00EB4FF2"/>
    <w:rsid w:val="00F04D6C"/>
    <w:rsid w:val="00F10694"/>
    <w:rsid w:val="00F35984"/>
    <w:rsid w:val="00F433DB"/>
    <w:rsid w:val="00F55E9B"/>
    <w:rsid w:val="00F62E4C"/>
    <w:rsid w:val="00F97920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89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hart" Target="charts/chart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chart" Target="charts/chart6.xml"/><Relationship Id="rId10" Type="http://schemas.openxmlformats.org/officeDocument/2006/relationships/image" Target="media/image6.png"/><Relationship Id="rId19" Type="http://schemas.openxmlformats.org/officeDocument/2006/relationships/chart" Target="charts/chart5.xml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6090017543618763E-2"/>
          <c:y val="9.384208941095469E-2"/>
          <c:w val="0.57751624100160537"/>
          <c:h val="0.766822081666021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2013г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0.10766773364307169"/>
                  <c:y val="-7.977763435308322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3.7169316099638486E-2"/>
                  <c:y val="-1.566369777548300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2.1658450498147429E-2"/>
                  <c:y val="-4.606307818080117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5.168298645345152E-2"/>
                  <c:y val="7.577298739296948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0.45200000000000001</c:v>
                </c:pt>
                <c:pt idx="1">
                  <c:v>0.15700000000000033</c:v>
                </c:pt>
                <c:pt idx="2">
                  <c:v>1.0000000000000026E-3</c:v>
                </c:pt>
                <c:pt idx="3">
                  <c:v>3.5000000000000045E-2</c:v>
                </c:pt>
                <c:pt idx="4">
                  <c:v>0.33600000000000085</c:v>
                </c:pt>
                <c:pt idx="5">
                  <c:v>4.0000000000000096E-3</c:v>
                </c:pt>
                <c:pt idx="6">
                  <c:v>1.4999999999999998E-2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176265270506105"/>
          <c:y val="0.14791013835135142"/>
          <c:w val="0.34729493891797641"/>
          <c:h val="0.85208986164864964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3763095222016634E-2"/>
          <c:y val="4.1234714513144873E-2"/>
          <c:w val="0.58437729315249209"/>
          <c:h val="0.775565105209306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4633874024752061E-2"/>
                  <c:y val="-7.7587022933610947E-4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2193064203166721E-2"/>
                  <c:y val="-1.972789466890414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0.12643076133493605"/>
                  <c:y val="2.694032098446716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4404631668039805E-3"/>
                  <c:y val="-6.944382771825652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3.8146252301652687E-2"/>
                  <c:y val="-2.655720493954648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2.4398463914137598E-2"/>
                  <c:y val="-1.032829912654359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3.9064662371748986E-2"/>
                  <c:y val="-2.1104083301062768E-3"/>
                </c:manualLayout>
              </c:layout>
              <c:showVal val="1"/>
            </c:dLbl>
            <c:delete val="1"/>
          </c:dLbls>
          <c:cat>
            <c:strRef>
              <c:f>Лист1!$A$2:$A$9</c:f>
              <c:strCache>
                <c:ptCount val="8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Госпошлина</c:v>
                </c:pt>
                <c:pt idx="7">
                  <c:v>Неналоговые доходы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6.0000000000000032E-2</c:v>
                </c:pt>
                <c:pt idx="1">
                  <c:v>0.129</c:v>
                </c:pt>
                <c:pt idx="2">
                  <c:v>0.45700000000000002</c:v>
                </c:pt>
                <c:pt idx="3">
                  <c:v>2.3E-2</c:v>
                </c:pt>
                <c:pt idx="4">
                  <c:v>2.9000000000000001E-2</c:v>
                </c:pt>
                <c:pt idx="5">
                  <c:v>0.255</c:v>
                </c:pt>
                <c:pt idx="6">
                  <c:v>3.0000000000000053E-3</c:v>
                </c:pt>
                <c:pt idx="7">
                  <c:v>4.3999999999999997E-2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0.14791013835135142"/>
          <c:w val="0.34031413612565603"/>
          <c:h val="0.85208986164864964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1853036442734014E-2"/>
          <c:y val="9.6302539647332819E-2"/>
          <c:w val="0.51481480477590857"/>
          <c:h val="0.79237144652693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6.4766693319962113E-2"/>
                  <c:y val="2.8910132712284205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6.5577043833376534E-3"/>
                  <c:y val="-1.2892092713762893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7.0670262602716832E-2"/>
                  <c:y val="-5.3061254667110272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 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6.3E-2</c:v>
                </c:pt>
                <c:pt idx="1">
                  <c:v>4.0000000000000022E-2</c:v>
                </c:pt>
                <c:pt idx="2">
                  <c:v>0.49100000000000038</c:v>
                </c:pt>
                <c:pt idx="3">
                  <c:v>2.0000000000000048E-3</c:v>
                </c:pt>
                <c:pt idx="4">
                  <c:v>5.7000000000000023E-2</c:v>
                </c:pt>
                <c:pt idx="5">
                  <c:v>0.34300000000000008</c:v>
                </c:pt>
                <c:pt idx="6">
                  <c:v>4.0000000000000096E-3</c:v>
                </c:pt>
              </c:numCache>
            </c:numRef>
          </c:val>
        </c:ser>
      </c:pie3DChart>
      <c:spPr>
        <a:noFill/>
        <a:ln w="25324">
          <a:noFill/>
        </a:ln>
      </c:spPr>
    </c:plotArea>
    <c:legend>
      <c:legendPos val="r"/>
      <c:layout>
        <c:manualLayout>
          <c:xMode val="edge"/>
          <c:yMode val="edge"/>
          <c:x val="0.6351118412043576"/>
          <c:y val="0.16981132075471697"/>
          <c:w val="0.33734938887251953"/>
          <c:h val="0.81940700808625089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477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50.8</c:v>
                </c:pt>
                <c:pt idx="1">
                  <c:v>48.7</c:v>
                </c:pt>
                <c:pt idx="2">
                  <c:v>47.2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2.5</c:v>
                </c:pt>
                <c:pt idx="1">
                  <c:v>2</c:v>
                </c:pt>
                <c:pt idx="2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36.1</c:v>
                </c:pt>
                <c:pt idx="1">
                  <c:v>43.5</c:v>
                </c:pt>
                <c:pt idx="2">
                  <c:v>45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7.7</c:v>
                </c:pt>
                <c:pt idx="1">
                  <c:v>4.4000000000000004</c:v>
                </c:pt>
                <c:pt idx="2">
                  <c:v>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0.9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0.1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3"/>
                <c:pt idx="0">
                  <c:v>1.9000000000000001</c:v>
                </c:pt>
                <c:pt idx="1">
                  <c:v>1.4</c:v>
                </c:pt>
                <c:pt idx="2">
                  <c:v>2</c:v>
                </c:pt>
              </c:numCache>
            </c:numRef>
          </c:val>
        </c:ser>
        <c:ser>
          <c:idx val="7"/>
          <c:order val="7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Depth val="0"/>
        <c:shape val="box"/>
        <c:axId val="135586944"/>
        <c:axId val="135588480"/>
        <c:axId val="0"/>
      </c:bar3DChart>
      <c:catAx>
        <c:axId val="1355869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5588480"/>
        <c:crosses val="autoZero"/>
        <c:auto val="1"/>
        <c:lblAlgn val="ctr"/>
        <c:lblOffset val="100"/>
        <c:tickLblSkip val="1"/>
        <c:tickMarkSkip val="1"/>
      </c:catAx>
      <c:valAx>
        <c:axId val="1355884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558694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32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116.9</c:v>
                </c:pt>
                <c:pt idx="1">
                  <c:v>98.9</c:v>
                </c:pt>
                <c:pt idx="2">
                  <c:v>48.3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0.8</c:v>
                </c:pt>
                <c:pt idx="1">
                  <c:v>0.8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28.9</c:v>
                </c:pt>
                <c:pt idx="1">
                  <c:v>32.1</c:v>
                </c:pt>
                <c:pt idx="2">
                  <c:v>33.1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586.5</c:v>
                </c:pt>
                <c:pt idx="1">
                  <c:v>1089.7</c:v>
                </c:pt>
                <c:pt idx="2">
                  <c:v>766.2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1525.8</c:v>
                </c:pt>
                <c:pt idx="1">
                  <c:v>2237.9</c:v>
                </c:pt>
                <c:pt idx="2">
                  <c:v>1621.8</c:v>
                </c:pt>
              </c:numCache>
            </c:numRef>
          </c:val>
        </c:ser>
        <c:gapDepth val="0"/>
        <c:shape val="box"/>
        <c:axId val="135681536"/>
        <c:axId val="135683072"/>
        <c:axId val="0"/>
      </c:bar3DChart>
      <c:catAx>
        <c:axId val="13568153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5683072"/>
        <c:crosses val="autoZero"/>
        <c:auto val="1"/>
        <c:lblAlgn val="ctr"/>
        <c:lblOffset val="100"/>
        <c:tickLblSkip val="1"/>
        <c:tickMarkSkip val="1"/>
      </c:catAx>
      <c:valAx>
        <c:axId val="13568307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568153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99"/>
          <c:y val="8.4805653710247744E-2"/>
          <c:w val="0.29896907216495089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353E-2"/>
          <c:w val="0.58496732026143428"/>
          <c:h val="0.7634408602150537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0.22800000000000001</c:v>
                </c:pt>
                <c:pt idx="1">
                  <c:v>0.222</c:v>
                </c:pt>
                <c:pt idx="2">
                  <c:v>0.20200000000000001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gapDepth val="0"/>
        <c:shape val="box"/>
        <c:axId val="135593984"/>
        <c:axId val="135595520"/>
        <c:axId val="0"/>
      </c:bar3DChart>
      <c:catAx>
        <c:axId val="135593984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5595520"/>
        <c:crosses val="autoZero"/>
        <c:auto val="1"/>
        <c:lblAlgn val="ctr"/>
        <c:lblOffset val="100"/>
        <c:tickLblSkip val="1"/>
        <c:tickMarkSkip val="1"/>
      </c:catAx>
      <c:valAx>
        <c:axId val="135595520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5593984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BFA1A0-027D-4968-A202-741E6D3AC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2014-12-05T05:37:00Z</cp:lastPrinted>
  <dcterms:created xsi:type="dcterms:W3CDTF">2016-02-18T06:12:00Z</dcterms:created>
  <dcterms:modified xsi:type="dcterms:W3CDTF">2016-02-18T06:12:00Z</dcterms:modified>
</cp:coreProperties>
</file>