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spacing w:before="0" w:after="0"/>
        <w:ind w:left="0" w:right="0" w:firstLine="555"/>
        <w:jc w:val="center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before="0" w:after="0"/>
        <w:ind w:left="0" w:right="0" w:firstLine="555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тивн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ый 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кт</w:t>
      </w:r>
    </w:p>
    <w:p>
      <w:pPr>
        <w:pStyle w:val="Style16"/>
        <w:widowControl/>
        <w:spacing w:lineRule="atLeast" w:line="240" w:before="0" w:after="95"/>
        <w:ind w:left="0" w:right="0" w:firstLine="555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«____»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______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____ 20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21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г.</w:t>
      </w:r>
    </w:p>
    <w:p>
      <w:pPr>
        <w:pStyle w:val="Style16"/>
        <w:widowControl/>
        <w:spacing w:lineRule="atLeast" w:line="240" w:before="0" w:after="96"/>
        <w:ind w:left="0" w:right="0" w:firstLine="555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r>
    </w:p>
    <w:tbl>
      <w:tblPr>
        <w:tblW w:w="10200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28" w:type="dxa"/>
          <w:left w:w="-7" w:type="dxa"/>
          <w:bottom w:w="28" w:type="dxa"/>
          <w:right w:w="28" w:type="dxa"/>
        </w:tblCellMar>
      </w:tblPr>
      <w:tblGrid>
        <w:gridCol w:w="4935"/>
        <w:gridCol w:w="5265"/>
      </w:tblGrid>
      <w:tr>
        <w:trPr/>
        <w:tc>
          <w:tcPr>
            <w:tcW w:w="4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9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Общая ха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екта</w:t>
            </w: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9" w:after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Сведе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</w:tc>
      </w:tr>
      <w:tr>
        <w:trPr/>
        <w:tc>
          <w:tcPr>
            <w:tcW w:w="4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9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Наименова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 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атив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u w:val="none"/>
              </w:rPr>
            </w:pPr>
            <w:bookmarkStart w:id="0" w:name="__DdeLink__929_4184224009"/>
            <w:r>
              <w:rPr>
                <w:rFonts w:eastAsia="Courier New" w:cs="Courier New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>Ремонт водонапорной башни по ул. Молодежная с. Николаевка Николаевского муниципального образования Ивантеевского муниципального района Саратовской област</w:t>
            </w:r>
            <w:bookmarkEnd w:id="0"/>
            <w:r>
              <w:rPr>
                <w:rFonts w:eastAsia="Courier New" w:cs="Courier New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8"/>
                <w:szCs w:val="28"/>
                <w:u w:val="none"/>
                <w:em w:val="none"/>
              </w:rPr>
              <w:t xml:space="preserve">и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/>
        <w:tc>
          <w:tcPr>
            <w:tcW w:w="4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9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Инф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об иници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Лупарев Михаил Васильевич - пенсионер</w:t>
            </w:r>
          </w:p>
        </w:tc>
      </w:tr>
      <w:tr>
        <w:trPr/>
        <w:tc>
          <w:tcPr>
            <w:tcW w:w="4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lineRule="atLeast" w:line="285" w:before="9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В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местн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на решен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орого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направлен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тивный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кт</w:t>
            </w: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</w:rPr>
              <w:t>Организация в границах поселения водоснабжения населения и водоотведения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</w:rPr>
              <w:t>.</w:t>
            </w:r>
          </w:p>
        </w:tc>
      </w:tr>
      <w:tr>
        <w:trPr/>
        <w:tc>
          <w:tcPr>
            <w:tcW w:w="4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lineRule="atLeast" w:line="285" w:before="9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Описание п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ы,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ние к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</w:t>
            </w:r>
            <w:r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 имеет п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ори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 значе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ие для жителей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-7"/>
                <w:sz w:val="28"/>
                <w:szCs w:val="28"/>
              </w:rPr>
              <w:t>Николаевского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76" w:beforeAutospacing="0" w:before="0" w:afterAutospacing="0" w:after="0"/>
              <w:ind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</w:rPr>
              <w:t>Башня Рожновского, расположенная на улице Молодежная, была построена более 40 лет назад. П</w:t>
            </w: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  <w:shd w:fill="auto" w:val="clear"/>
              </w:rPr>
              <w:t xml:space="preserve">о настоящее время капитальный ремонт водонапорной башни ни разу не производился. При визуальном осмотре водонапорной башни видно, что башня имеет несколько протечек, откуда летом - вода выливается на землю, а зимой - образовывается наледь. Рядом с башней размывает почву, здесь всегда грязь. В связи с выработкой эксплуатационного срока </w:t>
            </w:r>
            <w:r>
              <w:rPr>
                <w:rFonts w:eastAsia="Times New Roman" w:cs="Times New Roman" w:ascii="Times New Roman" w:hAnsi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</w:rPr>
              <w:t xml:space="preserve">водонапорной башни увеличилось количество мелких и крупных аварий, на устранение которых уходит много времени. В это время население остается без воды. </w:t>
            </w:r>
          </w:p>
        </w:tc>
      </w:tr>
      <w:tr>
        <w:trPr/>
        <w:tc>
          <w:tcPr>
            <w:tcW w:w="4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lineRule="atLeast" w:line="285" w:before="9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Обосн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 п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длож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нию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казанной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лемы</w:t>
            </w: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16"/>
              <w:widowControl/>
              <w:shd w:val="clear" w:color="auto" w:fill="FFFFFF"/>
              <w:spacing w:lineRule="auto" w:line="276" w:beforeAutospacing="0" w:before="0" w:afterAutospacing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</w:rPr>
              <w:t xml:space="preserve">Отремонтированная водонапорная башня в результате реализации проекта обеспечит население, пользующееся централизованным водоснабжением, получать более качественную услугу по водоснабжению. При авариях на электросетях в случаях отключения здания водопроводной насосной станции от электричества, используемая водонапорная башня даст жителям возможность бесперебойно пользоваться услугами по водоснабжению и снимет социальную напряженность. </w:t>
            </w:r>
          </w:p>
        </w:tc>
      </w:tr>
      <w:tr>
        <w:trPr/>
        <w:tc>
          <w:tcPr>
            <w:tcW w:w="4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lineRule="atLeast" w:line="285" w:before="9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Описание о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жидае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мых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льтатов реализац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атив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shd w:fill="FFFFFF" w:val="clear"/>
              </w:rPr>
              <w:t>В дальнейшем ремонт водонапорной башни позволит:</w:t>
            </w:r>
          </w:p>
          <w:p>
            <w:pPr>
              <w:pStyle w:val="NormalWeb"/>
              <w:shd w:val="clear" w:color="auto" w:fill="FFFFFF"/>
              <w:spacing w:lineRule="auto" w:line="276" w:beforeAutospacing="0" w:before="0" w:afterAutospacing="0" w:after="0"/>
              <w:ind w:hanging="0"/>
              <w:jc w:val="both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</w:rPr>
              <w:t xml:space="preserve">- </w:t>
            </w: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</w:rPr>
              <w:t>обеспечить население, пользующееся централизованным водоснабжением, получать более качественную услугу по водоснабжению</w:t>
            </w:r>
            <w:r>
              <w:rPr>
                <w:rFonts w:eastAsia="" w:eastAsiaTheme="minorEastAsia"/>
                <w:sz w:val="28"/>
                <w:szCs w:val="28"/>
                <w:u w:val="none"/>
              </w:rPr>
              <w:t xml:space="preserve">; 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Autospacing="0" w:before="0" w:afterAutospacing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  <w:u w:val="none"/>
              </w:rPr>
            </w:pP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</w:rPr>
              <w:t>-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</w:rPr>
              <w:t xml:space="preserve"> в случаях отключения здания водопроводной насосной станции от электричества возможность бесперебойно пользоваться услугами по водоснабжению</w:t>
            </w:r>
            <w:r>
              <w:rPr>
                <w:rFonts w:eastAsia="" w:cs="Times New Roman" w:ascii="Times New Roman" w:hAnsi="Times New Roman" w:eastAsiaTheme="minorEastAsia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</w:rPr>
              <w:t>.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</w:rPr>
              <w:t xml:space="preserve">   </w:t>
            </w:r>
          </w:p>
        </w:tc>
      </w:tr>
      <w:tr>
        <w:trPr/>
        <w:tc>
          <w:tcPr>
            <w:tcW w:w="4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lineRule="atLeast" w:line="285" w:before="9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 Предп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лагаемая сто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сть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инициа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тивного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(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б.):</w:t>
            </w:r>
          </w:p>
          <w:p>
            <w:pPr>
              <w:pStyle w:val="Style21"/>
              <w:spacing w:before="1" w:after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всего,</w:t>
            </w:r>
          </w:p>
          <w:p>
            <w:pPr>
              <w:pStyle w:val="Style21"/>
              <w:spacing w:before="7" w:after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>
            <w:pPr>
              <w:pStyle w:val="Style21"/>
              <w:spacing w:before="6" w:after="0"/>
              <w:ind w:left="0" w:right="0" w:firstLine="56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ъе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иници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тив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ых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латежей</w:t>
            </w:r>
          </w:p>
          <w:p>
            <w:pPr>
              <w:pStyle w:val="Style21"/>
              <w:spacing w:lineRule="atLeast" w:line="285" w:before="7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средства бюдже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-7"/>
                <w:sz w:val="28"/>
                <w:szCs w:val="28"/>
              </w:rPr>
              <w:t>Николаевского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</w:t>
            </w:r>
          </w:p>
          <w:p>
            <w:pPr>
              <w:pStyle w:val="Style21"/>
              <w:spacing w:lineRule="atLeast" w:line="285" w:before="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ъем не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ного</w:t>
            </w:r>
            <w:r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вкла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заи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лиц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 том ч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обровольно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 им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ществен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частие,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частие)</w:t>
            </w: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widowControl w:val="false"/>
              <w:suppressLineNumbers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- 910 918,00 руб. </w:t>
            </w:r>
          </w:p>
          <w:p>
            <w:pPr>
              <w:pStyle w:val="Style21"/>
              <w:widowControl w:val="false"/>
              <w:suppressLineNumbers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инициативные платежи — 72 874,00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средства местного бюджета — 91 092,00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left"/>
              <w:rPr>
                <w:rFonts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неденежный вклад — 34 500,00</w:t>
            </w:r>
          </w:p>
        </w:tc>
      </w:tr>
      <w:tr>
        <w:trPr/>
        <w:tc>
          <w:tcPr>
            <w:tcW w:w="4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lineRule="atLeast" w:line="285" w:before="9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лан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ир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ем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 ср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еализа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иници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тив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екта</w:t>
            </w: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30.11.2021г. </w:t>
            </w:r>
          </w:p>
        </w:tc>
      </w:tr>
      <w:tr>
        <w:trPr/>
        <w:tc>
          <w:tcPr>
            <w:tcW w:w="4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lineRule="atLeast" w:line="285" w:before="10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9. Описание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альне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шего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азвития 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ници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атив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льзовани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рж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firstLine="57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</w:rPr>
              <w:t xml:space="preserve">Содержание и эксплуатация объекта будет осуществляться за счет средств местного бюджета; с </w:t>
            </w:r>
            <w:bookmarkStart w:id="1" w:name="__DdeLink__1848_622084726"/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</w:rPr>
              <w:t>участием населения в форме</w:t>
            </w:r>
            <w:bookmarkEnd w:id="1"/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</w:rPr>
              <w:t xml:space="preserve"> проведения систематических субботников</w:t>
            </w:r>
          </w:p>
        </w:tc>
      </w:tr>
      <w:tr>
        <w:trPr/>
        <w:tc>
          <w:tcPr>
            <w:tcW w:w="4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lineRule="atLeast" w:line="285" w:before="9" w:after="0"/>
              <w:ind w:left="0" w:right="0" w:firstLine="567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К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личес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тво</w:t>
            </w:r>
            <w:r>
              <w:rPr>
                <w:rFonts w:ascii="Times New Roman" w:hAnsi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лаг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опо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чателей (челове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к)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казать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анизм оп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к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личес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благ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чателе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2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yle21"/>
              <w:spacing w:before="0" w:after="0"/>
              <w:ind w:left="0" w:righ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565</w:t>
            </w:r>
          </w:p>
        </w:tc>
      </w:tr>
    </w:tbl>
    <w:p>
      <w:pPr>
        <w:pStyle w:val="Style16"/>
        <w:widowControl/>
        <w:spacing w:before="0" w:after="0"/>
        <w:ind w:left="0" w:right="0" w:firstLine="555"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атор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роек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а:</w:t>
      </w:r>
    </w:p>
    <w:p>
      <w:pPr>
        <w:pStyle w:val="Style16"/>
        <w:widowControl/>
        <w:spacing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(предст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ель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иници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атив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</w:t>
      </w:r>
    </w:p>
    <w:p>
      <w:pPr>
        <w:pStyle w:val="Style16"/>
        <w:widowControl/>
        <w:spacing w:lineRule="atLeast" w:line="285" w:before="0" w:after="0"/>
        <w:ind w:left="0" w:right="0" w:firstLine="55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_______________________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Лупарев М.В.</w:t>
      </w:r>
    </w:p>
    <w:p>
      <w:pPr>
        <w:pStyle w:val="Style16"/>
        <w:widowControl/>
        <w:spacing w:lineRule="atLeast" w:line="285" w:before="0" w:after="0"/>
        <w:ind w:left="4820" w:right="0" w:firstLine="555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00000A"/>
      <w:kern w:val="0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Subtitle"/>
    <w:basedOn w:val="Normal"/>
    <w:qFormat/>
    <w:pPr/>
    <w:rPr>
      <w:sz w:val="24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260</TotalTime>
  <Application>LibreOffice/5.4.3.2$Windows_X86_64 LibreOffice_project/92a7159f7e4af62137622921e809f8546db437e5</Application>
  <Pages>2</Pages>
  <Words>350</Words>
  <Characters>2621</Characters>
  <CharactersWithSpaces>3130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2021-02-04T16:43:05Z</cp:lastPrinted>
  <dcterms:modified xsi:type="dcterms:W3CDTF">2021-02-04T16:43:01Z</dcterms:modified>
  <cp:revision>35</cp:revision>
  <dc:subject/>
  <dc:title/>
</cp:coreProperties>
</file>