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46" w:rsidRDefault="007D534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D5346">
        <w:rPr>
          <w:rFonts w:ascii="Times New Roman" w:hAnsi="Times New Roman" w:cs="Times New Roman"/>
          <w:b/>
          <w:bCs/>
          <w:sz w:val="32"/>
          <w:szCs w:val="32"/>
        </w:rPr>
        <w:t>БЮДЖЕТ ДЛЯ ГРАЖДАН</w:t>
      </w:r>
    </w:p>
    <w:p w:rsidR="007D5346" w:rsidRDefault="007D534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ИНФОРМАЦИОННЫЙ ОТЧЕТ К ОТЧЕТУ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ОБ</w:t>
      </w:r>
      <w:proofErr w:type="gramEnd"/>
    </w:p>
    <w:p w:rsidR="007D5346" w:rsidRDefault="007D534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ИСПОЛНЕНИИ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БЮДЖЕТА ИВАНТЕЕВСКОГО</w:t>
      </w:r>
    </w:p>
    <w:p w:rsidR="007D5346" w:rsidRPr="007D5346" w:rsidRDefault="007D534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РАЙОНА САРАТОВСКОЙ ОБЛАСТИ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ЗА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7D5346" w:rsidRDefault="007D534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346">
        <w:rPr>
          <w:rFonts w:ascii="Times New Roman" w:hAnsi="Times New Roman" w:cs="Times New Roman"/>
          <w:b/>
          <w:bCs/>
          <w:sz w:val="32"/>
          <w:szCs w:val="32"/>
        </w:rPr>
        <w:t>2015 год</w:t>
      </w:r>
    </w:p>
    <w:p w:rsidR="007D5346" w:rsidRPr="009B5CD3" w:rsidRDefault="00395EF0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>Уважаемые жители Ивантеевского муниципального района</w:t>
      </w:r>
      <w:r w:rsidR="007D5346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395EF0" w:rsidRPr="00042D75" w:rsidRDefault="00395EF0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395EF0" w:rsidRDefault="003D1CCD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EB" w:rsidRDefault="003669EB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</w:p>
    <w:p w:rsidR="003669EB" w:rsidRDefault="003669EB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</w:p>
    <w:p w:rsidR="003669EB" w:rsidRDefault="003669EB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</w:p>
    <w:p w:rsidR="003669EB" w:rsidRDefault="003669EB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</w:p>
    <w:p w:rsidR="003669EB" w:rsidRDefault="003669EB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</w:p>
    <w:p w:rsidR="003669EB" w:rsidRDefault="003669EB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</w:p>
    <w:p w:rsidR="003669EB" w:rsidRDefault="003669EB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</w:p>
    <w:p w:rsidR="00395EF0" w:rsidRPr="00C52C56" w:rsidRDefault="00395EF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lastRenderedPageBreak/>
        <w:t>Что такое бюджет?</w:t>
      </w:r>
    </w:p>
    <w:p w:rsidR="00395EF0" w:rsidRPr="00AD5A8C" w:rsidRDefault="00395EF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395EF0" w:rsidRDefault="00881B8E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б</w:t>
      </w:r>
      <w:r w:rsidR="00395EF0">
        <w:rPr>
          <w:rFonts w:ascii="Times New Roman" w:hAnsi="Times New Roman" w:cs="Times New Roman"/>
          <w:sz w:val="28"/>
          <w:szCs w:val="28"/>
        </w:rPr>
        <w:t>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95EF0">
        <w:rPr>
          <w:rFonts w:ascii="Times New Roman" w:hAnsi="Times New Roman" w:cs="Times New Roman"/>
          <w:sz w:val="28"/>
          <w:szCs w:val="28"/>
        </w:rPr>
        <w:t xml:space="preserve"> Ивантеевского муниципального района</w:t>
      </w:r>
      <w:r w:rsidR="000D3EE4">
        <w:rPr>
          <w:rFonts w:ascii="Times New Roman" w:hAnsi="Times New Roman" w:cs="Times New Roman"/>
          <w:sz w:val="28"/>
          <w:szCs w:val="28"/>
        </w:rPr>
        <w:t xml:space="preserve"> за 201</w:t>
      </w:r>
      <w:r w:rsidR="00A5448B">
        <w:rPr>
          <w:rFonts w:ascii="Times New Roman" w:hAnsi="Times New Roman" w:cs="Times New Roman"/>
          <w:sz w:val="28"/>
          <w:szCs w:val="28"/>
        </w:rPr>
        <w:t>5</w:t>
      </w:r>
      <w:r w:rsidR="00ED3782">
        <w:rPr>
          <w:rFonts w:ascii="Times New Roman" w:hAnsi="Times New Roman" w:cs="Times New Roman"/>
          <w:sz w:val="28"/>
          <w:szCs w:val="28"/>
        </w:rPr>
        <w:t xml:space="preserve"> год.</w:t>
      </w:r>
      <w:r w:rsidR="00395EF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5EF0" w:rsidRDefault="000D3EE4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95EF0">
        <w:rPr>
          <w:rFonts w:ascii="Times New Roman" w:hAnsi="Times New Roman" w:cs="Times New Roman"/>
          <w:sz w:val="28"/>
          <w:szCs w:val="28"/>
        </w:rPr>
        <w:t>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</w:tblGrid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F86FDC" w:rsidRPr="00F424B4" w:rsidRDefault="000D3EE4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</w:t>
            </w:r>
            <w:r w:rsidR="00A544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86FD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F86FDC" w:rsidRPr="00F424B4" w:rsidRDefault="00F86FDC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0D3EE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544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295841,3</w:t>
            </w:r>
          </w:p>
        </w:tc>
        <w:tc>
          <w:tcPr>
            <w:tcW w:w="1701" w:type="dxa"/>
          </w:tcPr>
          <w:p w:rsidR="00F86FDC" w:rsidRPr="00F424B4" w:rsidRDefault="00A5448B" w:rsidP="00F86F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264743,3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F86FDC" w:rsidRPr="00F424B4" w:rsidRDefault="00A5448B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69193,9</w:t>
            </w:r>
          </w:p>
        </w:tc>
        <w:tc>
          <w:tcPr>
            <w:tcW w:w="1701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41978,9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226647,4</w:t>
            </w:r>
          </w:p>
        </w:tc>
        <w:tc>
          <w:tcPr>
            <w:tcW w:w="1701" w:type="dxa"/>
          </w:tcPr>
          <w:p w:rsidR="00F86FDC" w:rsidRPr="00F424B4" w:rsidRDefault="00A5448B" w:rsidP="00F86F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222764,4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310742,0</w:t>
            </w:r>
          </w:p>
        </w:tc>
        <w:tc>
          <w:tcPr>
            <w:tcW w:w="1701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279046,6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29256,0</w:t>
            </w:r>
          </w:p>
        </w:tc>
        <w:tc>
          <w:tcPr>
            <w:tcW w:w="1701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24857,9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230447,7</w:t>
            </w:r>
          </w:p>
        </w:tc>
        <w:tc>
          <w:tcPr>
            <w:tcW w:w="1701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215669,0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35534,3</w:t>
            </w:r>
          </w:p>
        </w:tc>
        <w:tc>
          <w:tcPr>
            <w:tcW w:w="1701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29085,7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6830,2</w:t>
            </w:r>
          </w:p>
        </w:tc>
        <w:tc>
          <w:tcPr>
            <w:tcW w:w="1701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5044,4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8673,8</w:t>
            </w:r>
          </w:p>
        </w:tc>
        <w:tc>
          <w:tcPr>
            <w:tcW w:w="1701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4389,6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Баланс (доходы-расходы)</w:t>
            </w:r>
          </w:p>
          <w:p w:rsidR="00F86FDC" w:rsidRPr="00F424B4" w:rsidRDefault="00F86FDC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-14900,7</w:t>
            </w:r>
          </w:p>
        </w:tc>
        <w:tc>
          <w:tcPr>
            <w:tcW w:w="1701" w:type="dxa"/>
          </w:tcPr>
          <w:p w:rsidR="00F86FDC" w:rsidRPr="00F424B4" w:rsidRDefault="000A6B9A" w:rsidP="00703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-14303,3</w:t>
            </w:r>
          </w:p>
        </w:tc>
      </w:tr>
    </w:tbl>
    <w:p w:rsidR="00395EF0" w:rsidRDefault="00395EF0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C52C56" w:rsidRDefault="00395EF0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Pr="00334BEB">
        <w:rPr>
          <w:rFonts w:ascii="Times New Roman" w:hAnsi="Times New Roman" w:cs="Times New Roman"/>
          <w:sz w:val="32"/>
          <w:szCs w:val="32"/>
          <w:highlight w:val="cyan"/>
        </w:rPr>
        <w:t>?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318F">
        <w:rPr>
          <w:rFonts w:ascii="Times New Roman" w:hAnsi="Times New Roman" w:cs="Times New Roman"/>
          <w:sz w:val="28"/>
          <w:szCs w:val="28"/>
        </w:rPr>
        <w:t>Совокупные расходы бюджета муниципального района в расчете на душу населения</w:t>
      </w:r>
      <w:proofErr w:type="gramStart"/>
      <w:r w:rsidR="00D670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70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proofErr w:type="gramStart"/>
      <w:r w:rsidR="006C6A3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4318F">
        <w:rPr>
          <w:rFonts w:ascii="Times New Roman" w:hAnsi="Times New Roman" w:cs="Times New Roman"/>
          <w:sz w:val="28"/>
          <w:szCs w:val="28"/>
        </w:rPr>
        <w:t>уб</w:t>
      </w:r>
      <w:r w:rsidR="00F240E5">
        <w:rPr>
          <w:rFonts w:ascii="Times New Roman" w:hAnsi="Times New Roman" w:cs="Times New Roman"/>
          <w:sz w:val="28"/>
          <w:szCs w:val="28"/>
        </w:rPr>
        <w:t>.</w:t>
      </w:r>
      <w:r w:rsidRPr="0024318F">
        <w:rPr>
          <w:rFonts w:ascii="Times New Roman" w:hAnsi="Times New Roman" w:cs="Times New Roman"/>
          <w:sz w:val="28"/>
          <w:szCs w:val="28"/>
        </w:rPr>
        <w:t xml:space="preserve"> </w:t>
      </w:r>
      <w:r w:rsidR="003D1CC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05475" cy="1828800"/>
            <wp:effectExtent l="0" t="0" r="0" b="0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669EB" w:rsidRDefault="003669EB" w:rsidP="001710BD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3669EB" w:rsidRDefault="003669EB" w:rsidP="001710BD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3669EB" w:rsidRDefault="003669EB" w:rsidP="001710BD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3669EB" w:rsidRDefault="003669EB" w:rsidP="001710BD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3669EB" w:rsidRDefault="003669EB" w:rsidP="001710BD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</w:pPr>
    </w:p>
    <w:p w:rsidR="001710BD" w:rsidRDefault="00395EF0" w:rsidP="003669E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lastRenderedPageBreak/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395EF0" w:rsidRDefault="003D1CCD" w:rsidP="003669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FA31CB" w:rsidRDefault="00FA31CB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Дефицит и профицит</w:t>
      </w:r>
    </w:p>
    <w:p w:rsidR="00395EF0" w:rsidRPr="00574F8A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1710BD" w:rsidRDefault="001710B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97592" w:rsidRDefault="00E97592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97592" w:rsidRDefault="00E97592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A86FFA" w:rsidRDefault="00A86FFA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97592" w:rsidRDefault="00E97592" w:rsidP="00E97592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F434E6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t>Сведения об объеме муниципального долга</w:t>
      </w:r>
    </w:p>
    <w:p w:rsidR="00E97592" w:rsidRDefault="00E97592" w:rsidP="00E97592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3379"/>
        <w:gridCol w:w="3379"/>
        <w:gridCol w:w="3379"/>
      </w:tblGrid>
      <w:tr w:rsidR="00E97592" w:rsidRPr="00F434E6" w:rsidTr="00E97592">
        <w:tc>
          <w:tcPr>
            <w:tcW w:w="3379" w:type="dxa"/>
          </w:tcPr>
          <w:p w:rsidR="00E97592" w:rsidRPr="00F434E6" w:rsidRDefault="00E97592" w:rsidP="00E9759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79" w:type="dxa"/>
          </w:tcPr>
          <w:p w:rsidR="00E97592" w:rsidRPr="00F434E6" w:rsidRDefault="00F434E6" w:rsidP="00E9759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F434E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Объем долга на 01.01.15г. (ты</w:t>
            </w:r>
            <w:r w:rsidR="00E97592" w:rsidRPr="00F434E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с.руб.)</w:t>
            </w:r>
          </w:p>
        </w:tc>
        <w:tc>
          <w:tcPr>
            <w:tcW w:w="3379" w:type="dxa"/>
          </w:tcPr>
          <w:p w:rsidR="00E97592" w:rsidRPr="00F434E6" w:rsidRDefault="00F434E6" w:rsidP="00E9759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F434E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Объем долга на 01.01.16г. (ты</w:t>
            </w:r>
            <w:r w:rsidR="00E97592" w:rsidRPr="00F434E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с.руб.)</w:t>
            </w:r>
          </w:p>
        </w:tc>
      </w:tr>
      <w:tr w:rsidR="00E97592" w:rsidRPr="00F434E6" w:rsidTr="00E97592">
        <w:tc>
          <w:tcPr>
            <w:tcW w:w="3379" w:type="dxa"/>
          </w:tcPr>
          <w:p w:rsidR="00E97592" w:rsidRPr="00F434E6" w:rsidRDefault="00F434E6" w:rsidP="00E9759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F434E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Муниципальный долг</w:t>
            </w:r>
          </w:p>
        </w:tc>
        <w:tc>
          <w:tcPr>
            <w:tcW w:w="3379" w:type="dxa"/>
          </w:tcPr>
          <w:p w:rsidR="00E97592" w:rsidRPr="00F434E6" w:rsidRDefault="00F434E6" w:rsidP="00E9759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29550,0</w:t>
            </w:r>
          </w:p>
        </w:tc>
        <w:tc>
          <w:tcPr>
            <w:tcW w:w="3379" w:type="dxa"/>
          </w:tcPr>
          <w:p w:rsidR="00E97592" w:rsidRPr="00F434E6" w:rsidRDefault="00F434E6" w:rsidP="00E9759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31950,0</w:t>
            </w:r>
          </w:p>
        </w:tc>
      </w:tr>
    </w:tbl>
    <w:p w:rsidR="00E97592" w:rsidRDefault="00E97592" w:rsidP="00E97592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t>Доходы бюджета</w:t>
      </w:r>
    </w:p>
    <w:p w:rsidR="001710BD" w:rsidRDefault="001710B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783CD0" w:rsidRDefault="00783CD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783CD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7814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1710BD" w:rsidRDefault="001710B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1710BD" w:rsidRDefault="001710B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A86FFA" w:rsidRDefault="00A86FFA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A86FFA" w:rsidRDefault="00A86FFA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A86FFA" w:rsidRDefault="00A86FFA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1710BD" w:rsidRDefault="001710BD" w:rsidP="003669E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Межбюджетные</w:t>
      </w:r>
      <w:proofErr w:type="gram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вид безвозмездных перечислений</w:t>
      </w:r>
    </w:p>
    <w:p w:rsidR="00395EF0" w:rsidRPr="007E3583" w:rsidRDefault="003D1CCD" w:rsidP="007E3583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583" w:rsidRDefault="00395EF0" w:rsidP="007E358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Федеральные, региональные и местные налоги.</w:t>
      </w:r>
    </w:p>
    <w:p w:rsidR="00395EF0" w:rsidRPr="007E3583" w:rsidRDefault="003D1CCD" w:rsidP="007E358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Pr="004A5D4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Куда зачисляются налоги, непосредственно уплачиваемые гражданами РФ</w:t>
      </w:r>
      <w:r w:rsidRPr="004A5D40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:rsidR="00395EF0" w:rsidRDefault="00390E3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0100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FA" w:rsidRDefault="00A86FFA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395EF0" w:rsidRPr="00174E31" w:rsidRDefault="00395EF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Ивантеевского муниципального района </w:t>
      </w:r>
    </w:p>
    <w:p w:rsidR="00395EF0" w:rsidRPr="00174E31" w:rsidRDefault="00395EF0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(тыс.</w:t>
      </w:r>
      <w:r w:rsidR="00E87BD9">
        <w:rPr>
          <w:rFonts w:ascii="Times New Roman" w:hAnsi="Times New Roman" w:cs="Times New Roman"/>
          <w:sz w:val="28"/>
          <w:szCs w:val="28"/>
        </w:rPr>
        <w:t xml:space="preserve"> </w:t>
      </w:r>
      <w:r w:rsidRPr="00174E31">
        <w:rPr>
          <w:rFonts w:ascii="Times New Roman" w:hAnsi="Times New Roman" w:cs="Times New Roman"/>
          <w:sz w:val="28"/>
          <w:szCs w:val="28"/>
        </w:rPr>
        <w:t>руб.)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83"/>
        <w:gridCol w:w="1586"/>
        <w:gridCol w:w="1701"/>
      </w:tblGrid>
      <w:tr w:rsidR="00380216" w:rsidRPr="00F424B4" w:rsidTr="00B80479">
        <w:trPr>
          <w:trHeight w:val="333"/>
        </w:trPr>
        <w:tc>
          <w:tcPr>
            <w:tcW w:w="6283" w:type="dxa"/>
          </w:tcPr>
          <w:p w:rsidR="00380216" w:rsidRPr="00BC11AA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1A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586" w:type="dxa"/>
          </w:tcPr>
          <w:p w:rsidR="00380216" w:rsidRPr="00BC11AA" w:rsidRDefault="00E87BD9" w:rsidP="000A6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1AA">
              <w:rPr>
                <w:rFonts w:ascii="Times New Roman" w:hAnsi="Times New Roman" w:cs="Times New Roman"/>
                <w:b/>
                <w:sz w:val="28"/>
                <w:szCs w:val="28"/>
              </w:rPr>
              <w:t>План 201</w:t>
            </w:r>
            <w:r w:rsidR="000A6B9A" w:rsidRPr="00BC11A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380216" w:rsidRPr="00BC11AA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380216" w:rsidRPr="00BC11AA" w:rsidRDefault="00380216" w:rsidP="000A6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1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  <w:r w:rsidR="00E87BD9" w:rsidRPr="00BC11A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0A6B9A" w:rsidRPr="00BC11A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BC11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 </w:t>
            </w:r>
          </w:p>
        </w:tc>
      </w:tr>
      <w:tr w:rsidR="00380216" w:rsidRPr="00F424B4" w:rsidTr="00B80479">
        <w:trPr>
          <w:trHeight w:hRule="exact" w:val="42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A33037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34645,6</w:t>
            </w:r>
          </w:p>
        </w:tc>
        <w:tc>
          <w:tcPr>
            <w:tcW w:w="1701" w:type="dxa"/>
          </w:tcPr>
          <w:p w:rsidR="00380216" w:rsidRPr="00F424B4" w:rsidRDefault="00A33037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34835,</w:t>
            </w:r>
            <w:r w:rsidR="00787B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773A4">
              <w:rPr>
                <w:rFonts w:ascii="Times New Roman" w:hAnsi="Times New Roman" w:cs="Times New Roman"/>
                <w:sz w:val="28"/>
                <w:szCs w:val="28"/>
              </w:rPr>
              <w:t xml:space="preserve">алог на доходы физических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1586" w:type="dxa"/>
          </w:tcPr>
          <w:p w:rsidR="00380216" w:rsidRPr="00F424B4" w:rsidRDefault="00A33037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28155,2</w:t>
            </w:r>
          </w:p>
        </w:tc>
        <w:tc>
          <w:tcPr>
            <w:tcW w:w="1701" w:type="dxa"/>
          </w:tcPr>
          <w:p w:rsidR="00380216" w:rsidRPr="00F424B4" w:rsidRDefault="00A33037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28345,2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2910,3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2910,2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Default="00380216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2985,5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2985,4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582,4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582,5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938C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 w:rsidR="00B938C6">
              <w:rPr>
                <w:rFonts w:ascii="Times New Roman" w:hAnsi="Times New Roman" w:cs="Times New Roman"/>
                <w:sz w:val="28"/>
                <w:szCs w:val="28"/>
              </w:rPr>
              <w:t>олженность</w:t>
            </w:r>
            <w:r w:rsidR="002773A4">
              <w:rPr>
                <w:rFonts w:ascii="Times New Roman" w:hAnsi="Times New Roman" w:cs="Times New Roman"/>
                <w:sz w:val="28"/>
                <w:szCs w:val="28"/>
              </w:rPr>
              <w:t xml:space="preserve"> по отмененным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налогам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34548,3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7143,4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2903,9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2909,9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58,3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58,3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243,6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244,0</w:t>
            </w:r>
          </w:p>
        </w:tc>
      </w:tr>
      <w:tr w:rsidR="002773A4" w:rsidRPr="00F424B4" w:rsidTr="002773A4">
        <w:trPr>
          <w:trHeight w:hRule="exact" w:val="350"/>
        </w:trPr>
        <w:tc>
          <w:tcPr>
            <w:tcW w:w="6283" w:type="dxa"/>
          </w:tcPr>
          <w:p w:rsidR="002773A4" w:rsidRDefault="002773A4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компенсации затрат государства</w:t>
            </w:r>
          </w:p>
        </w:tc>
        <w:tc>
          <w:tcPr>
            <w:tcW w:w="1586" w:type="dxa"/>
          </w:tcPr>
          <w:p w:rsidR="002773A4" w:rsidRDefault="002773A4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701" w:type="dxa"/>
          </w:tcPr>
          <w:p w:rsidR="002773A4" w:rsidRDefault="002773A4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380216" w:rsidRPr="00F424B4" w:rsidTr="00B80479">
        <w:trPr>
          <w:trHeight w:hRule="exact" w:val="66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  <w:r w:rsidR="007E358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30056,7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2645,4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1273,5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1273,5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0A6B9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226647,4</w:t>
            </w:r>
          </w:p>
        </w:tc>
        <w:tc>
          <w:tcPr>
            <w:tcW w:w="1701" w:type="dxa"/>
          </w:tcPr>
          <w:p w:rsidR="00380216" w:rsidRPr="00F424B4" w:rsidRDefault="000A6B9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222764,4</w:t>
            </w:r>
          </w:p>
        </w:tc>
      </w:tr>
      <w:tr w:rsidR="00380216" w:rsidRPr="00F424B4" w:rsidTr="00B80479">
        <w:trPr>
          <w:trHeight w:hRule="exact" w:val="375"/>
        </w:trPr>
        <w:tc>
          <w:tcPr>
            <w:tcW w:w="6283" w:type="dxa"/>
            <w:vAlign w:val="center"/>
          </w:tcPr>
          <w:p w:rsidR="00380216" w:rsidRDefault="00380216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690"/>
        </w:trPr>
        <w:tc>
          <w:tcPr>
            <w:tcW w:w="6283" w:type="dxa"/>
            <w:vAlign w:val="center"/>
          </w:tcPr>
          <w:p w:rsidR="00380216" w:rsidRPr="00F424B4" w:rsidRDefault="00380216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86" w:type="dxa"/>
          </w:tcPr>
          <w:p w:rsidR="00380216" w:rsidRPr="00F424B4" w:rsidRDefault="000A6B9A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62596,5</w:t>
            </w:r>
          </w:p>
        </w:tc>
        <w:tc>
          <w:tcPr>
            <w:tcW w:w="1701" w:type="dxa"/>
          </w:tcPr>
          <w:p w:rsidR="00380216" w:rsidRPr="00F424B4" w:rsidRDefault="000A6B9A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62596,5</w:t>
            </w:r>
          </w:p>
        </w:tc>
      </w:tr>
      <w:tr w:rsidR="00380216" w:rsidRPr="00F424B4" w:rsidTr="00AC7380">
        <w:trPr>
          <w:trHeight w:hRule="exact" w:val="856"/>
        </w:trPr>
        <w:tc>
          <w:tcPr>
            <w:tcW w:w="6283" w:type="dxa"/>
          </w:tcPr>
          <w:p w:rsidR="00380216" w:rsidRPr="00F424B4" w:rsidRDefault="00380216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586" w:type="dxa"/>
          </w:tcPr>
          <w:p w:rsidR="00380216" w:rsidRPr="00F424B4" w:rsidRDefault="000A6B9A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6246,7</w:t>
            </w:r>
          </w:p>
        </w:tc>
        <w:tc>
          <w:tcPr>
            <w:tcW w:w="1701" w:type="dxa"/>
          </w:tcPr>
          <w:p w:rsidR="00380216" w:rsidRPr="00F424B4" w:rsidRDefault="000A6B9A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2450,1</w:t>
            </w:r>
          </w:p>
        </w:tc>
      </w:tr>
      <w:tr w:rsidR="00B80479" w:rsidRPr="00F424B4" w:rsidTr="00AC7380">
        <w:trPr>
          <w:trHeight w:hRule="exact" w:val="854"/>
        </w:trPr>
        <w:tc>
          <w:tcPr>
            <w:tcW w:w="6283" w:type="dxa"/>
          </w:tcPr>
          <w:p w:rsidR="00B80479" w:rsidRPr="00F424B4" w:rsidRDefault="00B80479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586" w:type="dxa"/>
          </w:tcPr>
          <w:p w:rsidR="00B80479" w:rsidRPr="00F424B4" w:rsidRDefault="000A6B9A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158334,9</w:t>
            </w:r>
          </w:p>
        </w:tc>
        <w:tc>
          <w:tcPr>
            <w:tcW w:w="1701" w:type="dxa"/>
          </w:tcPr>
          <w:p w:rsidR="00B80479" w:rsidRPr="00F424B4" w:rsidRDefault="000A6B9A" w:rsidP="000A6B9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158248,5</w:t>
            </w:r>
          </w:p>
        </w:tc>
      </w:tr>
      <w:tr w:rsidR="00B80479" w:rsidRPr="00F424B4" w:rsidTr="00AC7380">
        <w:trPr>
          <w:trHeight w:hRule="exact" w:val="340"/>
        </w:trPr>
        <w:tc>
          <w:tcPr>
            <w:tcW w:w="6283" w:type="dxa"/>
          </w:tcPr>
          <w:p w:rsidR="00B80479" w:rsidRPr="00F424B4" w:rsidRDefault="00B80479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586" w:type="dxa"/>
          </w:tcPr>
          <w:p w:rsidR="00B80479" w:rsidRPr="00F424B4" w:rsidRDefault="000A6B9A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6621,2</w:t>
            </w:r>
          </w:p>
        </w:tc>
        <w:tc>
          <w:tcPr>
            <w:tcW w:w="1701" w:type="dxa"/>
          </w:tcPr>
          <w:p w:rsidR="00B80479" w:rsidRPr="00F424B4" w:rsidRDefault="000A6B9A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6621,2</w:t>
            </w:r>
          </w:p>
        </w:tc>
      </w:tr>
      <w:tr w:rsidR="00B80479" w:rsidRPr="00F424B4" w:rsidTr="00AC7380">
        <w:trPr>
          <w:trHeight w:hRule="exact" w:val="1421"/>
        </w:trPr>
        <w:tc>
          <w:tcPr>
            <w:tcW w:w="6283" w:type="dxa"/>
          </w:tcPr>
          <w:p w:rsidR="00B80479" w:rsidRPr="00F424B4" w:rsidRDefault="00B80479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586" w:type="dxa"/>
          </w:tcPr>
          <w:p w:rsidR="00B80479" w:rsidRPr="00F424B4" w:rsidRDefault="000A6B9A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-7151,9</w:t>
            </w:r>
          </w:p>
        </w:tc>
        <w:tc>
          <w:tcPr>
            <w:tcW w:w="1701" w:type="dxa"/>
          </w:tcPr>
          <w:p w:rsidR="00B80479" w:rsidRPr="00F424B4" w:rsidRDefault="000A6B9A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-7151,9</w:t>
            </w:r>
          </w:p>
        </w:tc>
      </w:tr>
      <w:tr w:rsidR="00B80479" w:rsidRPr="00F424B4" w:rsidTr="00B80479">
        <w:trPr>
          <w:trHeight w:hRule="exact" w:val="377"/>
        </w:trPr>
        <w:tc>
          <w:tcPr>
            <w:tcW w:w="6283" w:type="dxa"/>
          </w:tcPr>
          <w:p w:rsidR="00B80479" w:rsidRPr="00F424B4" w:rsidRDefault="00B80479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586" w:type="dxa"/>
          </w:tcPr>
          <w:p w:rsidR="00B80479" w:rsidRPr="00F424B4" w:rsidRDefault="000A6B9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295841,3</w:t>
            </w:r>
          </w:p>
        </w:tc>
        <w:tc>
          <w:tcPr>
            <w:tcW w:w="1701" w:type="dxa"/>
          </w:tcPr>
          <w:p w:rsidR="00B80479" w:rsidRPr="00F424B4" w:rsidRDefault="000A6B9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264743,3</w:t>
            </w:r>
          </w:p>
        </w:tc>
      </w:tr>
    </w:tbl>
    <w:p w:rsidR="00BC11AA" w:rsidRPr="007F08C9" w:rsidRDefault="00783CD0" w:rsidP="007E358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A86F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86FFA" w:rsidRPr="007F08C9" w:rsidRDefault="00A86FFA" w:rsidP="007E358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F08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C11AA" w:rsidRPr="007F08C9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7F08C9" w:rsidRPr="007F08C9">
        <w:rPr>
          <w:rFonts w:ascii="Times New Roman" w:hAnsi="Times New Roman" w:cs="Times New Roman"/>
          <w:b/>
          <w:bCs/>
          <w:sz w:val="28"/>
          <w:szCs w:val="28"/>
        </w:rPr>
        <w:t xml:space="preserve">Неисполнение доходов от </w:t>
      </w:r>
      <w:r w:rsidR="007F08C9" w:rsidRPr="007F08C9">
        <w:rPr>
          <w:rFonts w:ascii="Times New Roman" w:hAnsi="Times New Roman" w:cs="Times New Roman"/>
          <w:b/>
          <w:sz w:val="28"/>
          <w:szCs w:val="28"/>
        </w:rPr>
        <w:t>продажи материальных и нематериальных активов объясняется отсутствием покупателя на реализацию имущества.</w:t>
      </w:r>
      <w:r w:rsidR="007F08C9" w:rsidRPr="007F08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3583" w:rsidRPr="007F08C9"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:rsidR="00BC11AA" w:rsidRDefault="00BC11AA" w:rsidP="007E358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715942" w:rsidRDefault="00AC7380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</w:t>
      </w:r>
      <w:r w:rsidR="002773A4">
        <w:rPr>
          <w:rFonts w:ascii="Times New Roman" w:hAnsi="Times New Roman" w:cs="Times New Roman"/>
          <w:b/>
          <w:bCs/>
          <w:sz w:val="28"/>
          <w:szCs w:val="28"/>
        </w:rPr>
        <w:t xml:space="preserve"> в 2015</w:t>
      </w:r>
      <w:r w:rsidR="002C75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году составил</w:t>
      </w:r>
      <w:r w:rsidR="002773A4">
        <w:rPr>
          <w:rFonts w:ascii="Times New Roman" w:hAnsi="Times New Roman" w:cs="Times New Roman"/>
          <w:b/>
          <w:bCs/>
          <w:sz w:val="28"/>
          <w:szCs w:val="28"/>
        </w:rPr>
        <w:t>и – 264743,3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1735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руб. </w:t>
      </w:r>
      <w:r w:rsidR="003D1CC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53050" cy="210502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5EF0" w:rsidRDefault="00395EF0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7E3583" w:rsidRDefault="007E3583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3583" w:rsidRDefault="007E3583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3583" w:rsidRDefault="007E3583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3583" w:rsidRDefault="007E3583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3583" w:rsidRDefault="007E3583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3583" w:rsidRDefault="007E3583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3583" w:rsidRDefault="007E3583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3583" w:rsidRDefault="007E3583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3583" w:rsidRDefault="007E3583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669EB" w:rsidRDefault="003669EB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669EB" w:rsidRPr="007167C0" w:rsidRDefault="003669EB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395EF0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395EF0" w:rsidRDefault="00C41A76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295525"/>
            <wp:effectExtent l="19050" t="0" r="9525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CB" w:rsidRDefault="00FA31CB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8610A" w:rsidRPr="0028610A" w:rsidRDefault="0028610A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395EF0" w:rsidRPr="00574F8A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Default="000643D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076825" cy="2105025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3" w:rsidRDefault="00395EF0" w:rsidP="00F15FAF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Ивантеевского муниципального района по разделам </w:t>
      </w:r>
      <w:r w:rsidR="004C1556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0A6B9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:rsidR="00395EF0" w:rsidRPr="002E6167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6"/>
        <w:gridCol w:w="5217"/>
        <w:gridCol w:w="2008"/>
        <w:gridCol w:w="1722"/>
      </w:tblGrid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008" w:type="dxa"/>
          </w:tcPr>
          <w:p w:rsidR="004C1556" w:rsidRPr="00F424B4" w:rsidRDefault="004C155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</w:t>
            </w:r>
            <w:r w:rsidR="008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1B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22" w:type="dxa"/>
          </w:tcPr>
          <w:p w:rsidR="004C1556" w:rsidRPr="00F424B4" w:rsidRDefault="00806EE0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 201</w:t>
            </w:r>
            <w:r w:rsidR="00DA1B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C155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4C1556" w:rsidRPr="00F424B4" w:rsidTr="00CB5DE5">
        <w:trPr>
          <w:trHeight w:val="349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008" w:type="dxa"/>
          </w:tcPr>
          <w:p w:rsidR="004C1556" w:rsidRPr="00F424B4" w:rsidRDefault="00B037D8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722" w:type="dxa"/>
          </w:tcPr>
          <w:p w:rsidR="004C1556" w:rsidRPr="00F424B4" w:rsidRDefault="00B53ABF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B03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037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008" w:type="dxa"/>
          </w:tcPr>
          <w:p w:rsidR="004C1556" w:rsidRPr="00F424B4" w:rsidRDefault="00B037D8" w:rsidP="00745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722" w:type="dxa"/>
          </w:tcPr>
          <w:p w:rsidR="004C1556" w:rsidRPr="00F424B4" w:rsidRDefault="00265FB0" w:rsidP="004C1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008" w:type="dxa"/>
          </w:tcPr>
          <w:p w:rsidR="004C1556" w:rsidRPr="00F424B4" w:rsidRDefault="00806EE0" w:rsidP="00745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008" w:type="dxa"/>
          </w:tcPr>
          <w:p w:rsidR="004C1556" w:rsidRPr="00F424B4" w:rsidRDefault="00265FB0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74,2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77,3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217" w:type="dxa"/>
          </w:tcPr>
          <w:p w:rsidR="004C1556" w:rsidRPr="00F424B4" w:rsidRDefault="004C1556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2008" w:type="dxa"/>
          </w:tcPr>
          <w:p w:rsidR="004C1556" w:rsidRPr="00F424B4" w:rsidRDefault="00265FB0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008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722" w:type="dxa"/>
          </w:tcPr>
          <w:p w:rsidR="004C1556" w:rsidRPr="00F424B4" w:rsidRDefault="00265FB0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008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4C1556" w:rsidRPr="00F424B4" w:rsidTr="00CB5DE5">
        <w:trPr>
          <w:trHeight w:val="349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008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68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2008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265FB0" w:rsidP="0026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008" w:type="dxa"/>
          </w:tcPr>
          <w:p w:rsidR="004C1556" w:rsidRPr="00F424B4" w:rsidRDefault="00265FB0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0630B8" w:rsidRPr="00F424B4" w:rsidTr="00CB5DE5">
        <w:trPr>
          <w:trHeight w:val="333"/>
        </w:trPr>
        <w:tc>
          <w:tcPr>
            <w:tcW w:w="1026" w:type="dxa"/>
          </w:tcPr>
          <w:p w:rsidR="000630B8" w:rsidRPr="00F424B4" w:rsidRDefault="000630B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7" w:type="dxa"/>
          </w:tcPr>
          <w:p w:rsidR="000630B8" w:rsidRPr="00F424B4" w:rsidRDefault="000630B8" w:rsidP="00E97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08" w:type="dxa"/>
          </w:tcPr>
          <w:p w:rsidR="000630B8" w:rsidRPr="00F424B4" w:rsidRDefault="000630B8" w:rsidP="00E97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22" w:type="dxa"/>
          </w:tcPr>
          <w:p w:rsidR="000630B8" w:rsidRPr="00F424B4" w:rsidRDefault="000630B8" w:rsidP="00E975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D67088" w:rsidRDefault="00D67088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8610A" w:rsidRPr="00D56BB6" w:rsidRDefault="00395EF0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13660">
        <w:rPr>
          <w:rFonts w:ascii="Times New Roman" w:hAnsi="Times New Roman" w:cs="Times New Roman"/>
          <w:sz w:val="28"/>
          <w:szCs w:val="28"/>
        </w:rPr>
        <w:t xml:space="preserve">Наибольшую долю в </w:t>
      </w:r>
      <w:r w:rsidR="00CB5DE5" w:rsidRPr="00B13660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B13660">
        <w:rPr>
          <w:rFonts w:ascii="Times New Roman" w:hAnsi="Times New Roman" w:cs="Times New Roman"/>
          <w:sz w:val="28"/>
          <w:szCs w:val="28"/>
        </w:rPr>
        <w:t>расходах бюджет</w:t>
      </w:r>
      <w:r w:rsidR="00CB5DE5" w:rsidRPr="00B13660">
        <w:rPr>
          <w:rFonts w:ascii="Times New Roman" w:hAnsi="Times New Roman" w:cs="Times New Roman"/>
          <w:sz w:val="28"/>
          <w:szCs w:val="28"/>
        </w:rPr>
        <w:t>а</w:t>
      </w:r>
      <w:r w:rsidRPr="00B13660">
        <w:rPr>
          <w:rFonts w:ascii="Times New Roman" w:hAnsi="Times New Roman" w:cs="Times New Roman"/>
          <w:sz w:val="28"/>
          <w:szCs w:val="28"/>
        </w:rPr>
        <w:t xml:space="preserve"> муниципального района в 201</w:t>
      </w:r>
      <w:r w:rsidR="00DA1B1D">
        <w:rPr>
          <w:rFonts w:ascii="Times New Roman" w:hAnsi="Times New Roman" w:cs="Times New Roman"/>
          <w:sz w:val="28"/>
          <w:szCs w:val="28"/>
        </w:rPr>
        <w:t>5</w:t>
      </w:r>
      <w:r w:rsidRPr="00B13660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 w:rsidR="00700689">
        <w:rPr>
          <w:rFonts w:ascii="Times New Roman" w:hAnsi="Times New Roman" w:cs="Times New Roman"/>
          <w:sz w:val="28"/>
          <w:szCs w:val="28"/>
        </w:rPr>
        <w:t xml:space="preserve">77,3 </w:t>
      </w:r>
      <w:r w:rsidRPr="00B13660">
        <w:rPr>
          <w:rFonts w:ascii="Times New Roman" w:hAnsi="Times New Roman" w:cs="Times New Roman"/>
          <w:sz w:val="28"/>
          <w:szCs w:val="28"/>
        </w:rPr>
        <w:t xml:space="preserve">%, </w:t>
      </w:r>
      <w:r w:rsidR="00CB5DE5" w:rsidRPr="00B13660">
        <w:rPr>
          <w:rFonts w:ascii="Times New Roman" w:hAnsi="Times New Roman" w:cs="Times New Roman"/>
          <w:sz w:val="28"/>
          <w:szCs w:val="28"/>
        </w:rPr>
        <w:t>по</w:t>
      </w:r>
      <w:r w:rsidR="00CB5DE5">
        <w:rPr>
          <w:rFonts w:ascii="Times New Roman" w:hAnsi="Times New Roman" w:cs="Times New Roman"/>
          <w:sz w:val="28"/>
          <w:szCs w:val="28"/>
        </w:rPr>
        <w:t xml:space="preserve"> </w:t>
      </w:r>
      <w:r w:rsidR="00FC5E0B">
        <w:rPr>
          <w:rFonts w:ascii="Times New Roman" w:hAnsi="Times New Roman" w:cs="Times New Roman"/>
          <w:sz w:val="28"/>
          <w:szCs w:val="28"/>
        </w:rPr>
        <w:t>р</w:t>
      </w:r>
      <w:r w:rsidR="00CB5DE5">
        <w:rPr>
          <w:rFonts w:ascii="Times New Roman" w:hAnsi="Times New Roman" w:cs="Times New Roman"/>
          <w:sz w:val="28"/>
          <w:szCs w:val="28"/>
        </w:rPr>
        <w:t>азделу  «культура, кинематография»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00689">
        <w:rPr>
          <w:rFonts w:ascii="Times New Roman" w:hAnsi="Times New Roman" w:cs="Times New Roman"/>
          <w:sz w:val="28"/>
          <w:szCs w:val="28"/>
        </w:rPr>
        <w:t xml:space="preserve">10,4 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395EF0" w:rsidRDefault="00395EF0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Структура</w:t>
      </w:r>
      <w:r w:rsidR="003A1787" w:rsidRPr="00095E59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3A1787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расходов</w:t>
      </w: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2D3034" w:rsidRPr="002D303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.6pt;margin-top:3.3pt;width:25.9pt;height:20.75pt;z-index:251657728;mso-position-horizontal-relative:text;mso-position-vertical-relative:text" strokecolor="white">
            <v:textbox style="mso-next-textbox:#_x0000_s1026">
              <w:txbxContent>
                <w:p w:rsidR="00E35C97" w:rsidRPr="00B038B7" w:rsidRDefault="00E35C97" w:rsidP="000C46D8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B038B7">
                    <w:rPr>
                      <w:b/>
                      <w:bCs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D1C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5400675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82C16" w:rsidRDefault="00482C16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5EF0" w:rsidRDefault="00395EF0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Ивантеевского муниципального района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395EF0" w:rsidRPr="008233F8" w:rsidRDefault="00186547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430"/>
        <w:gridCol w:w="1417"/>
        <w:gridCol w:w="1312"/>
      </w:tblGrid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</w:tcPr>
          <w:p w:rsidR="00CB5DE5" w:rsidRPr="00F424B4" w:rsidRDefault="00332A74" w:rsidP="00CD6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</w:t>
            </w:r>
            <w:r w:rsidR="00CD62C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A558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12" w:type="dxa"/>
          </w:tcPr>
          <w:p w:rsidR="00CB5DE5" w:rsidRPr="00F424B4" w:rsidRDefault="00332A74" w:rsidP="004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7A552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75D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5DE5" w:rsidRPr="00F424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26,39</w:t>
            </w:r>
          </w:p>
        </w:tc>
        <w:tc>
          <w:tcPr>
            <w:tcW w:w="1312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6,90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7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16227,56</w:t>
            </w:r>
          </w:p>
        </w:tc>
        <w:tc>
          <w:tcPr>
            <w:tcW w:w="1312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15186,88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08</w:t>
            </w:r>
          </w:p>
        </w:tc>
        <w:tc>
          <w:tcPr>
            <w:tcW w:w="6430" w:type="dxa"/>
          </w:tcPr>
          <w:p w:rsidR="00CB5DE5" w:rsidRPr="00F424B4" w:rsidRDefault="00CB5DE5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="00332A74">
              <w:rPr>
                <w:rFonts w:ascii="Times New Roman" w:hAnsi="Times New Roman" w:cs="Times New Roman"/>
                <w:sz w:val="28"/>
                <w:szCs w:val="28"/>
              </w:rPr>
              <w:t>, кинематография</w:t>
            </w:r>
          </w:p>
        </w:tc>
        <w:tc>
          <w:tcPr>
            <w:tcW w:w="1417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2502,24</w:t>
            </w:r>
          </w:p>
        </w:tc>
        <w:tc>
          <w:tcPr>
            <w:tcW w:w="1312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2048,15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480,97</w:t>
            </w:r>
          </w:p>
        </w:tc>
        <w:tc>
          <w:tcPr>
            <w:tcW w:w="1312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355,21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417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262,09</w:t>
            </w:r>
          </w:p>
        </w:tc>
        <w:tc>
          <w:tcPr>
            <w:tcW w:w="1312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223,62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</w:tcPr>
          <w:p w:rsidR="00CB5DE5" w:rsidRPr="00714ABF" w:rsidRDefault="00731039" w:rsidP="00332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1440,61</w:t>
            </w:r>
          </w:p>
        </w:tc>
        <w:tc>
          <w:tcPr>
            <w:tcW w:w="1312" w:type="dxa"/>
          </w:tcPr>
          <w:p w:rsidR="00CB5DE5" w:rsidRPr="00714ABF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1256,64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40E7C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29250" cy="3305175"/>
            <wp:effectExtent l="19050" t="0" r="1905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95EF0" w:rsidRPr="0049691F" w:rsidRDefault="00395EF0" w:rsidP="000C46D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691F">
        <w:rPr>
          <w:rFonts w:ascii="Times New Roman" w:hAnsi="Times New Roman" w:cs="Times New Roman"/>
          <w:sz w:val="28"/>
          <w:szCs w:val="28"/>
        </w:rPr>
        <w:t xml:space="preserve">Расходы бюджета Ивантеевского муниципального района </w:t>
      </w:r>
      <w:r w:rsidR="00332A74" w:rsidRPr="0049691F">
        <w:rPr>
          <w:rFonts w:ascii="Times New Roman" w:hAnsi="Times New Roman" w:cs="Times New Roman"/>
          <w:sz w:val="28"/>
          <w:szCs w:val="28"/>
        </w:rPr>
        <w:t>составили</w:t>
      </w:r>
      <w:r w:rsidRPr="0049691F">
        <w:rPr>
          <w:rFonts w:ascii="Times New Roman" w:hAnsi="Times New Roman" w:cs="Times New Roman"/>
          <w:sz w:val="28"/>
          <w:szCs w:val="28"/>
        </w:rPr>
        <w:t xml:space="preserve"> </w:t>
      </w:r>
      <w:r w:rsidR="00332A74" w:rsidRPr="0049691F">
        <w:rPr>
          <w:rFonts w:ascii="Times New Roman" w:hAnsi="Times New Roman" w:cs="Times New Roman"/>
          <w:sz w:val="28"/>
          <w:szCs w:val="28"/>
        </w:rPr>
        <w:t>з</w:t>
      </w:r>
      <w:r w:rsidRPr="0049691F">
        <w:rPr>
          <w:rFonts w:ascii="Times New Roman" w:hAnsi="Times New Roman" w:cs="Times New Roman"/>
          <w:sz w:val="28"/>
          <w:szCs w:val="28"/>
        </w:rPr>
        <w:t>а 201</w:t>
      </w:r>
      <w:r w:rsidR="00F7441C" w:rsidRPr="0049691F">
        <w:rPr>
          <w:rFonts w:ascii="Times New Roman" w:hAnsi="Times New Roman" w:cs="Times New Roman"/>
          <w:sz w:val="28"/>
          <w:szCs w:val="28"/>
        </w:rPr>
        <w:t>5</w:t>
      </w:r>
      <w:r w:rsidRPr="0049691F">
        <w:rPr>
          <w:rFonts w:ascii="Times New Roman" w:hAnsi="Times New Roman" w:cs="Times New Roman"/>
          <w:sz w:val="28"/>
          <w:szCs w:val="28"/>
        </w:rPr>
        <w:t xml:space="preserve">год в сумме </w:t>
      </w:r>
      <w:r w:rsidR="00F7441C" w:rsidRPr="0049691F">
        <w:rPr>
          <w:rFonts w:ascii="Times New Roman" w:hAnsi="Times New Roman" w:cs="Times New Roman"/>
          <w:sz w:val="28"/>
          <w:szCs w:val="28"/>
        </w:rPr>
        <w:t xml:space="preserve">279046,6 </w:t>
      </w:r>
      <w:r w:rsidRPr="0049691F">
        <w:rPr>
          <w:rFonts w:ascii="Times New Roman" w:hAnsi="Times New Roman" w:cs="Times New Roman"/>
          <w:sz w:val="28"/>
          <w:szCs w:val="28"/>
        </w:rPr>
        <w:t xml:space="preserve"> тыс.</w:t>
      </w:r>
      <w:r w:rsidR="00D92D42" w:rsidRPr="0049691F">
        <w:rPr>
          <w:rFonts w:ascii="Times New Roman" w:hAnsi="Times New Roman" w:cs="Times New Roman"/>
          <w:sz w:val="28"/>
          <w:szCs w:val="28"/>
        </w:rPr>
        <w:t xml:space="preserve"> </w:t>
      </w:r>
      <w:r w:rsidRPr="0049691F">
        <w:rPr>
          <w:rFonts w:ascii="Times New Roman" w:hAnsi="Times New Roman" w:cs="Times New Roman"/>
          <w:sz w:val="28"/>
          <w:szCs w:val="28"/>
        </w:rPr>
        <w:t xml:space="preserve">руб., что </w:t>
      </w:r>
      <w:r w:rsidR="00332A74" w:rsidRPr="0049691F">
        <w:rPr>
          <w:rFonts w:ascii="Times New Roman" w:hAnsi="Times New Roman" w:cs="Times New Roman"/>
          <w:sz w:val="28"/>
          <w:szCs w:val="28"/>
        </w:rPr>
        <w:t xml:space="preserve">ниже плана </w:t>
      </w:r>
      <w:r w:rsidRPr="0049691F">
        <w:rPr>
          <w:rFonts w:ascii="Times New Roman" w:hAnsi="Times New Roman" w:cs="Times New Roman"/>
          <w:sz w:val="28"/>
          <w:szCs w:val="28"/>
        </w:rPr>
        <w:t xml:space="preserve"> </w:t>
      </w:r>
      <w:r w:rsidR="006263B2" w:rsidRPr="0049691F">
        <w:rPr>
          <w:rFonts w:ascii="Times New Roman" w:hAnsi="Times New Roman" w:cs="Times New Roman"/>
          <w:sz w:val="28"/>
          <w:szCs w:val="28"/>
        </w:rPr>
        <w:t>на</w:t>
      </w:r>
      <w:r w:rsidRPr="0049691F">
        <w:rPr>
          <w:rFonts w:ascii="Times New Roman" w:hAnsi="Times New Roman" w:cs="Times New Roman"/>
          <w:sz w:val="28"/>
          <w:szCs w:val="28"/>
        </w:rPr>
        <w:t xml:space="preserve"> 201</w:t>
      </w:r>
      <w:r w:rsidR="00F7441C" w:rsidRPr="0049691F">
        <w:rPr>
          <w:rFonts w:ascii="Times New Roman" w:hAnsi="Times New Roman" w:cs="Times New Roman"/>
          <w:sz w:val="28"/>
          <w:szCs w:val="28"/>
        </w:rPr>
        <w:t>5</w:t>
      </w:r>
      <w:r w:rsidRPr="0049691F">
        <w:rPr>
          <w:rFonts w:ascii="Times New Roman" w:hAnsi="Times New Roman" w:cs="Times New Roman"/>
          <w:sz w:val="28"/>
          <w:szCs w:val="28"/>
        </w:rPr>
        <w:t xml:space="preserve"> год  на </w:t>
      </w:r>
      <w:r w:rsidR="00F7441C" w:rsidRPr="0049691F">
        <w:rPr>
          <w:rFonts w:ascii="Times New Roman" w:hAnsi="Times New Roman" w:cs="Times New Roman"/>
          <w:sz w:val="28"/>
          <w:szCs w:val="28"/>
        </w:rPr>
        <w:t>31695,4</w:t>
      </w:r>
      <w:r w:rsidRPr="0049691F">
        <w:rPr>
          <w:rFonts w:ascii="Times New Roman" w:hAnsi="Times New Roman" w:cs="Times New Roman"/>
          <w:sz w:val="28"/>
          <w:szCs w:val="28"/>
        </w:rPr>
        <w:t xml:space="preserve"> тыс.</w:t>
      </w:r>
      <w:r w:rsidR="00DF7453" w:rsidRPr="0049691F">
        <w:rPr>
          <w:rFonts w:ascii="Times New Roman" w:hAnsi="Times New Roman" w:cs="Times New Roman"/>
          <w:sz w:val="28"/>
          <w:szCs w:val="28"/>
        </w:rPr>
        <w:t xml:space="preserve"> </w:t>
      </w:r>
      <w:r w:rsidRPr="0049691F">
        <w:rPr>
          <w:rFonts w:ascii="Times New Roman" w:hAnsi="Times New Roman" w:cs="Times New Roman"/>
          <w:sz w:val="28"/>
          <w:szCs w:val="28"/>
        </w:rPr>
        <w:t>руб</w:t>
      </w:r>
      <w:r w:rsidR="00E00BA9" w:rsidRPr="0049691F">
        <w:rPr>
          <w:rFonts w:ascii="Times New Roman" w:hAnsi="Times New Roman" w:cs="Times New Roman"/>
          <w:sz w:val="28"/>
          <w:szCs w:val="28"/>
        </w:rPr>
        <w:t xml:space="preserve">. в связи с имеющей кредиторской задолженностью на 1 января 2016 года. </w:t>
      </w:r>
      <w:r w:rsidRPr="0049691F">
        <w:rPr>
          <w:rFonts w:ascii="Times New Roman" w:hAnsi="Times New Roman" w:cs="Times New Roman"/>
          <w:sz w:val="28"/>
          <w:szCs w:val="28"/>
        </w:rPr>
        <w:t xml:space="preserve"> Общий объем расходов представлен в следующей форме:</w:t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Pr="0049691F">
        <w:rPr>
          <w:rFonts w:ascii="Times New Roman" w:hAnsi="Times New Roman" w:cs="Times New Roman"/>
          <w:sz w:val="28"/>
          <w:szCs w:val="28"/>
        </w:rPr>
        <w:tab/>
      </w:r>
      <w:r w:rsidR="007324D3" w:rsidRPr="0049691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49691F">
        <w:rPr>
          <w:rFonts w:ascii="Times New Roman" w:hAnsi="Times New Roman" w:cs="Times New Roman"/>
          <w:sz w:val="28"/>
          <w:szCs w:val="28"/>
        </w:rPr>
        <w:t>тыс.</w:t>
      </w:r>
      <w:r w:rsidR="00865EC6" w:rsidRPr="0049691F">
        <w:rPr>
          <w:rFonts w:ascii="Times New Roman" w:hAnsi="Times New Roman" w:cs="Times New Roman"/>
          <w:sz w:val="28"/>
          <w:szCs w:val="28"/>
        </w:rPr>
        <w:t xml:space="preserve"> </w:t>
      </w:r>
      <w:r w:rsidRPr="0049691F">
        <w:rPr>
          <w:rFonts w:ascii="Times New Roman" w:hAnsi="Times New Roman" w:cs="Times New Roman"/>
          <w:sz w:val="28"/>
          <w:szCs w:val="28"/>
        </w:rPr>
        <w:t>руб</w:t>
      </w:r>
      <w:r w:rsidR="00991BF2" w:rsidRPr="0049691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4962"/>
        <w:gridCol w:w="1842"/>
        <w:gridCol w:w="1701"/>
      </w:tblGrid>
      <w:tr w:rsidR="00FA0270" w:rsidRPr="00F424B4" w:rsidTr="00FA0270">
        <w:trPr>
          <w:trHeight w:val="882"/>
        </w:trPr>
        <w:tc>
          <w:tcPr>
            <w:tcW w:w="1418" w:type="dxa"/>
          </w:tcPr>
          <w:p w:rsidR="00FA0270" w:rsidRPr="00FA0270" w:rsidRDefault="00FA0270" w:rsidP="00FA02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A027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Раздел,</w:t>
            </w:r>
          </w:p>
          <w:p w:rsidR="00FA0270" w:rsidRPr="00FA0270" w:rsidRDefault="00FA0270" w:rsidP="00FA02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A027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4962" w:type="dxa"/>
          </w:tcPr>
          <w:p w:rsidR="00FA0270" w:rsidRPr="00FA0270" w:rsidRDefault="00FA0270" w:rsidP="00FA02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A027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842" w:type="dxa"/>
          </w:tcPr>
          <w:p w:rsidR="00FA0270" w:rsidRPr="00FA0270" w:rsidRDefault="00FA0270" w:rsidP="00FA02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A027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 2015 года</w:t>
            </w:r>
          </w:p>
        </w:tc>
        <w:tc>
          <w:tcPr>
            <w:tcW w:w="1701" w:type="dxa"/>
          </w:tcPr>
          <w:p w:rsidR="00FA0270" w:rsidRPr="00FA0270" w:rsidRDefault="00FA0270" w:rsidP="00FA02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A027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Факт 2015 года</w:t>
            </w:r>
          </w:p>
        </w:tc>
      </w:tr>
      <w:tr w:rsidR="00FA0270" w:rsidRPr="00F424B4" w:rsidTr="00435D3C">
        <w:trPr>
          <w:trHeight w:val="678"/>
        </w:trPr>
        <w:tc>
          <w:tcPr>
            <w:tcW w:w="1418" w:type="dxa"/>
          </w:tcPr>
          <w:p w:rsidR="00FA0270" w:rsidRPr="00AB24AA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534682709" r:id="rId19"/>
              </w:object>
            </w:r>
          </w:p>
        </w:tc>
        <w:tc>
          <w:tcPr>
            <w:tcW w:w="4962" w:type="dxa"/>
          </w:tcPr>
          <w:p w:rsidR="00FA0270" w:rsidRPr="00AB24AA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</w:p>
          <w:p w:rsidR="00FA0270" w:rsidRPr="00AB24AA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842" w:type="dxa"/>
          </w:tcPr>
          <w:p w:rsidR="00FA0270" w:rsidRPr="00AB24AA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29256,0</w:t>
            </w:r>
          </w:p>
        </w:tc>
        <w:tc>
          <w:tcPr>
            <w:tcW w:w="1701" w:type="dxa"/>
          </w:tcPr>
          <w:p w:rsidR="00FA0270" w:rsidRPr="00AB24AA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  <w:lang w:val="en-US"/>
              </w:rPr>
            </w:pPr>
            <w:r w:rsidRPr="00AB24AA">
              <w:rPr>
                <w:b/>
                <w:sz w:val="26"/>
                <w:szCs w:val="26"/>
                <w:lang w:val="en-US"/>
              </w:rPr>
              <w:t>24857.9</w:t>
            </w:r>
          </w:p>
        </w:tc>
      </w:tr>
      <w:tr w:rsidR="00FA0270" w:rsidRPr="00F424B4" w:rsidTr="00435D3C">
        <w:trPr>
          <w:trHeight w:val="678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2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706,3</w:t>
            </w:r>
          </w:p>
        </w:tc>
        <w:tc>
          <w:tcPr>
            <w:tcW w:w="1701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508,3</w:t>
            </w:r>
          </w:p>
        </w:tc>
      </w:tr>
      <w:tr w:rsidR="00FA0270" w:rsidRPr="00F424B4" w:rsidTr="00435D3C">
        <w:trPr>
          <w:trHeight w:val="678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2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1008,9</w:t>
            </w:r>
          </w:p>
        </w:tc>
        <w:tc>
          <w:tcPr>
            <w:tcW w:w="1701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911,1</w:t>
            </w:r>
          </w:p>
        </w:tc>
      </w:tr>
      <w:tr w:rsidR="00FA0270" w:rsidRPr="00F424B4" w:rsidTr="00435D3C">
        <w:trPr>
          <w:trHeight w:val="678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FA0270">
              <w:rPr>
                <w:i/>
                <w:sz w:val="26"/>
                <w:szCs w:val="26"/>
              </w:rPr>
              <w:lastRenderedPageBreak/>
              <w:t>государственной власти субъектов Российской Федерации, местных администраций</w:t>
            </w:r>
          </w:p>
        </w:tc>
        <w:tc>
          <w:tcPr>
            <w:tcW w:w="1842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lastRenderedPageBreak/>
              <w:t>11423,4</w:t>
            </w:r>
          </w:p>
        </w:tc>
        <w:tc>
          <w:tcPr>
            <w:tcW w:w="1701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9481,1</w:t>
            </w:r>
          </w:p>
        </w:tc>
      </w:tr>
      <w:tr w:rsidR="00FA0270" w:rsidRPr="00F424B4" w:rsidTr="00435D3C">
        <w:trPr>
          <w:trHeight w:val="678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lastRenderedPageBreak/>
              <w:t>0105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842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3,3</w:t>
            </w:r>
          </w:p>
        </w:tc>
        <w:tc>
          <w:tcPr>
            <w:tcW w:w="1701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3,3</w:t>
            </w:r>
          </w:p>
        </w:tc>
      </w:tr>
      <w:tr w:rsidR="00FA0270" w:rsidRPr="00F424B4" w:rsidTr="00435D3C">
        <w:trPr>
          <w:trHeight w:val="678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2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5511,2</w:t>
            </w:r>
          </w:p>
        </w:tc>
        <w:tc>
          <w:tcPr>
            <w:tcW w:w="1701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5383,7</w:t>
            </w:r>
          </w:p>
        </w:tc>
      </w:tr>
      <w:tr w:rsidR="00FA0270" w:rsidRPr="00F424B4" w:rsidTr="00435D3C">
        <w:trPr>
          <w:trHeight w:val="678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0107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Обеспечение проведения выборов и референдумов</w:t>
            </w:r>
          </w:p>
        </w:tc>
        <w:tc>
          <w:tcPr>
            <w:tcW w:w="1842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50,0</w:t>
            </w:r>
          </w:p>
        </w:tc>
        <w:tc>
          <w:tcPr>
            <w:tcW w:w="1701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50,0</w:t>
            </w:r>
          </w:p>
        </w:tc>
      </w:tr>
      <w:tr w:rsidR="00FA0270" w:rsidRPr="00F424B4" w:rsidTr="00435D3C">
        <w:trPr>
          <w:trHeight w:val="678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842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10552,9</w:t>
            </w:r>
          </w:p>
        </w:tc>
        <w:tc>
          <w:tcPr>
            <w:tcW w:w="1701" w:type="dxa"/>
          </w:tcPr>
          <w:p w:rsidR="00FA0270" w:rsidRPr="00F01B13" w:rsidRDefault="00F01B13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F01B13">
              <w:rPr>
                <w:i/>
                <w:sz w:val="26"/>
                <w:szCs w:val="26"/>
              </w:rPr>
              <w:t>8520,</w:t>
            </w:r>
            <w:r w:rsidR="0093580B">
              <w:rPr>
                <w:i/>
                <w:sz w:val="26"/>
                <w:szCs w:val="26"/>
              </w:rPr>
              <w:t>4</w:t>
            </w:r>
          </w:p>
        </w:tc>
      </w:tr>
      <w:tr w:rsidR="00FA0270" w:rsidRPr="00F424B4" w:rsidTr="00435D3C">
        <w:trPr>
          <w:trHeight w:val="906"/>
        </w:trPr>
        <w:tc>
          <w:tcPr>
            <w:tcW w:w="1418" w:type="dxa"/>
          </w:tcPr>
          <w:p w:rsidR="00FA0270" w:rsidRPr="00FA0270" w:rsidRDefault="00FA0270" w:rsidP="00F7441C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02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534682710" r:id="rId21"/>
              </w:object>
            </w:r>
          </w:p>
        </w:tc>
        <w:tc>
          <w:tcPr>
            <w:tcW w:w="4962" w:type="dxa"/>
          </w:tcPr>
          <w:p w:rsidR="00FA0270" w:rsidRPr="00FA0270" w:rsidRDefault="00FA0270" w:rsidP="00F7441C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2" w:type="dxa"/>
          </w:tcPr>
          <w:p w:rsidR="00FA0270" w:rsidRPr="00FA0270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3,4</w:t>
            </w:r>
          </w:p>
        </w:tc>
        <w:tc>
          <w:tcPr>
            <w:tcW w:w="1701" w:type="dxa"/>
          </w:tcPr>
          <w:p w:rsidR="00FA0270" w:rsidRPr="00FA0270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3,4</w:t>
            </w:r>
          </w:p>
        </w:tc>
      </w:tr>
      <w:tr w:rsidR="00FA0270" w:rsidRPr="00F424B4" w:rsidTr="00435D3C">
        <w:trPr>
          <w:trHeight w:val="906"/>
        </w:trPr>
        <w:tc>
          <w:tcPr>
            <w:tcW w:w="1418" w:type="dxa"/>
          </w:tcPr>
          <w:p w:rsidR="00FA0270" w:rsidRPr="00FA0270" w:rsidRDefault="00FA0270" w:rsidP="00F7441C">
            <w:pPr>
              <w:spacing w:line="240" w:lineRule="auto"/>
              <w:rPr>
                <w:sz w:val="26"/>
                <w:szCs w:val="26"/>
              </w:rPr>
            </w:pPr>
            <w:r w:rsidRPr="00FA0270">
              <w:rPr>
                <w:sz w:val="26"/>
                <w:szCs w:val="26"/>
              </w:rPr>
              <w:t>0203</w:t>
            </w:r>
          </w:p>
        </w:tc>
        <w:tc>
          <w:tcPr>
            <w:tcW w:w="4962" w:type="dxa"/>
          </w:tcPr>
          <w:p w:rsidR="00FA0270" w:rsidRPr="00FA0270" w:rsidRDefault="00FA0270" w:rsidP="00F7441C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1842" w:type="dxa"/>
          </w:tcPr>
          <w:p w:rsidR="00FA0270" w:rsidRPr="000F6C05" w:rsidRDefault="000F6C05" w:rsidP="000F6C05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0F6C05">
              <w:rPr>
                <w:i/>
                <w:sz w:val="26"/>
                <w:szCs w:val="26"/>
              </w:rPr>
              <w:t>3,4</w:t>
            </w:r>
          </w:p>
        </w:tc>
        <w:tc>
          <w:tcPr>
            <w:tcW w:w="1701" w:type="dxa"/>
          </w:tcPr>
          <w:p w:rsidR="00FA0270" w:rsidRPr="000F6C05" w:rsidRDefault="000F6C05" w:rsidP="000F6C05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 w:rsidRPr="000F6C05">
              <w:rPr>
                <w:i/>
                <w:sz w:val="26"/>
                <w:szCs w:val="26"/>
              </w:rPr>
              <w:t>3,4</w:t>
            </w:r>
          </w:p>
        </w:tc>
      </w:tr>
      <w:tr w:rsidR="00FA0270" w:rsidRPr="00F424B4" w:rsidTr="00435D3C">
        <w:trPr>
          <w:trHeight w:val="863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534682711" r:id="rId23"/>
              </w:objec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842" w:type="dxa"/>
          </w:tcPr>
          <w:p w:rsidR="00FA0270" w:rsidRPr="00FA0270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3452,5</w:t>
            </w:r>
          </w:p>
        </w:tc>
        <w:tc>
          <w:tcPr>
            <w:tcW w:w="1701" w:type="dxa"/>
          </w:tcPr>
          <w:p w:rsidR="00FA0270" w:rsidRPr="00FA0270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80,0</w:t>
            </w:r>
          </w:p>
        </w:tc>
      </w:tr>
      <w:tr w:rsidR="00FA0270" w:rsidRPr="00F424B4" w:rsidTr="00435D3C">
        <w:trPr>
          <w:trHeight w:val="863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842" w:type="dxa"/>
          </w:tcPr>
          <w:p w:rsidR="00FA0270" w:rsidRPr="00FA0270" w:rsidRDefault="000F6C05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80,0</w:t>
            </w:r>
          </w:p>
        </w:tc>
        <w:tc>
          <w:tcPr>
            <w:tcW w:w="1701" w:type="dxa"/>
          </w:tcPr>
          <w:p w:rsidR="00FA0270" w:rsidRPr="00FA0270" w:rsidRDefault="000F6C05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80,0</w:t>
            </w:r>
          </w:p>
        </w:tc>
      </w:tr>
      <w:tr w:rsidR="00FA0270" w:rsidRPr="00F424B4" w:rsidTr="00435D3C">
        <w:trPr>
          <w:trHeight w:val="863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 w:rsidR="006C4C07"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(дорожные фонды)</w:t>
            </w:r>
          </w:p>
        </w:tc>
        <w:tc>
          <w:tcPr>
            <w:tcW w:w="1842" w:type="dxa"/>
          </w:tcPr>
          <w:p w:rsidR="00FA0270" w:rsidRPr="00FA0270" w:rsidRDefault="000F6C05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3372,5</w:t>
            </w:r>
          </w:p>
        </w:tc>
        <w:tc>
          <w:tcPr>
            <w:tcW w:w="1701" w:type="dxa"/>
          </w:tcPr>
          <w:p w:rsidR="00FA0270" w:rsidRPr="00FA0270" w:rsidRDefault="00FA0270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</w:p>
        </w:tc>
      </w:tr>
      <w:tr w:rsidR="00FA0270" w:rsidRPr="00F424B4" w:rsidTr="00435D3C">
        <w:trPr>
          <w:trHeight w:val="1201"/>
        </w:trPr>
        <w:tc>
          <w:tcPr>
            <w:tcW w:w="1418" w:type="dxa"/>
          </w:tcPr>
          <w:p w:rsidR="00FA0270" w:rsidRDefault="00FA0270" w:rsidP="00435D3C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  <w:p w:rsidR="00435D3C" w:rsidRPr="006C4C07" w:rsidRDefault="00435D3C" w:rsidP="00435D3C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24" o:title=""/>
                </v:shape>
                <o:OLEObject Type="Embed" ProgID="PBrush" ShapeID="_x0000_i1028" DrawAspect="Content" ObjectID="_1534682712" r:id="rId25"/>
              </w:object>
            </w:r>
          </w:p>
        </w:tc>
        <w:tc>
          <w:tcPr>
            <w:tcW w:w="4962" w:type="dxa"/>
          </w:tcPr>
          <w:p w:rsidR="00FA0270" w:rsidRPr="006C4C07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842" w:type="dxa"/>
          </w:tcPr>
          <w:p w:rsidR="00FA0270" w:rsidRPr="006C4C07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374,8</w:t>
            </w:r>
          </w:p>
        </w:tc>
        <w:tc>
          <w:tcPr>
            <w:tcW w:w="1701" w:type="dxa"/>
          </w:tcPr>
          <w:p w:rsidR="00FA0270" w:rsidRPr="006C4C07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98,0</w:t>
            </w:r>
          </w:p>
        </w:tc>
      </w:tr>
      <w:tr w:rsidR="00FA0270" w:rsidRPr="00F424B4" w:rsidTr="00435D3C">
        <w:trPr>
          <w:trHeight w:val="1201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842" w:type="dxa"/>
          </w:tcPr>
          <w:p w:rsidR="00FA0270" w:rsidRPr="00FA0270" w:rsidRDefault="00661DE8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38,2</w:t>
            </w:r>
          </w:p>
        </w:tc>
        <w:tc>
          <w:tcPr>
            <w:tcW w:w="1701" w:type="dxa"/>
          </w:tcPr>
          <w:p w:rsidR="00FA0270" w:rsidRPr="00FA0270" w:rsidRDefault="00661DE8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31,4</w:t>
            </w:r>
          </w:p>
        </w:tc>
      </w:tr>
      <w:tr w:rsidR="00FA0270" w:rsidRPr="00F424B4" w:rsidTr="00435D3C">
        <w:trPr>
          <w:trHeight w:val="1201"/>
        </w:trPr>
        <w:tc>
          <w:tcPr>
            <w:tcW w:w="1418" w:type="dxa"/>
          </w:tcPr>
          <w:p w:rsidR="00FA0270" w:rsidRPr="00FA0270" w:rsidRDefault="00FA0270" w:rsidP="000C46D8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4962" w:type="dxa"/>
          </w:tcPr>
          <w:p w:rsidR="00FA0270" w:rsidRPr="00FA0270" w:rsidRDefault="00FA0270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842" w:type="dxa"/>
          </w:tcPr>
          <w:p w:rsidR="00FA0270" w:rsidRPr="00FA0270" w:rsidRDefault="00661DE8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336,6</w:t>
            </w:r>
          </w:p>
        </w:tc>
        <w:tc>
          <w:tcPr>
            <w:tcW w:w="1701" w:type="dxa"/>
          </w:tcPr>
          <w:p w:rsidR="00FA0270" w:rsidRPr="00FA0270" w:rsidRDefault="00661DE8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66,6</w:t>
            </w:r>
          </w:p>
        </w:tc>
      </w:tr>
      <w:tr w:rsidR="00FA0270" w:rsidRPr="00F424B4" w:rsidTr="00435D3C">
        <w:trPr>
          <w:trHeight w:val="780"/>
        </w:trPr>
        <w:tc>
          <w:tcPr>
            <w:tcW w:w="1418" w:type="dxa"/>
          </w:tcPr>
          <w:p w:rsidR="00FA0270" w:rsidRDefault="00FA0270" w:rsidP="00435D3C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</w:p>
          <w:p w:rsidR="00435D3C" w:rsidRPr="00E72368" w:rsidRDefault="00435D3C" w:rsidP="00435D3C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26" o:title=""/>
                </v:shape>
                <o:OLEObject Type="Embed" ProgID="PBrush" ShapeID="_x0000_i1029" DrawAspect="Content" ObjectID="_1534682713" r:id="rId27"/>
              </w:object>
            </w:r>
          </w:p>
        </w:tc>
        <w:tc>
          <w:tcPr>
            <w:tcW w:w="4962" w:type="dxa"/>
          </w:tcPr>
          <w:p w:rsidR="00FA0270" w:rsidRPr="00E72368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842" w:type="dxa"/>
          </w:tcPr>
          <w:p w:rsidR="00FA0270" w:rsidRPr="00E72368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230447,7</w:t>
            </w:r>
          </w:p>
        </w:tc>
        <w:tc>
          <w:tcPr>
            <w:tcW w:w="1701" w:type="dxa"/>
          </w:tcPr>
          <w:p w:rsidR="00FA0270" w:rsidRPr="00E72368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215669,0</w:t>
            </w:r>
          </w:p>
        </w:tc>
      </w:tr>
      <w:tr w:rsidR="00E72368" w:rsidRPr="00F424B4" w:rsidTr="00435D3C">
        <w:trPr>
          <w:trHeight w:val="780"/>
        </w:trPr>
        <w:tc>
          <w:tcPr>
            <w:tcW w:w="1418" w:type="dxa"/>
          </w:tcPr>
          <w:p w:rsidR="00E72368" w:rsidRPr="00E72368" w:rsidRDefault="00E72368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lastRenderedPageBreak/>
              <w:t>0701</w:t>
            </w:r>
          </w:p>
        </w:tc>
        <w:tc>
          <w:tcPr>
            <w:tcW w:w="4962" w:type="dxa"/>
          </w:tcPr>
          <w:p w:rsidR="00E72368" w:rsidRPr="00E72368" w:rsidRDefault="00E72368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842" w:type="dxa"/>
          </w:tcPr>
          <w:p w:rsidR="00E72368" w:rsidRPr="00E72368" w:rsidRDefault="00F95BBB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51227,6</w:t>
            </w:r>
          </w:p>
        </w:tc>
        <w:tc>
          <w:tcPr>
            <w:tcW w:w="1701" w:type="dxa"/>
          </w:tcPr>
          <w:p w:rsidR="00E72368" w:rsidRPr="00F95BBB" w:rsidRDefault="00F95BBB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47623,1</w:t>
            </w:r>
          </w:p>
        </w:tc>
      </w:tr>
      <w:tr w:rsidR="00E72368" w:rsidRPr="00F424B4" w:rsidTr="00435D3C">
        <w:trPr>
          <w:trHeight w:val="780"/>
        </w:trPr>
        <w:tc>
          <w:tcPr>
            <w:tcW w:w="1418" w:type="dxa"/>
          </w:tcPr>
          <w:p w:rsidR="00E72368" w:rsidRPr="00E72368" w:rsidRDefault="00E72368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4962" w:type="dxa"/>
          </w:tcPr>
          <w:p w:rsidR="00E72368" w:rsidRPr="00E72368" w:rsidRDefault="00E72368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842" w:type="dxa"/>
          </w:tcPr>
          <w:p w:rsidR="00E72368" w:rsidRPr="00E72368" w:rsidRDefault="00F95BBB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166820,6</w:t>
            </w:r>
          </w:p>
        </w:tc>
        <w:tc>
          <w:tcPr>
            <w:tcW w:w="1701" w:type="dxa"/>
          </w:tcPr>
          <w:p w:rsidR="00E72368" w:rsidRPr="00F95BBB" w:rsidRDefault="00F95BBB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157801,2</w:t>
            </w:r>
          </w:p>
        </w:tc>
      </w:tr>
      <w:tr w:rsidR="00E72368" w:rsidRPr="00F424B4" w:rsidTr="00435D3C">
        <w:trPr>
          <w:trHeight w:val="780"/>
        </w:trPr>
        <w:tc>
          <w:tcPr>
            <w:tcW w:w="1418" w:type="dxa"/>
          </w:tcPr>
          <w:p w:rsidR="00E72368" w:rsidRPr="00E72368" w:rsidRDefault="00E72368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4962" w:type="dxa"/>
          </w:tcPr>
          <w:p w:rsidR="00E72368" w:rsidRPr="00E72368" w:rsidRDefault="00E72368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Молодежная политика и оздоровление детей</w:t>
            </w:r>
          </w:p>
        </w:tc>
        <w:tc>
          <w:tcPr>
            <w:tcW w:w="1842" w:type="dxa"/>
          </w:tcPr>
          <w:p w:rsidR="00E72368" w:rsidRPr="00E72368" w:rsidRDefault="00F95BBB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1063,3</w:t>
            </w:r>
          </w:p>
        </w:tc>
        <w:tc>
          <w:tcPr>
            <w:tcW w:w="1701" w:type="dxa"/>
          </w:tcPr>
          <w:p w:rsidR="00E72368" w:rsidRPr="00E72368" w:rsidRDefault="00F95BBB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611,5</w:t>
            </w:r>
          </w:p>
        </w:tc>
      </w:tr>
      <w:tr w:rsidR="00E72368" w:rsidRPr="00F424B4" w:rsidTr="00435D3C">
        <w:trPr>
          <w:trHeight w:val="780"/>
        </w:trPr>
        <w:tc>
          <w:tcPr>
            <w:tcW w:w="1418" w:type="dxa"/>
          </w:tcPr>
          <w:p w:rsidR="00E72368" w:rsidRPr="00E72368" w:rsidRDefault="00E72368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4962" w:type="dxa"/>
          </w:tcPr>
          <w:p w:rsidR="00E72368" w:rsidRPr="00E72368" w:rsidRDefault="00E72368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842" w:type="dxa"/>
          </w:tcPr>
          <w:p w:rsidR="00E72368" w:rsidRPr="00E72368" w:rsidRDefault="00F95BBB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11336,2</w:t>
            </w:r>
          </w:p>
        </w:tc>
        <w:tc>
          <w:tcPr>
            <w:tcW w:w="1701" w:type="dxa"/>
          </w:tcPr>
          <w:p w:rsidR="00E72368" w:rsidRPr="00E72368" w:rsidRDefault="00F95BBB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9633,2</w:t>
            </w:r>
          </w:p>
        </w:tc>
      </w:tr>
      <w:tr w:rsidR="00FA0270" w:rsidRPr="00F424B4" w:rsidTr="00435D3C">
        <w:tc>
          <w:tcPr>
            <w:tcW w:w="1418" w:type="dxa"/>
          </w:tcPr>
          <w:p w:rsidR="00FA0270" w:rsidRDefault="00FA0270" w:rsidP="00435D3C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</w:p>
          <w:p w:rsidR="00435D3C" w:rsidRPr="00411CC1" w:rsidRDefault="00435D3C" w:rsidP="00435D3C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.75pt;height:36.75pt" o:ole="">
                  <v:imagedata r:id="rId28" o:title=""/>
                </v:shape>
                <o:OLEObject Type="Embed" ProgID="PBrush" ShapeID="_x0000_i1030" DrawAspect="Content" ObjectID="_1534682714" r:id="rId29"/>
              </w:object>
            </w:r>
          </w:p>
        </w:tc>
        <w:tc>
          <w:tcPr>
            <w:tcW w:w="4962" w:type="dxa"/>
          </w:tcPr>
          <w:p w:rsidR="00FA0270" w:rsidRPr="00411CC1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842" w:type="dxa"/>
          </w:tcPr>
          <w:p w:rsidR="00FA0270" w:rsidRPr="00411CC1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35534,3</w:t>
            </w:r>
          </w:p>
        </w:tc>
        <w:tc>
          <w:tcPr>
            <w:tcW w:w="1701" w:type="dxa"/>
          </w:tcPr>
          <w:p w:rsidR="00FA0270" w:rsidRPr="00411CC1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29085,7</w:t>
            </w:r>
          </w:p>
        </w:tc>
      </w:tr>
      <w:tr w:rsidR="00411CC1" w:rsidRPr="00411CC1" w:rsidTr="00435D3C">
        <w:tc>
          <w:tcPr>
            <w:tcW w:w="1418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4962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842" w:type="dxa"/>
          </w:tcPr>
          <w:p w:rsidR="00411CC1" w:rsidRPr="00411CC1" w:rsidRDefault="00E35C97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33218,6</w:t>
            </w:r>
          </w:p>
        </w:tc>
        <w:tc>
          <w:tcPr>
            <w:tcW w:w="1701" w:type="dxa"/>
          </w:tcPr>
          <w:p w:rsidR="00411CC1" w:rsidRPr="00E35C97" w:rsidRDefault="00E35C97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27165,6</w:t>
            </w:r>
          </w:p>
        </w:tc>
      </w:tr>
      <w:tr w:rsidR="00411CC1" w:rsidRPr="00411CC1" w:rsidTr="00435D3C">
        <w:tc>
          <w:tcPr>
            <w:tcW w:w="1418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4962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842" w:type="dxa"/>
          </w:tcPr>
          <w:p w:rsidR="00411CC1" w:rsidRPr="00411CC1" w:rsidRDefault="00E35C97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2315,7</w:t>
            </w:r>
          </w:p>
        </w:tc>
        <w:tc>
          <w:tcPr>
            <w:tcW w:w="1701" w:type="dxa"/>
          </w:tcPr>
          <w:p w:rsidR="00411CC1" w:rsidRPr="00411CC1" w:rsidRDefault="00E35C97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1920,1</w:t>
            </w:r>
          </w:p>
        </w:tc>
      </w:tr>
      <w:tr w:rsidR="00FA0270" w:rsidRPr="00F424B4" w:rsidTr="00435D3C">
        <w:tc>
          <w:tcPr>
            <w:tcW w:w="1418" w:type="dxa"/>
          </w:tcPr>
          <w:p w:rsidR="00FA0270" w:rsidRDefault="00FA0270" w:rsidP="00435D3C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435D3C" w:rsidRPr="00411CC1" w:rsidRDefault="00435D3C" w:rsidP="00435D3C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30" o:title=""/>
                </v:shape>
                <o:OLEObject Type="Embed" ProgID="PBrush" ShapeID="_x0000_i1031" DrawAspect="Content" ObjectID="_1534682715" r:id="rId31"/>
              </w:object>
            </w:r>
          </w:p>
        </w:tc>
        <w:tc>
          <w:tcPr>
            <w:tcW w:w="4962" w:type="dxa"/>
          </w:tcPr>
          <w:p w:rsidR="00FA0270" w:rsidRPr="00411CC1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842" w:type="dxa"/>
          </w:tcPr>
          <w:p w:rsidR="00FA0270" w:rsidRPr="00411CC1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6830,2</w:t>
            </w:r>
          </w:p>
        </w:tc>
        <w:tc>
          <w:tcPr>
            <w:tcW w:w="1701" w:type="dxa"/>
          </w:tcPr>
          <w:p w:rsidR="00FA0270" w:rsidRPr="00411CC1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5044,4</w:t>
            </w:r>
          </w:p>
        </w:tc>
      </w:tr>
      <w:tr w:rsidR="00411CC1" w:rsidRPr="00F424B4" w:rsidTr="00435D3C">
        <w:tc>
          <w:tcPr>
            <w:tcW w:w="1418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4962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842" w:type="dxa"/>
          </w:tcPr>
          <w:p w:rsidR="00411CC1" w:rsidRPr="00411CC1" w:rsidRDefault="0005251F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2055,6</w:t>
            </w:r>
          </w:p>
        </w:tc>
        <w:tc>
          <w:tcPr>
            <w:tcW w:w="1701" w:type="dxa"/>
          </w:tcPr>
          <w:p w:rsidR="00411CC1" w:rsidRPr="0005251F" w:rsidRDefault="0005251F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1298,9</w:t>
            </w:r>
          </w:p>
        </w:tc>
      </w:tr>
      <w:tr w:rsidR="00411CC1" w:rsidRPr="00F424B4" w:rsidTr="00435D3C">
        <w:tc>
          <w:tcPr>
            <w:tcW w:w="1418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4962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842" w:type="dxa"/>
          </w:tcPr>
          <w:p w:rsidR="00411CC1" w:rsidRPr="00411CC1" w:rsidRDefault="0005251F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2872,9</w:t>
            </w:r>
          </w:p>
        </w:tc>
        <w:tc>
          <w:tcPr>
            <w:tcW w:w="1701" w:type="dxa"/>
          </w:tcPr>
          <w:p w:rsidR="00411CC1" w:rsidRPr="0005251F" w:rsidRDefault="0005251F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1844,4</w:t>
            </w:r>
          </w:p>
        </w:tc>
      </w:tr>
      <w:tr w:rsidR="00411CC1" w:rsidRPr="00F424B4" w:rsidTr="00435D3C">
        <w:tc>
          <w:tcPr>
            <w:tcW w:w="1418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4962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842" w:type="dxa"/>
          </w:tcPr>
          <w:p w:rsidR="00411CC1" w:rsidRPr="00411CC1" w:rsidRDefault="0005251F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1901,7</w:t>
            </w:r>
          </w:p>
        </w:tc>
        <w:tc>
          <w:tcPr>
            <w:tcW w:w="1701" w:type="dxa"/>
          </w:tcPr>
          <w:p w:rsidR="00411CC1" w:rsidRPr="0005251F" w:rsidRDefault="0005251F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1901,1</w:t>
            </w:r>
          </w:p>
        </w:tc>
      </w:tr>
      <w:tr w:rsidR="00FA0270" w:rsidRPr="00F424B4" w:rsidTr="00435D3C">
        <w:tc>
          <w:tcPr>
            <w:tcW w:w="1418" w:type="dxa"/>
          </w:tcPr>
          <w:p w:rsidR="00FA0270" w:rsidRDefault="00FA0270" w:rsidP="00435D3C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435D3C" w:rsidRPr="00411CC1" w:rsidRDefault="00435D3C" w:rsidP="00435D3C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pt" o:ole="">
                  <v:imagedata r:id="rId32" o:title=""/>
                </v:shape>
                <o:OLEObject Type="Embed" ProgID="PBrush" ShapeID="_x0000_i1032" DrawAspect="Content" ObjectID="_1534682716" r:id="rId33"/>
              </w:object>
            </w:r>
          </w:p>
        </w:tc>
        <w:tc>
          <w:tcPr>
            <w:tcW w:w="4962" w:type="dxa"/>
          </w:tcPr>
          <w:p w:rsidR="00FA0270" w:rsidRPr="00411CC1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842" w:type="dxa"/>
          </w:tcPr>
          <w:p w:rsidR="00FA0270" w:rsidRPr="00411CC1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3721,9</w:t>
            </w:r>
          </w:p>
        </w:tc>
        <w:tc>
          <w:tcPr>
            <w:tcW w:w="1701" w:type="dxa"/>
          </w:tcPr>
          <w:p w:rsidR="00FA0270" w:rsidRPr="00411CC1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3175,7</w:t>
            </w:r>
          </w:p>
        </w:tc>
      </w:tr>
      <w:tr w:rsidR="00411CC1" w:rsidRPr="00F424B4" w:rsidTr="00435D3C">
        <w:tc>
          <w:tcPr>
            <w:tcW w:w="1418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4962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842" w:type="dxa"/>
          </w:tcPr>
          <w:p w:rsidR="00411CC1" w:rsidRPr="00411CC1" w:rsidRDefault="008542FC" w:rsidP="008542FC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3721,9</w:t>
            </w:r>
          </w:p>
        </w:tc>
        <w:tc>
          <w:tcPr>
            <w:tcW w:w="1701" w:type="dxa"/>
          </w:tcPr>
          <w:p w:rsidR="00411CC1" w:rsidRPr="00411CC1" w:rsidRDefault="008542FC" w:rsidP="008542FC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3175,7</w:t>
            </w:r>
          </w:p>
        </w:tc>
      </w:tr>
      <w:tr w:rsidR="00FA0270" w:rsidRPr="00F424B4" w:rsidTr="00435D3C">
        <w:trPr>
          <w:trHeight w:val="837"/>
        </w:trPr>
        <w:tc>
          <w:tcPr>
            <w:tcW w:w="1418" w:type="dxa"/>
          </w:tcPr>
          <w:p w:rsidR="00FA0270" w:rsidRDefault="00FA0270" w:rsidP="00435D3C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</w:p>
          <w:p w:rsidR="00435D3C" w:rsidRPr="00411CC1" w:rsidRDefault="00435D3C" w:rsidP="00435D3C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34" o:title=""/>
                </v:shape>
                <o:OLEObject Type="Embed" ProgID="PBrush" ShapeID="_x0000_i1033" DrawAspect="Content" ObjectID="_1534682717" r:id="rId35"/>
              </w:object>
            </w:r>
          </w:p>
        </w:tc>
        <w:tc>
          <w:tcPr>
            <w:tcW w:w="4962" w:type="dxa"/>
          </w:tcPr>
          <w:p w:rsidR="00FA0270" w:rsidRPr="00411CC1" w:rsidRDefault="00FA0270" w:rsidP="00FA0270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842" w:type="dxa"/>
          </w:tcPr>
          <w:p w:rsidR="00FA0270" w:rsidRPr="00411CC1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293,8</w:t>
            </w:r>
          </w:p>
        </w:tc>
        <w:tc>
          <w:tcPr>
            <w:tcW w:w="1701" w:type="dxa"/>
          </w:tcPr>
          <w:p w:rsidR="00FA0270" w:rsidRPr="00411CC1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205,2</w:t>
            </w:r>
          </w:p>
        </w:tc>
      </w:tr>
      <w:tr w:rsidR="00411CC1" w:rsidRPr="00F424B4" w:rsidTr="00435D3C">
        <w:trPr>
          <w:trHeight w:val="837"/>
        </w:trPr>
        <w:tc>
          <w:tcPr>
            <w:tcW w:w="1418" w:type="dxa"/>
          </w:tcPr>
          <w:p w:rsidR="00411CC1" w:rsidRPr="00411CC1" w:rsidRDefault="00411CC1" w:rsidP="00FA0270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4962" w:type="dxa"/>
          </w:tcPr>
          <w:p w:rsidR="00411CC1" w:rsidRPr="00411CC1" w:rsidRDefault="00411CC1" w:rsidP="00FA0270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842" w:type="dxa"/>
          </w:tcPr>
          <w:p w:rsidR="00411CC1" w:rsidRPr="00411CC1" w:rsidRDefault="008542FC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293,8</w:t>
            </w:r>
          </w:p>
        </w:tc>
        <w:tc>
          <w:tcPr>
            <w:tcW w:w="1701" w:type="dxa"/>
          </w:tcPr>
          <w:p w:rsidR="00411CC1" w:rsidRPr="00411CC1" w:rsidRDefault="008542FC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205,2</w:t>
            </w:r>
          </w:p>
        </w:tc>
      </w:tr>
      <w:tr w:rsidR="00FA0270" w:rsidRPr="00F424B4" w:rsidTr="00435D3C">
        <w:tc>
          <w:tcPr>
            <w:tcW w:w="1418" w:type="dxa"/>
          </w:tcPr>
          <w:p w:rsidR="00FA0270" w:rsidRDefault="00FA0270" w:rsidP="00435D3C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</w:p>
          <w:p w:rsidR="00435D3C" w:rsidRPr="00411CC1" w:rsidRDefault="00435D3C" w:rsidP="00435D3C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pt" o:ole="">
                  <v:imagedata r:id="rId36" o:title=""/>
                </v:shape>
                <o:OLEObject Type="Embed" ProgID="PBrush" ShapeID="_x0000_i1034" DrawAspect="Content" ObjectID="_1534682718" r:id="rId37"/>
              </w:object>
            </w:r>
          </w:p>
        </w:tc>
        <w:tc>
          <w:tcPr>
            <w:tcW w:w="4962" w:type="dxa"/>
          </w:tcPr>
          <w:p w:rsidR="00FA0270" w:rsidRPr="00411CC1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842" w:type="dxa"/>
          </w:tcPr>
          <w:p w:rsidR="00FA0270" w:rsidRPr="00411CC1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225,2</w:t>
            </w:r>
          </w:p>
        </w:tc>
        <w:tc>
          <w:tcPr>
            <w:tcW w:w="1701" w:type="dxa"/>
          </w:tcPr>
          <w:p w:rsidR="00FA0270" w:rsidRPr="00411CC1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225,2</w:t>
            </w:r>
          </w:p>
        </w:tc>
      </w:tr>
      <w:tr w:rsidR="00411CC1" w:rsidRPr="00F424B4" w:rsidTr="00435D3C">
        <w:tc>
          <w:tcPr>
            <w:tcW w:w="1418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4962" w:type="dxa"/>
          </w:tcPr>
          <w:p w:rsidR="00411CC1" w:rsidRPr="00411CC1" w:rsidRDefault="00411CC1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842" w:type="dxa"/>
          </w:tcPr>
          <w:p w:rsidR="00411CC1" w:rsidRPr="00411CC1" w:rsidRDefault="008542FC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225,2</w:t>
            </w:r>
          </w:p>
        </w:tc>
        <w:tc>
          <w:tcPr>
            <w:tcW w:w="1701" w:type="dxa"/>
          </w:tcPr>
          <w:p w:rsidR="00411CC1" w:rsidRPr="00411CC1" w:rsidRDefault="008542FC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225,2</w:t>
            </w:r>
          </w:p>
        </w:tc>
      </w:tr>
      <w:tr w:rsidR="00FA0270" w:rsidRPr="00F424B4" w:rsidTr="00435D3C">
        <w:tc>
          <w:tcPr>
            <w:tcW w:w="1418" w:type="dxa"/>
          </w:tcPr>
          <w:p w:rsidR="00FA0270" w:rsidRDefault="00FA0270" w:rsidP="00435D3C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A4E3A">
              <w:rPr>
                <w:b/>
                <w:sz w:val="26"/>
                <w:szCs w:val="26"/>
              </w:rPr>
              <w:lastRenderedPageBreak/>
              <w:t>14</w:t>
            </w:r>
          </w:p>
          <w:p w:rsidR="00435D3C" w:rsidRPr="004A4E3A" w:rsidRDefault="00435D3C" w:rsidP="00435D3C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pt" o:ole="">
                  <v:imagedata r:id="rId38" o:title=""/>
                </v:shape>
                <o:OLEObject Type="Embed" ProgID="PBrush" ShapeID="_x0000_i1035" DrawAspect="Content" ObjectID="_1534682719" r:id="rId39"/>
              </w:object>
            </w:r>
          </w:p>
        </w:tc>
        <w:tc>
          <w:tcPr>
            <w:tcW w:w="4962" w:type="dxa"/>
          </w:tcPr>
          <w:p w:rsidR="00FA0270" w:rsidRPr="004A4E3A" w:rsidRDefault="00FA0270" w:rsidP="000C46D8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842" w:type="dxa"/>
          </w:tcPr>
          <w:p w:rsidR="00FA0270" w:rsidRPr="004A4E3A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602,2</w:t>
            </w:r>
          </w:p>
        </w:tc>
        <w:tc>
          <w:tcPr>
            <w:tcW w:w="1701" w:type="dxa"/>
          </w:tcPr>
          <w:p w:rsidR="00FA0270" w:rsidRPr="004A4E3A" w:rsidRDefault="00FA0270" w:rsidP="00C108C7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602,2</w:t>
            </w:r>
          </w:p>
        </w:tc>
      </w:tr>
      <w:tr w:rsidR="004A4E3A" w:rsidRPr="00F424B4" w:rsidTr="00435D3C">
        <w:tc>
          <w:tcPr>
            <w:tcW w:w="1418" w:type="dxa"/>
          </w:tcPr>
          <w:p w:rsidR="004A4E3A" w:rsidRPr="004A4E3A" w:rsidRDefault="004A4E3A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4962" w:type="dxa"/>
          </w:tcPr>
          <w:p w:rsidR="004A4E3A" w:rsidRPr="004A4E3A" w:rsidRDefault="004A4E3A" w:rsidP="000C46D8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842" w:type="dxa"/>
          </w:tcPr>
          <w:p w:rsidR="004A4E3A" w:rsidRPr="004A4E3A" w:rsidRDefault="008542FC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602,2</w:t>
            </w:r>
          </w:p>
        </w:tc>
        <w:tc>
          <w:tcPr>
            <w:tcW w:w="1701" w:type="dxa"/>
          </w:tcPr>
          <w:p w:rsidR="004A4E3A" w:rsidRPr="004A4E3A" w:rsidRDefault="008542FC" w:rsidP="00C108C7">
            <w:pPr>
              <w:spacing w:line="240" w:lineRule="auto"/>
              <w:jc w:val="righ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602,2</w:t>
            </w:r>
          </w:p>
        </w:tc>
      </w:tr>
      <w:tr w:rsidR="00FA0270" w:rsidRPr="00F424B4" w:rsidTr="00435D3C">
        <w:tc>
          <w:tcPr>
            <w:tcW w:w="1418" w:type="dxa"/>
          </w:tcPr>
          <w:p w:rsidR="00FA0270" w:rsidRPr="00F424B4" w:rsidRDefault="00FA0270" w:rsidP="000C46D8">
            <w:pP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962" w:type="dxa"/>
          </w:tcPr>
          <w:p w:rsidR="00FA0270" w:rsidRPr="00F424B4" w:rsidRDefault="00FA0270" w:rsidP="000C46D8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842" w:type="dxa"/>
          </w:tcPr>
          <w:p w:rsidR="00FA0270" w:rsidRPr="00F424B4" w:rsidRDefault="00FA0270" w:rsidP="00C108C7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310742,0</w:t>
            </w:r>
          </w:p>
        </w:tc>
        <w:tc>
          <w:tcPr>
            <w:tcW w:w="1701" w:type="dxa"/>
          </w:tcPr>
          <w:p w:rsidR="00FA0270" w:rsidRPr="00F424B4" w:rsidRDefault="00FA0270" w:rsidP="00C108C7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279046,6</w:t>
            </w:r>
          </w:p>
        </w:tc>
      </w:tr>
    </w:tbl>
    <w:p w:rsidR="0049691F" w:rsidRPr="0049691F" w:rsidRDefault="0049691F" w:rsidP="00966B9C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395EF0" w:rsidRPr="0049691F" w:rsidRDefault="0049691F" w:rsidP="0049691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9691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BD5B6A" w:rsidRPr="0049691F">
        <w:rPr>
          <w:rFonts w:ascii="Times New Roman" w:hAnsi="Times New Roman" w:cs="Times New Roman"/>
          <w:bCs/>
          <w:sz w:val="28"/>
          <w:szCs w:val="28"/>
        </w:rPr>
        <w:t>План по расходам исполнен на 89,8 % в связи с</w:t>
      </w:r>
      <w:r w:rsidR="00F82013" w:rsidRPr="004969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6B9C" w:rsidRPr="0049691F">
        <w:rPr>
          <w:rFonts w:ascii="Times New Roman" w:hAnsi="Times New Roman" w:cs="Times New Roman"/>
          <w:bCs/>
          <w:sz w:val="28"/>
          <w:szCs w:val="28"/>
        </w:rPr>
        <w:t>финансовой необеспеченностью доходной</w:t>
      </w:r>
      <w:r w:rsidRPr="004969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6B9C" w:rsidRPr="0049691F">
        <w:rPr>
          <w:rFonts w:ascii="Times New Roman" w:hAnsi="Times New Roman" w:cs="Times New Roman"/>
          <w:bCs/>
          <w:sz w:val="28"/>
          <w:szCs w:val="28"/>
        </w:rPr>
        <w:t>части бюджета района в 2015 году.</w:t>
      </w:r>
    </w:p>
    <w:p w:rsidR="0049691F" w:rsidRPr="00966B9C" w:rsidRDefault="0049691F" w:rsidP="00966B9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395EF0" w:rsidRPr="00574F8A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74F8A">
        <w:rPr>
          <w:rFonts w:ascii="Times New Roman" w:hAnsi="Times New Roman" w:cs="Times New Roman"/>
          <w:sz w:val="28"/>
          <w:szCs w:val="28"/>
        </w:rPr>
        <w:t>руб</w:t>
      </w:r>
      <w:r w:rsidR="00186547">
        <w:rPr>
          <w:rFonts w:ascii="Times New Roman" w:hAnsi="Times New Roman" w:cs="Times New Roman"/>
          <w:sz w:val="28"/>
          <w:szCs w:val="28"/>
        </w:rPr>
        <w:t>.</w:t>
      </w:r>
      <w:r w:rsidRPr="00574F8A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04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395EF0" w:rsidRPr="00F424B4" w:rsidTr="00467369">
        <w:tc>
          <w:tcPr>
            <w:tcW w:w="6900" w:type="dxa"/>
            <w:vMerge w:val="restart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Среднемесячная начисленная</w:t>
            </w:r>
          </w:p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</w:tr>
      <w:tr w:rsidR="0051275B" w:rsidRPr="00F424B4" w:rsidTr="001F3603">
        <w:tc>
          <w:tcPr>
            <w:tcW w:w="6900" w:type="dxa"/>
            <w:vMerge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51275B" w:rsidRPr="00F424B4" w:rsidRDefault="00991BF2" w:rsidP="00E657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657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1275B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51275B" w:rsidRPr="00745832" w:rsidRDefault="00745832" w:rsidP="00AC7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14104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51275B" w:rsidRPr="00745832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15197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51275B" w:rsidRPr="00745832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14161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51275B" w:rsidRPr="005F7205" w:rsidRDefault="005F720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205">
              <w:rPr>
                <w:rFonts w:ascii="Times New Roman" w:hAnsi="Times New Roman" w:cs="Times New Roman"/>
                <w:sz w:val="28"/>
                <w:szCs w:val="28"/>
              </w:rPr>
              <w:t>11679</w:t>
            </w:r>
          </w:p>
        </w:tc>
      </w:tr>
    </w:tbl>
    <w:p w:rsidR="00395EF0" w:rsidRPr="00F2643A" w:rsidRDefault="00395EF0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93"/>
        <w:gridCol w:w="851"/>
        <w:gridCol w:w="1417"/>
        <w:gridCol w:w="1418"/>
      </w:tblGrid>
      <w:tr w:rsidR="0034620E" w:rsidRPr="00F424B4" w:rsidTr="00F27113">
        <w:tc>
          <w:tcPr>
            <w:tcW w:w="6593" w:type="dxa"/>
            <w:vMerge w:val="restart"/>
            <w:vAlign w:val="center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1" w:type="dxa"/>
            <w:vMerge w:val="restart"/>
            <w:vAlign w:val="center"/>
          </w:tcPr>
          <w:p w:rsidR="0034620E" w:rsidRPr="00F424B4" w:rsidRDefault="0034620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34620E" w:rsidRPr="00F424B4" w:rsidRDefault="0034620E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оказатели по образованию</w:t>
            </w:r>
          </w:p>
        </w:tc>
      </w:tr>
      <w:tr w:rsidR="0034620E" w:rsidRPr="00F424B4" w:rsidTr="00F27113">
        <w:tc>
          <w:tcPr>
            <w:tcW w:w="6593" w:type="dxa"/>
            <w:vMerge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34620E" w:rsidRPr="00F424B4" w:rsidRDefault="0034620E" w:rsidP="00745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745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34620E" w:rsidRPr="00F424B4" w:rsidRDefault="0034620E" w:rsidP="00745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745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346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34620E" w:rsidRPr="00F424B4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Доля выпускников муниципальных общеобразовательных учреждений, не получивших аттестат о среднем (полном)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Расходы бюджета муниципального </w:t>
            </w:r>
            <w:r w:rsidR="00F571B8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851" w:type="dxa"/>
          </w:tcPr>
          <w:p w:rsidR="0034620E" w:rsidRPr="00F424B4" w:rsidRDefault="0034620E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7" w:type="dxa"/>
          </w:tcPr>
          <w:p w:rsidR="0034620E" w:rsidRPr="00F424B4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93367</w:t>
            </w:r>
          </w:p>
        </w:tc>
        <w:tc>
          <w:tcPr>
            <w:tcW w:w="1418" w:type="dxa"/>
          </w:tcPr>
          <w:p w:rsidR="0034620E" w:rsidRPr="00F424B4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93367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745832" w:rsidP="0074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34620E" w:rsidRPr="00F424B4" w:rsidRDefault="00745832" w:rsidP="00346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F424B4">
            <w:pPr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34620E" w:rsidRPr="00F424B4" w:rsidRDefault="0034620E" w:rsidP="00AC71BA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C71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851AD" w:rsidRPr="001851AD" w:rsidRDefault="00395EF0" w:rsidP="003669E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C44081" w:rsidRPr="00CA409F" w:rsidRDefault="003D1CCD" w:rsidP="003669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1581150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1134"/>
        <w:gridCol w:w="1276"/>
        <w:gridCol w:w="1701"/>
      </w:tblGrid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FC5E0B" w:rsidRPr="00F424B4" w:rsidRDefault="00FC5E0B" w:rsidP="00F95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</w:t>
            </w:r>
            <w:r w:rsidR="00F95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:rsidR="00744EEC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FC5E0B" w:rsidRPr="00F424B4" w:rsidRDefault="00FC5E0B" w:rsidP="00F95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F95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F9593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701" w:type="dxa"/>
            <w:vAlign w:val="center"/>
          </w:tcPr>
          <w:p w:rsidR="00FC5E0B" w:rsidRPr="00F424B4" w:rsidRDefault="00F9593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F9593B" w:rsidP="00FC5E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701" w:type="dxa"/>
            <w:vAlign w:val="center"/>
          </w:tcPr>
          <w:p w:rsidR="00FC5E0B" w:rsidRPr="00F424B4" w:rsidRDefault="00F9593B" w:rsidP="002861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vAlign w:val="center"/>
          </w:tcPr>
          <w:p w:rsidR="00FC5E0B" w:rsidRPr="00F424B4" w:rsidRDefault="00FC5E0B" w:rsidP="00F95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F9593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F959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FC5E0B" w:rsidRPr="00F424B4" w:rsidRDefault="00F9593B" w:rsidP="00F95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27,92</w:t>
            </w:r>
            <w:r w:rsidR="00FC5E0B"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F9593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FC5E0B" w:rsidRPr="00F424B4" w:rsidRDefault="00F9593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A07B2" w:rsidRPr="00F424B4" w:rsidTr="00C44081">
        <w:tc>
          <w:tcPr>
            <w:tcW w:w="6451" w:type="dxa"/>
            <w:vAlign w:val="center"/>
          </w:tcPr>
          <w:p w:rsidR="000A07B2" w:rsidRDefault="000A07B2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vAlign w:val="center"/>
          </w:tcPr>
          <w:p w:rsidR="000A07B2" w:rsidRPr="00F424B4" w:rsidRDefault="000A07B2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276" w:type="dxa"/>
            <w:vAlign w:val="center"/>
          </w:tcPr>
          <w:p w:rsidR="000A07B2" w:rsidRDefault="000A07B2" w:rsidP="00670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A07B2" w:rsidRDefault="000A07B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4081" w:rsidRPr="00F424B4" w:rsidTr="00C44081">
        <w:tc>
          <w:tcPr>
            <w:tcW w:w="6451" w:type="dxa"/>
            <w:vAlign w:val="center"/>
          </w:tcPr>
          <w:p w:rsidR="00C44081" w:rsidRPr="00F424B4" w:rsidRDefault="00C44081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 органов местного самоуправления муниципального района</w:t>
            </w:r>
          </w:p>
        </w:tc>
        <w:tc>
          <w:tcPr>
            <w:tcW w:w="1134" w:type="dxa"/>
            <w:vAlign w:val="center"/>
          </w:tcPr>
          <w:p w:rsidR="00C44081" w:rsidRPr="00F424B4" w:rsidRDefault="00C44081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числа опрошенных</w:t>
            </w:r>
          </w:p>
        </w:tc>
        <w:tc>
          <w:tcPr>
            <w:tcW w:w="1276" w:type="dxa"/>
            <w:vAlign w:val="center"/>
          </w:tcPr>
          <w:p w:rsidR="00C44081" w:rsidRDefault="00670F6E" w:rsidP="00670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  <w:vAlign w:val="center"/>
          </w:tcPr>
          <w:p w:rsidR="00C44081" w:rsidRDefault="00670F6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95EF0" w:rsidRPr="001851AD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lastRenderedPageBreak/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за 201</w:t>
      </w:r>
      <w:r w:rsidR="00F9593B">
        <w:rPr>
          <w:rFonts w:ascii="Times New Roman" w:hAnsi="Times New Roman" w:cs="Times New Roman"/>
          <w:b/>
          <w:sz w:val="28"/>
          <w:szCs w:val="28"/>
        </w:rPr>
        <w:t>5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395EF0" w:rsidRPr="004522F3" w:rsidRDefault="003D1CCD" w:rsidP="00574F8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543050"/>
            <wp:effectExtent l="0" t="0" r="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FB2" w:rsidRDefault="001D4FB2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1D4FB2" w:rsidSect="00D15C29">
          <w:pgSz w:w="11906" w:h="16838"/>
          <w:pgMar w:top="284" w:right="567" w:bottom="284" w:left="1418" w:header="709" w:footer="709" w:gutter="0"/>
          <w:cols w:space="708"/>
          <w:docGrid w:linePitch="360"/>
        </w:sectPr>
      </w:pPr>
    </w:p>
    <w:p w:rsidR="00FD1FDE" w:rsidRDefault="001710BD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0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 ИСПОЛНЕНИЯ  МУНИЦИПАЛЬНЫХ  ПРОГРАММ </w:t>
      </w:r>
      <w:r w:rsidR="00DE33B3">
        <w:rPr>
          <w:rFonts w:ascii="Times New Roman" w:hAnsi="Times New Roman" w:cs="Times New Roman"/>
          <w:b/>
          <w:sz w:val="24"/>
          <w:szCs w:val="24"/>
        </w:rPr>
        <w:t xml:space="preserve"> МУНИЦИПАЛЬНОГО</w:t>
      </w:r>
      <w:r w:rsidRPr="001710BD">
        <w:rPr>
          <w:rFonts w:ascii="Times New Roman" w:hAnsi="Times New Roman" w:cs="Times New Roman"/>
          <w:b/>
          <w:sz w:val="24"/>
          <w:szCs w:val="24"/>
        </w:rPr>
        <w:t xml:space="preserve"> РАЙОНА </w:t>
      </w:r>
    </w:p>
    <w:p w:rsidR="001710BD" w:rsidRPr="001710BD" w:rsidRDefault="001710BD" w:rsidP="001710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0BD">
        <w:rPr>
          <w:rFonts w:ascii="Times New Roman" w:hAnsi="Times New Roman" w:cs="Times New Roman"/>
          <w:b/>
          <w:sz w:val="24"/>
          <w:szCs w:val="24"/>
        </w:rPr>
        <w:t>ЗА  2015  ГОД.</w:t>
      </w:r>
    </w:p>
    <w:p w:rsidR="00392200" w:rsidRDefault="001710BD" w:rsidP="003922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20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</w:t>
      </w:r>
      <w:r w:rsidR="001D4FB2">
        <w:rPr>
          <w:rFonts w:ascii="Times New Roman" w:hAnsi="Times New Roman" w:cs="Times New Roman"/>
          <w:sz w:val="20"/>
          <w:szCs w:val="20"/>
        </w:rPr>
        <w:tab/>
      </w:r>
      <w:r w:rsidR="001D4FB2">
        <w:rPr>
          <w:rFonts w:ascii="Times New Roman" w:hAnsi="Times New Roman" w:cs="Times New Roman"/>
          <w:sz w:val="20"/>
          <w:szCs w:val="20"/>
        </w:rPr>
        <w:tab/>
      </w:r>
      <w:r w:rsidR="001D4FB2">
        <w:rPr>
          <w:rFonts w:ascii="Times New Roman" w:hAnsi="Times New Roman" w:cs="Times New Roman"/>
          <w:sz w:val="20"/>
          <w:szCs w:val="20"/>
        </w:rPr>
        <w:tab/>
      </w:r>
      <w:r w:rsidR="001D4FB2">
        <w:rPr>
          <w:rFonts w:ascii="Times New Roman" w:hAnsi="Times New Roman" w:cs="Times New Roman"/>
          <w:sz w:val="20"/>
          <w:szCs w:val="20"/>
        </w:rPr>
        <w:tab/>
      </w:r>
      <w:r w:rsidR="001D4FB2">
        <w:rPr>
          <w:rFonts w:ascii="Times New Roman" w:hAnsi="Times New Roman" w:cs="Times New Roman"/>
          <w:sz w:val="20"/>
          <w:szCs w:val="20"/>
        </w:rPr>
        <w:tab/>
      </w:r>
      <w:r w:rsidR="001D4FB2">
        <w:rPr>
          <w:rFonts w:ascii="Times New Roman" w:hAnsi="Times New Roman" w:cs="Times New Roman"/>
          <w:sz w:val="20"/>
          <w:szCs w:val="20"/>
        </w:rPr>
        <w:tab/>
      </w:r>
      <w:r w:rsidR="001D4FB2">
        <w:rPr>
          <w:rFonts w:ascii="Times New Roman" w:hAnsi="Times New Roman" w:cs="Times New Roman"/>
          <w:sz w:val="20"/>
          <w:szCs w:val="20"/>
        </w:rPr>
        <w:tab/>
      </w:r>
      <w:r w:rsidR="001D4FB2">
        <w:rPr>
          <w:rFonts w:ascii="Times New Roman" w:hAnsi="Times New Roman" w:cs="Times New Roman"/>
          <w:sz w:val="20"/>
          <w:szCs w:val="20"/>
        </w:rPr>
        <w:tab/>
      </w:r>
      <w:r w:rsidR="00392200" w:rsidRPr="00BB165D">
        <w:rPr>
          <w:rFonts w:ascii="Times New Roman" w:hAnsi="Times New Roman" w:cs="Times New Roman"/>
          <w:sz w:val="20"/>
          <w:szCs w:val="20"/>
        </w:rPr>
        <w:t>(тыс.</w:t>
      </w:r>
      <w:r w:rsidR="00ED760F">
        <w:rPr>
          <w:rFonts w:ascii="Times New Roman" w:hAnsi="Times New Roman" w:cs="Times New Roman"/>
          <w:sz w:val="20"/>
          <w:szCs w:val="20"/>
        </w:rPr>
        <w:t xml:space="preserve"> </w:t>
      </w:r>
      <w:r w:rsidR="00392200" w:rsidRPr="00BB165D">
        <w:rPr>
          <w:rFonts w:ascii="Times New Roman" w:hAnsi="Times New Roman" w:cs="Times New Roman"/>
          <w:sz w:val="20"/>
          <w:szCs w:val="20"/>
        </w:rPr>
        <w:t>руб</w:t>
      </w:r>
      <w:r w:rsidR="00ED760F">
        <w:rPr>
          <w:rFonts w:ascii="Times New Roman" w:hAnsi="Times New Roman" w:cs="Times New Roman"/>
          <w:sz w:val="20"/>
          <w:szCs w:val="20"/>
        </w:rPr>
        <w:t>.</w:t>
      </w:r>
      <w:r w:rsidR="00392200" w:rsidRPr="00BB165D">
        <w:rPr>
          <w:rFonts w:ascii="Times New Roman" w:hAnsi="Times New Roman" w:cs="Times New Roman"/>
          <w:sz w:val="20"/>
          <w:szCs w:val="20"/>
        </w:rPr>
        <w:t>)</w:t>
      </w:r>
    </w:p>
    <w:tbl>
      <w:tblPr>
        <w:tblW w:w="14914" w:type="dxa"/>
        <w:jc w:val="center"/>
        <w:tblInd w:w="-2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24"/>
        <w:gridCol w:w="8080"/>
        <w:gridCol w:w="992"/>
        <w:gridCol w:w="918"/>
      </w:tblGrid>
      <w:tr w:rsidR="001D4FB2" w:rsidRPr="005776A9" w:rsidTr="00B66F35">
        <w:trPr>
          <w:jc w:val="center"/>
        </w:trPr>
        <w:tc>
          <w:tcPr>
            <w:tcW w:w="4924" w:type="dxa"/>
          </w:tcPr>
          <w:p w:rsidR="001D4FB2" w:rsidRPr="00A52517" w:rsidRDefault="001D4FB2" w:rsidP="00B66F3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51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8080" w:type="dxa"/>
          </w:tcPr>
          <w:p w:rsidR="001D4FB2" w:rsidRPr="00A52517" w:rsidRDefault="001D4FB2" w:rsidP="00B66F3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51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исполнения программы</w:t>
            </w:r>
          </w:p>
        </w:tc>
        <w:tc>
          <w:tcPr>
            <w:tcW w:w="992" w:type="dxa"/>
          </w:tcPr>
          <w:p w:rsidR="001D4FB2" w:rsidRPr="00A52517" w:rsidRDefault="001D4FB2" w:rsidP="00B66F3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517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  <w:p w:rsidR="001D4FB2" w:rsidRPr="00A52517" w:rsidRDefault="001D4FB2" w:rsidP="00B66F3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5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2015 г </w:t>
            </w:r>
          </w:p>
        </w:tc>
        <w:tc>
          <w:tcPr>
            <w:tcW w:w="918" w:type="dxa"/>
          </w:tcPr>
          <w:p w:rsidR="001D4FB2" w:rsidRPr="00A52517" w:rsidRDefault="001D4FB2" w:rsidP="00B66F3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51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1D4FB2" w:rsidRPr="00A52517" w:rsidRDefault="001D4FB2" w:rsidP="00B66F3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517">
              <w:rPr>
                <w:rFonts w:ascii="Times New Roman" w:hAnsi="Times New Roman" w:cs="Times New Roman"/>
                <w:b/>
                <w:sz w:val="24"/>
                <w:szCs w:val="24"/>
              </w:rPr>
              <w:t>2015 г</w:t>
            </w:r>
          </w:p>
        </w:tc>
      </w:tr>
      <w:tr w:rsidR="001D4FB2" w:rsidRPr="005776A9" w:rsidTr="00B66F35">
        <w:trPr>
          <w:jc w:val="center"/>
        </w:trPr>
        <w:tc>
          <w:tcPr>
            <w:tcW w:w="4924" w:type="dxa"/>
          </w:tcPr>
          <w:p w:rsidR="001D4FB2" w:rsidRPr="005776A9" w:rsidRDefault="001D4FB2" w:rsidP="00B66F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программа « Развитие местного самоуправления  Ивантеевского муниципального района на 2013- 2017 года»</w:t>
            </w:r>
          </w:p>
        </w:tc>
        <w:tc>
          <w:tcPr>
            <w:tcW w:w="8080" w:type="dxa"/>
          </w:tcPr>
          <w:p w:rsidR="001D4FB2" w:rsidRPr="00A60F18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F18">
              <w:rPr>
                <w:rFonts w:ascii="Times New Roman" w:hAnsi="Times New Roman" w:cs="Times New Roman"/>
                <w:sz w:val="24"/>
                <w:szCs w:val="24"/>
              </w:rPr>
              <w:t xml:space="preserve">Для  создания комфортных условий проживания во всех населенных пунктах был проведен конкурс по благоустройству. После проведения конкурса средства потрачены на укрепления материально-технической базы  приобретение  уличных  фонарей </w:t>
            </w:r>
            <w:proofErr w:type="gramStart"/>
            <w:r w:rsidRPr="00A60F1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60F18">
              <w:rPr>
                <w:rFonts w:ascii="Times New Roman" w:hAnsi="Times New Roman" w:cs="Times New Roman"/>
                <w:sz w:val="24"/>
                <w:szCs w:val="24"/>
              </w:rPr>
              <w:t xml:space="preserve"> с. Николаевку.</w:t>
            </w:r>
          </w:p>
          <w:p w:rsidR="001D4FB2" w:rsidRPr="00A60F18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0F18">
              <w:rPr>
                <w:rFonts w:ascii="Times New Roman" w:hAnsi="Times New Roman" w:cs="Times New Roman"/>
                <w:sz w:val="24"/>
                <w:szCs w:val="24"/>
              </w:rPr>
              <w:t xml:space="preserve"> Оказание государственной, юридической и аналитической  поддержки  Ассоциации «Совет муниципальных образований».</w:t>
            </w:r>
          </w:p>
          <w:p w:rsidR="001D4FB2" w:rsidRPr="00A60F18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1"/>
                <w:sz w:val="24"/>
                <w:szCs w:val="24"/>
              </w:rPr>
            </w:pPr>
            <w:r w:rsidRPr="00A60F18">
              <w:rPr>
                <w:bCs/>
                <w:color w:val="000001"/>
                <w:sz w:val="24"/>
                <w:szCs w:val="24"/>
              </w:rPr>
              <w:t xml:space="preserve"> </w:t>
            </w:r>
            <w:r w:rsidRPr="00A60F18">
              <w:rPr>
                <w:rFonts w:ascii="Times New Roman" w:hAnsi="Times New Roman" w:cs="Times New Roman"/>
                <w:bCs/>
                <w:color w:val="000001"/>
                <w:sz w:val="24"/>
                <w:szCs w:val="24"/>
              </w:rPr>
              <w:t>С целью повышения  информационной открытости органов местного самоуправления, качества предоставляемых муниципальных услуг разработаны модули на официальном сайте, совершён перенос интернет-сайтов, проведён монтаж стендов, приобретены  программы.</w:t>
            </w:r>
          </w:p>
        </w:tc>
        <w:tc>
          <w:tcPr>
            <w:tcW w:w="992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175,8</w:t>
            </w:r>
          </w:p>
        </w:tc>
        <w:tc>
          <w:tcPr>
            <w:tcW w:w="918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100,7</w:t>
            </w:r>
          </w:p>
        </w:tc>
      </w:tr>
      <w:tr w:rsidR="001D4FB2" w:rsidRPr="005776A9" w:rsidTr="00B66F35">
        <w:trPr>
          <w:jc w:val="center"/>
        </w:trPr>
        <w:tc>
          <w:tcPr>
            <w:tcW w:w="4924" w:type="dxa"/>
            <w:vAlign w:val="bottom"/>
          </w:tcPr>
          <w:p w:rsidR="001D4FB2" w:rsidRPr="005776A9" w:rsidRDefault="001D4FB2" w:rsidP="00B66F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Муниципальная программа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Противодействие экстремизму 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 терроризма на территории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Ивантеевско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районе  на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годы» </w:t>
            </w:r>
          </w:p>
        </w:tc>
        <w:tc>
          <w:tcPr>
            <w:tcW w:w="8080" w:type="dxa"/>
          </w:tcPr>
          <w:p w:rsidR="001D4FB2" w:rsidRPr="00A60F18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60F18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</w:t>
            </w:r>
            <w:proofErr w:type="gramStart"/>
            <w:r w:rsidRPr="00A60F18">
              <w:rPr>
                <w:rFonts w:ascii="Times New Roman" w:hAnsi="Times New Roman" w:cs="Times New Roman"/>
                <w:sz w:val="24"/>
                <w:szCs w:val="24"/>
              </w:rPr>
              <w:t>контроля  за</w:t>
            </w:r>
            <w:proofErr w:type="gramEnd"/>
            <w:r w:rsidRPr="00A60F18">
              <w:rPr>
                <w:rFonts w:ascii="Times New Roman" w:hAnsi="Times New Roman" w:cs="Times New Roman"/>
                <w:sz w:val="24"/>
                <w:szCs w:val="24"/>
              </w:rPr>
              <w:t xml:space="preserve"> местами массового пребывания людей,</w:t>
            </w:r>
          </w:p>
          <w:p w:rsidR="001D4FB2" w:rsidRPr="00A60F18" w:rsidRDefault="001D4FB2" w:rsidP="00B66F35">
            <w:pPr>
              <w:pStyle w:val="a8"/>
              <w:rPr>
                <w:rFonts w:cs="Times New Roman"/>
                <w:bCs/>
                <w:sz w:val="24"/>
                <w:szCs w:val="24"/>
              </w:rPr>
            </w:pPr>
            <w:r w:rsidRPr="00A60F1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обеспечения безопасности жителей области посредством установки видеокамер, </w:t>
            </w:r>
            <w:proofErr w:type="spellStart"/>
            <w:r w:rsidRPr="00A60F18">
              <w:rPr>
                <w:rFonts w:ascii="Times New Roman" w:hAnsi="Times New Roman" w:cs="Times New Roman"/>
                <w:sz w:val="24"/>
                <w:szCs w:val="24"/>
              </w:rPr>
              <w:t>видеорегистратора</w:t>
            </w:r>
            <w:proofErr w:type="spellEnd"/>
          </w:p>
        </w:tc>
        <w:tc>
          <w:tcPr>
            <w:tcW w:w="992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  <w:tc>
          <w:tcPr>
            <w:tcW w:w="918" w:type="dxa"/>
            <w:vAlign w:val="center"/>
          </w:tcPr>
          <w:p w:rsidR="001D4FB2" w:rsidRPr="00BD075F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75F">
              <w:rPr>
                <w:rFonts w:ascii="Times New Roman" w:hAnsi="Times New Roman" w:cs="Times New Roman"/>
                <w:b/>
                <w:sz w:val="24"/>
                <w:szCs w:val="24"/>
              </w:rPr>
              <w:t>68,7</w:t>
            </w:r>
          </w:p>
        </w:tc>
      </w:tr>
      <w:tr w:rsidR="001D4FB2" w:rsidRPr="005776A9" w:rsidTr="00B66F35">
        <w:trPr>
          <w:jc w:val="center"/>
        </w:trPr>
        <w:tc>
          <w:tcPr>
            <w:tcW w:w="4924" w:type="dxa"/>
          </w:tcPr>
          <w:p w:rsidR="001D4FB2" w:rsidRPr="005776A9" w:rsidRDefault="001D4FB2" w:rsidP="00B66F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программа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ротиводействия злоупотреблению наркотиками и их незаконному обороту на территории Ивантеевского  муниципального района на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годы»</w:t>
            </w:r>
          </w:p>
        </w:tc>
        <w:tc>
          <w:tcPr>
            <w:tcW w:w="8080" w:type="dxa"/>
          </w:tcPr>
          <w:p w:rsidR="001D4FB2" w:rsidRPr="00A60F18" w:rsidRDefault="001D4FB2" w:rsidP="00B66F35">
            <w:pPr>
              <w:pStyle w:val="a8"/>
              <w:rPr>
                <w:rFonts w:ascii="Times New Roman" w:hAnsi="Times New Roman" w:cs="Times New Roman"/>
              </w:rPr>
            </w:pPr>
            <w:r w:rsidRPr="00032C36">
              <w:rPr>
                <w:rFonts w:cs="Times New Roman"/>
              </w:rPr>
              <w:t xml:space="preserve">    </w:t>
            </w:r>
            <w:r w:rsidRPr="00A60F18">
              <w:rPr>
                <w:rFonts w:ascii="Times New Roman" w:hAnsi="Times New Roman" w:cs="Times New Roman"/>
              </w:rPr>
              <w:t xml:space="preserve">Число лиц, охваченных социологическими исследованиями с целью выявления уровня наркотизации и анализа эффективности организации </w:t>
            </w:r>
            <w:proofErr w:type="spellStart"/>
            <w:r w:rsidRPr="00A60F18">
              <w:rPr>
                <w:rFonts w:ascii="Times New Roman" w:hAnsi="Times New Roman" w:cs="Times New Roman"/>
              </w:rPr>
              <w:t>антинаркотической</w:t>
            </w:r>
            <w:proofErr w:type="spellEnd"/>
            <w:r w:rsidRPr="00A60F18">
              <w:rPr>
                <w:rFonts w:ascii="Times New Roman" w:hAnsi="Times New Roman" w:cs="Times New Roman"/>
              </w:rPr>
              <w:t xml:space="preserve"> работы – 180 чел.</w:t>
            </w:r>
          </w:p>
          <w:p w:rsidR="001D4FB2" w:rsidRPr="00A60F18" w:rsidRDefault="001D4FB2" w:rsidP="00B66F35">
            <w:pPr>
              <w:pStyle w:val="a8"/>
              <w:rPr>
                <w:rFonts w:ascii="Times New Roman" w:hAnsi="Times New Roman" w:cs="Times New Roman"/>
              </w:rPr>
            </w:pPr>
            <w:r w:rsidRPr="00A60F18">
              <w:rPr>
                <w:rFonts w:ascii="Times New Roman" w:hAnsi="Times New Roman" w:cs="Times New Roman"/>
              </w:rPr>
              <w:t xml:space="preserve">   Число лиц, ежегодно привлеченных к административной ответственности за правонарушения, связанные с незаконным оборотом наркотиков – 3 чел.</w:t>
            </w:r>
          </w:p>
          <w:p w:rsidR="001D4FB2" w:rsidRDefault="001D4FB2" w:rsidP="00B66F35">
            <w:pPr>
              <w:pStyle w:val="a8"/>
              <w:rPr>
                <w:rFonts w:ascii="Times New Roman" w:hAnsi="Times New Roman" w:cs="Times New Roman"/>
              </w:rPr>
            </w:pPr>
            <w:r w:rsidRPr="00A60F18">
              <w:rPr>
                <w:rFonts w:ascii="Times New Roman" w:hAnsi="Times New Roman" w:cs="Times New Roman"/>
              </w:rPr>
              <w:t>Площадь выявленных</w:t>
            </w:r>
            <w:r>
              <w:rPr>
                <w:rFonts w:ascii="Times New Roman" w:hAnsi="Times New Roman" w:cs="Times New Roman"/>
              </w:rPr>
              <w:t xml:space="preserve"> и уничтоженных </w:t>
            </w:r>
            <w:r w:rsidRPr="00A60F18">
              <w:rPr>
                <w:rFonts w:ascii="Times New Roman" w:hAnsi="Times New Roman" w:cs="Times New Roman"/>
              </w:rPr>
              <w:t xml:space="preserve"> правоохранительными органами очагов произрастания дикорастущей конопли – 20 кв.м.</w:t>
            </w:r>
          </w:p>
          <w:p w:rsidR="001D4FB2" w:rsidRDefault="001D4FB2" w:rsidP="00B66F35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Проведена акция по теме «Наркотикам - нет». </w:t>
            </w:r>
          </w:p>
          <w:p w:rsidR="001D4FB2" w:rsidRPr="0052329D" w:rsidRDefault="001D4FB2" w:rsidP="00B66F35">
            <w:pPr>
              <w:pStyle w:val="a8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Изготовлены буклеты и листовки, которые были распространены в образовательных учреждениях района. В результате планомерной работы в школах района не выявлены обучающиеся, употребляющие наркотические средства и состоящие на учете у врача – нарколога.</w:t>
            </w:r>
          </w:p>
        </w:tc>
        <w:tc>
          <w:tcPr>
            <w:tcW w:w="992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  <w:tc>
          <w:tcPr>
            <w:tcW w:w="918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</w:tr>
      <w:tr w:rsidR="001D4FB2" w:rsidRPr="005776A9" w:rsidTr="00B66F35">
        <w:trPr>
          <w:jc w:val="center"/>
        </w:trPr>
        <w:tc>
          <w:tcPr>
            <w:tcW w:w="4924" w:type="dxa"/>
          </w:tcPr>
          <w:p w:rsidR="001D4FB2" w:rsidRDefault="001D4FB2" w:rsidP="00B66F3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Муниципальная программа 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 правонарушений и усиление борьбы с преступности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территории Ивантеевского  муниципального района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080" w:type="dxa"/>
          </w:tcPr>
          <w:p w:rsidR="001D4FB2" w:rsidRPr="001F48C3" w:rsidRDefault="001D4FB2" w:rsidP="00B66F35">
            <w:pPr>
              <w:pStyle w:val="a8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F48C3">
              <w:rPr>
                <w:rFonts w:ascii="Times New Roman" w:hAnsi="Times New Roman" w:cs="Times New Roman"/>
              </w:rPr>
              <w:lastRenderedPageBreak/>
              <w:t xml:space="preserve">В целях профилактики безнадзорности, правонарушений и рецидивной преступности среди несовершеннолетних, предупреждение и пресечение </w:t>
            </w:r>
            <w:r w:rsidRPr="001F48C3">
              <w:rPr>
                <w:rFonts w:ascii="Times New Roman" w:hAnsi="Times New Roman" w:cs="Times New Roman"/>
              </w:rPr>
              <w:lastRenderedPageBreak/>
              <w:t>преступлений, совершаемых несовершеннолетними</w:t>
            </w:r>
            <w:r>
              <w:rPr>
                <w:rFonts w:ascii="Times New Roman" w:hAnsi="Times New Roman" w:cs="Times New Roman"/>
              </w:rPr>
              <w:t>.  Б</w:t>
            </w:r>
            <w:r w:rsidRPr="001F48C3">
              <w:rPr>
                <w:rFonts w:ascii="Times New Roman" w:hAnsi="Times New Roman" w:cs="Times New Roman"/>
              </w:rPr>
              <w:t>ыли</w:t>
            </w:r>
            <w:r>
              <w:rPr>
                <w:rFonts w:ascii="Times New Roman" w:hAnsi="Times New Roman" w:cs="Times New Roman"/>
              </w:rPr>
              <w:t xml:space="preserve"> и</w:t>
            </w:r>
            <w:r w:rsidRPr="001F48C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зготовлены буклеты: «Права ребенка», «Жестокое обращение в семье»; </w:t>
            </w:r>
            <w:r w:rsidRPr="001F48C3">
              <w:rPr>
                <w:rFonts w:ascii="Times New Roman" w:hAnsi="Times New Roman" w:cs="Times New Roman"/>
              </w:rPr>
              <w:t>«Уголовная, административная ответственность для несовершеннолетних»</w:t>
            </w:r>
            <w:r>
              <w:rPr>
                <w:rFonts w:ascii="Times New Roman" w:hAnsi="Times New Roman" w:cs="Times New Roman"/>
              </w:rPr>
              <w:t>;</w:t>
            </w:r>
            <w:r w:rsidRPr="001F48C3">
              <w:rPr>
                <w:rFonts w:ascii="Times New Roman" w:hAnsi="Times New Roman" w:cs="Times New Roman"/>
              </w:rPr>
              <w:t xml:space="preserve"> «Обязанности родителей по воспитанию, содержанию и образованию  несовершеннолетних».</w:t>
            </w:r>
          </w:p>
          <w:p w:rsidR="001D4FB2" w:rsidRPr="001F48C3" w:rsidRDefault="001D4FB2" w:rsidP="00B66F35">
            <w:pPr>
              <w:pStyle w:val="a8"/>
              <w:rPr>
                <w:rFonts w:ascii="Times New Roman" w:hAnsi="Times New Roman" w:cs="Times New Roman"/>
              </w:rPr>
            </w:pPr>
            <w:r w:rsidRPr="001F48C3">
              <w:rPr>
                <w:rFonts w:ascii="Times New Roman" w:hAnsi="Times New Roman" w:cs="Times New Roman"/>
              </w:rPr>
              <w:t>Изготовлены буклеты по проблемам семейных взаимоотношений «Разрешение конфликтов в семье», «Почему дети и подростки интересуются наркотиками?».</w:t>
            </w:r>
          </w:p>
          <w:p w:rsidR="001D4FB2" w:rsidRPr="001F48C3" w:rsidRDefault="001D4FB2" w:rsidP="00B66F35">
            <w:pPr>
              <w:pStyle w:val="a8"/>
              <w:rPr>
                <w:rFonts w:ascii="Times New Roman" w:hAnsi="Times New Roman" w:cs="Times New Roman"/>
              </w:rPr>
            </w:pPr>
            <w:r w:rsidRPr="001F48C3">
              <w:rPr>
                <w:rFonts w:ascii="Times New Roman" w:hAnsi="Times New Roman" w:cs="Times New Roman"/>
              </w:rPr>
              <w:t>Изготовлены листовки: «Детство без жестокости и слез», «Защитим своих детей», «Защити меня - откажись от насилия», «Скажем нет насилию в семье»</w:t>
            </w:r>
            <w:proofErr w:type="gramStart"/>
            <w:r w:rsidRPr="001F48C3">
              <w:rPr>
                <w:rFonts w:ascii="Times New Roman" w:hAnsi="Times New Roman" w:cs="Times New Roman"/>
              </w:rPr>
              <w:t>.</w:t>
            </w:r>
            <w:proofErr w:type="gramEnd"/>
            <w:r w:rsidRPr="001F48C3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1F48C3">
              <w:rPr>
                <w:rFonts w:ascii="Times New Roman" w:hAnsi="Times New Roman" w:cs="Times New Roman"/>
              </w:rPr>
              <w:t>п</w:t>
            </w:r>
            <w:proofErr w:type="gramEnd"/>
            <w:r w:rsidRPr="001F48C3">
              <w:rPr>
                <w:rFonts w:ascii="Times New Roman" w:hAnsi="Times New Roman" w:cs="Times New Roman"/>
              </w:rPr>
              <w:t>риобретение необходимого материала для их изготовления).</w:t>
            </w:r>
          </w:p>
          <w:p w:rsidR="001D4FB2" w:rsidRPr="007B7623" w:rsidRDefault="001D4FB2" w:rsidP="00B66F35">
            <w:pPr>
              <w:pStyle w:val="a8"/>
              <w:rPr>
                <w:b/>
                <w:sz w:val="24"/>
                <w:szCs w:val="24"/>
              </w:rPr>
            </w:pPr>
            <w:r w:rsidRPr="001F48C3">
              <w:rPr>
                <w:rFonts w:ascii="Times New Roman" w:hAnsi="Times New Roman" w:cs="Times New Roman"/>
              </w:rPr>
              <w:t>Изданы методические рекомендации, брошюры профилактической направленности.</w:t>
            </w:r>
          </w:p>
        </w:tc>
        <w:tc>
          <w:tcPr>
            <w:tcW w:w="992" w:type="dxa"/>
            <w:vAlign w:val="center"/>
          </w:tcPr>
          <w:p w:rsidR="001D4FB2" w:rsidRPr="007B7623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6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5,0</w:t>
            </w:r>
          </w:p>
        </w:tc>
        <w:tc>
          <w:tcPr>
            <w:tcW w:w="918" w:type="dxa"/>
            <w:vAlign w:val="center"/>
          </w:tcPr>
          <w:p w:rsidR="001D4FB2" w:rsidRPr="007B7623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623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1D4FB2" w:rsidRPr="005776A9" w:rsidTr="00B66F35">
        <w:trPr>
          <w:jc w:val="center"/>
        </w:trPr>
        <w:tc>
          <w:tcPr>
            <w:tcW w:w="4924" w:type="dxa"/>
            <w:vAlign w:val="bottom"/>
          </w:tcPr>
          <w:p w:rsidR="001D4FB2" w:rsidRPr="005776A9" w:rsidRDefault="001D4FB2" w:rsidP="00B66F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Муниципальная программа «Развитие физической культуры и спорта в  Ивантеевском муниципальном  районе на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годы»</w:t>
            </w:r>
          </w:p>
        </w:tc>
        <w:tc>
          <w:tcPr>
            <w:tcW w:w="8080" w:type="dxa"/>
          </w:tcPr>
          <w:p w:rsidR="001D4FB2" w:rsidRPr="006A00CE" w:rsidRDefault="001D4FB2" w:rsidP="00B66F3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A00CE">
              <w:rPr>
                <w:rFonts w:ascii="Times New Roman" w:hAnsi="Times New Roman" w:cs="Times New Roman"/>
              </w:rPr>
              <w:t xml:space="preserve">1. Численность </w:t>
            </w:r>
            <w:proofErr w:type="gramStart"/>
            <w:r w:rsidRPr="006A00CE">
              <w:rPr>
                <w:rFonts w:ascii="Times New Roman" w:hAnsi="Times New Roman" w:cs="Times New Roman"/>
              </w:rPr>
              <w:t>лиц, систематически занимающихся физической культурой и спортом</w:t>
            </w:r>
            <w:r>
              <w:rPr>
                <w:rFonts w:ascii="Times New Roman" w:hAnsi="Times New Roman" w:cs="Times New Roman"/>
              </w:rPr>
              <w:t xml:space="preserve">  достигло</w:t>
            </w:r>
            <w:proofErr w:type="gramEnd"/>
            <w:r>
              <w:rPr>
                <w:rFonts w:ascii="Times New Roman" w:hAnsi="Times New Roman" w:cs="Times New Roman"/>
              </w:rPr>
              <w:t xml:space="preserve"> -  9211 чел.</w:t>
            </w:r>
            <w:r w:rsidRPr="006A00CE">
              <w:rPr>
                <w:rFonts w:ascii="Times New Roman" w:hAnsi="Times New Roman" w:cs="Times New Roman"/>
              </w:rPr>
              <w:t>;</w:t>
            </w:r>
          </w:p>
          <w:p w:rsidR="001D4FB2" w:rsidRPr="006A00CE" w:rsidRDefault="001D4FB2" w:rsidP="00B66F3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6A00CE">
              <w:rPr>
                <w:rFonts w:ascii="Times New Roman" w:hAnsi="Times New Roman" w:cs="Times New Roman"/>
                <w:sz w:val="22"/>
                <w:szCs w:val="22"/>
              </w:rPr>
              <w:t>2. Количество квалифицированных тренеров преподавателей физкультурно-спортивных организаций, работающих по специальности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49 чел.</w:t>
            </w:r>
            <w:r w:rsidRPr="006A00C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D4FB2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A00CE">
              <w:rPr>
                <w:rFonts w:ascii="Times New Roman" w:hAnsi="Times New Roman" w:cs="Times New Roman"/>
              </w:rPr>
              <w:t xml:space="preserve">3. </w:t>
            </w:r>
            <w:r w:rsidRPr="006A00CE">
              <w:rPr>
                <w:rFonts w:ascii="Times New Roman" w:hAnsi="Times New Roman" w:cs="Times New Roman"/>
                <w:color w:val="000000"/>
              </w:rPr>
              <w:t>Доля учащихся и студентов, систематически занимающихся физической культурой и спортом, в об</w:t>
            </w:r>
            <w:bookmarkStart w:id="0" w:name="_GoBack"/>
            <w:bookmarkEnd w:id="0"/>
            <w:r w:rsidRPr="006A00CE">
              <w:rPr>
                <w:rFonts w:ascii="Times New Roman" w:hAnsi="Times New Roman" w:cs="Times New Roman"/>
                <w:color w:val="000000"/>
              </w:rPr>
              <w:t>щей численности населения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- 33%</w:t>
            </w:r>
            <w:r w:rsidRPr="00C138B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1D4FB2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4. </w:t>
            </w:r>
            <w:r w:rsidRPr="006B4389">
              <w:rPr>
                <w:rFonts w:ascii="Times New Roman" w:hAnsi="Times New Roman" w:cs="Times New Roman"/>
                <w:color w:val="000000"/>
              </w:rPr>
              <w:t>В 2015 году проведено 16 спортивных мероприятий.</w:t>
            </w:r>
          </w:p>
          <w:p w:rsidR="001D4FB2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 Развитие материально – технической базы и спортивных сооружений;</w:t>
            </w:r>
          </w:p>
          <w:p w:rsidR="001D4FB2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Приобретение спортивного оборудования, инвентаря и спортивной формы.</w:t>
            </w:r>
          </w:p>
        </w:tc>
        <w:tc>
          <w:tcPr>
            <w:tcW w:w="992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93,2</w:t>
            </w:r>
          </w:p>
        </w:tc>
        <w:tc>
          <w:tcPr>
            <w:tcW w:w="918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93,2</w:t>
            </w:r>
          </w:p>
        </w:tc>
      </w:tr>
      <w:tr w:rsidR="001D4FB2" w:rsidRPr="005776A9" w:rsidTr="00B66F35">
        <w:trPr>
          <w:jc w:val="center"/>
        </w:trPr>
        <w:tc>
          <w:tcPr>
            <w:tcW w:w="4924" w:type="dxa"/>
          </w:tcPr>
          <w:p w:rsidR="001D4FB2" w:rsidRPr="005776A9" w:rsidRDefault="001D4FB2" w:rsidP="00B66F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программа « Организация отдыха, оздоровления, занятости детей и подростков Ивантеевского муниципального района на 2013-2015 годы»</w:t>
            </w:r>
          </w:p>
        </w:tc>
        <w:tc>
          <w:tcPr>
            <w:tcW w:w="8080" w:type="dxa"/>
          </w:tcPr>
          <w:p w:rsidR="001D4FB2" w:rsidRPr="002A1568" w:rsidRDefault="001D4FB2" w:rsidP="00B66F35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Предоставлено </w:t>
            </w:r>
            <w:r w:rsidRPr="002A1568">
              <w:rPr>
                <w:rFonts w:ascii="Times New Roman" w:hAnsi="Times New Roman" w:cs="Times New Roman"/>
              </w:rPr>
              <w:t xml:space="preserve"> льготных путевок на оздоровление детей из социально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2A1568">
              <w:rPr>
                <w:rFonts w:ascii="Times New Roman" w:hAnsi="Times New Roman" w:cs="Times New Roman"/>
              </w:rPr>
              <w:t xml:space="preserve"> незащищенных категорий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A1568">
              <w:rPr>
                <w:rFonts w:ascii="Times New Roman" w:hAnsi="Times New Roman" w:cs="Times New Roman"/>
              </w:rPr>
              <w:t>в лагеря с дневным пребыванием</w:t>
            </w:r>
            <w:r>
              <w:rPr>
                <w:rFonts w:ascii="Times New Roman" w:hAnsi="Times New Roman" w:cs="Times New Roman"/>
              </w:rPr>
              <w:t xml:space="preserve">  505 </w:t>
            </w:r>
            <w:r w:rsidRPr="002A1568">
              <w:rPr>
                <w:rFonts w:ascii="Times New Roman" w:hAnsi="Times New Roman" w:cs="Times New Roman"/>
              </w:rPr>
              <w:t>детей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A1568">
              <w:rPr>
                <w:rFonts w:ascii="Times New Roman" w:hAnsi="Times New Roman" w:cs="Times New Roman"/>
              </w:rPr>
              <w:t xml:space="preserve"> – 100%; </w:t>
            </w:r>
          </w:p>
          <w:p w:rsidR="001D4FB2" w:rsidRPr="002A1568" w:rsidRDefault="001D4FB2" w:rsidP="00B66F35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 увеличен  охват </w:t>
            </w:r>
            <w:r w:rsidRPr="002A1568">
              <w:rPr>
                <w:rFonts w:ascii="Times New Roman" w:hAnsi="Times New Roman" w:cs="Times New Roman"/>
              </w:rPr>
              <w:t xml:space="preserve"> детей разли</w:t>
            </w:r>
            <w:r>
              <w:rPr>
                <w:rFonts w:ascii="Times New Roman" w:hAnsi="Times New Roman" w:cs="Times New Roman"/>
              </w:rPr>
              <w:t xml:space="preserve">чными формами трудоустройства </w:t>
            </w:r>
            <w:proofErr w:type="gramStart"/>
            <w:r>
              <w:rPr>
                <w:rFonts w:ascii="Times New Roman" w:hAnsi="Times New Roman" w:cs="Times New Roman"/>
              </w:rPr>
              <w:t>(</w:t>
            </w:r>
            <w:r w:rsidRPr="002A1568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2A1568">
              <w:rPr>
                <w:rFonts w:ascii="Times New Roman" w:hAnsi="Times New Roman" w:cs="Times New Roman"/>
              </w:rPr>
              <w:t>% от числа де</w:t>
            </w:r>
            <w:r>
              <w:rPr>
                <w:rFonts w:ascii="Times New Roman" w:hAnsi="Times New Roman" w:cs="Times New Roman"/>
              </w:rPr>
              <w:t xml:space="preserve">тей в возрасте от 14 до 18 лет): </w:t>
            </w:r>
            <w:r w:rsidRPr="002A1568">
              <w:rPr>
                <w:rFonts w:ascii="Times New Roman" w:hAnsi="Times New Roman" w:cs="Times New Roman"/>
              </w:rPr>
              <w:t xml:space="preserve">2015 г. - 35%,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  </w:t>
            </w:r>
          </w:p>
        </w:tc>
        <w:tc>
          <w:tcPr>
            <w:tcW w:w="992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1063,3</w:t>
            </w:r>
          </w:p>
        </w:tc>
        <w:tc>
          <w:tcPr>
            <w:tcW w:w="918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611,5</w:t>
            </w:r>
          </w:p>
        </w:tc>
      </w:tr>
      <w:tr w:rsidR="001D4FB2" w:rsidRPr="005776A9" w:rsidTr="00B66F35">
        <w:trPr>
          <w:jc w:val="center"/>
        </w:trPr>
        <w:tc>
          <w:tcPr>
            <w:tcW w:w="4924" w:type="dxa"/>
          </w:tcPr>
          <w:p w:rsidR="001D4FB2" w:rsidRPr="005776A9" w:rsidRDefault="001D4FB2" w:rsidP="00B66F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программа «Развитие культуры в Ивантеевском муниципальном районе на 2014-2016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годы»</w:t>
            </w:r>
          </w:p>
        </w:tc>
        <w:tc>
          <w:tcPr>
            <w:tcW w:w="8080" w:type="dxa"/>
          </w:tcPr>
          <w:p w:rsidR="001D4FB2" w:rsidRPr="00E621AC" w:rsidRDefault="001D4FB2" w:rsidP="00B66F35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обслуженных граждан  в сельских библиотеках- 10332 человека;</w:t>
            </w:r>
          </w:p>
          <w:p w:rsidR="001D4FB2" w:rsidRPr="00E621AC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21AC">
              <w:rPr>
                <w:rFonts w:ascii="Times New Roman" w:hAnsi="Times New Roman" w:cs="Times New Roman"/>
                <w:sz w:val="24"/>
                <w:szCs w:val="24"/>
              </w:rPr>
              <w:t>Книговыдача (выдано экземпляров за год) - 239 270 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4FB2" w:rsidRPr="00E621AC" w:rsidRDefault="001D4FB2" w:rsidP="00B66F35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1AC">
              <w:rPr>
                <w:rFonts w:ascii="Times New Roman" w:hAnsi="Times New Roman" w:cs="Times New Roman"/>
                <w:sz w:val="24"/>
                <w:szCs w:val="24"/>
              </w:rPr>
              <w:t>Приобретено книжной продукции для сельских библиотек  -1704 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4FB2" w:rsidRPr="00E621AC" w:rsidRDefault="001D4FB2" w:rsidP="00B66F35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 получающих  дополнительное образование в </w:t>
            </w:r>
            <w:r w:rsidRPr="00E621AC">
              <w:rPr>
                <w:rFonts w:ascii="Times New Roman" w:hAnsi="Times New Roman" w:cs="Times New Roman"/>
                <w:sz w:val="24"/>
                <w:szCs w:val="24"/>
              </w:rPr>
              <w:t xml:space="preserve">«Детской школе искусств» </w:t>
            </w:r>
            <w:proofErr w:type="gramStart"/>
            <w:r w:rsidRPr="00E621A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621A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E621AC">
              <w:rPr>
                <w:rFonts w:ascii="Times New Roman" w:hAnsi="Times New Roman" w:cs="Times New Roman"/>
                <w:sz w:val="24"/>
                <w:szCs w:val="24"/>
              </w:rPr>
              <w:t>Ивантеевка</w:t>
            </w:r>
            <w:proofErr w:type="gramEnd"/>
            <w:r w:rsidRPr="00E621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t>- 318</w:t>
            </w:r>
            <w:r w:rsidRPr="00E621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4FB2" w:rsidRPr="00E621AC" w:rsidRDefault="001D4FB2" w:rsidP="00B66F35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учащихся - победителей муниципальных, зональных, областных, региональных, Всероссийских, Международных конкурсов  - 390 чел.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1D4FB2" w:rsidRPr="00E621AC" w:rsidRDefault="001D4FB2" w:rsidP="00B66F35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FB2" w:rsidRPr="00E621AC" w:rsidRDefault="001D4FB2" w:rsidP="00B66F35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культурн</w:t>
            </w:r>
            <w:proofErr w:type="gramStart"/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2A0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досуговых</w:t>
            </w:r>
            <w:proofErr w:type="spellEnd"/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A0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 – 3524 ед.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4FB2" w:rsidRDefault="001D4FB2" w:rsidP="00B66F35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1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Число посетителей мероприятий – 148780 чел.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4FB2" w:rsidRPr="004470F7" w:rsidRDefault="001D4FB2" w:rsidP="00B66F35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оказание услуг для граждан с ограниченными возможностями приобретен пандус для МУ «Центральный Дом Культуры»</w:t>
            </w:r>
          </w:p>
        </w:tc>
        <w:tc>
          <w:tcPr>
            <w:tcW w:w="992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191,5</w:t>
            </w:r>
          </w:p>
        </w:tc>
        <w:tc>
          <w:tcPr>
            <w:tcW w:w="918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191,5</w:t>
            </w:r>
          </w:p>
        </w:tc>
      </w:tr>
      <w:tr w:rsidR="001D4FB2" w:rsidRPr="005776A9" w:rsidTr="00B66F35">
        <w:trPr>
          <w:jc w:val="center"/>
        </w:trPr>
        <w:tc>
          <w:tcPr>
            <w:tcW w:w="4924" w:type="dxa"/>
          </w:tcPr>
          <w:p w:rsidR="001D4FB2" w:rsidRPr="005776A9" w:rsidRDefault="001D4FB2" w:rsidP="00B66F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Муниципальная программа «Развитие образования Ивантеевского муниципального района на 2014-2016 годы»</w:t>
            </w:r>
          </w:p>
        </w:tc>
        <w:tc>
          <w:tcPr>
            <w:tcW w:w="8080" w:type="dxa"/>
          </w:tcPr>
          <w:p w:rsidR="001D4FB2" w:rsidRPr="002A1568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Увеличилась  доля</w:t>
            </w: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учреждений, реализующих развивающие общеобразовательные программы дошкольного образования – </w:t>
            </w:r>
            <w:r w:rsidRPr="002A1568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1D4FB2" w:rsidRPr="002A1568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илась доля</w:t>
            </w: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семей, чьи дети старшего дошкольного возраста имеют возможность получать доступные качественные услуги предшкольного образования, от общей численности семей, имеющих детей старшего дошкольного возраста </w:t>
            </w:r>
            <w:r w:rsidRPr="002A1568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1D4FB2" w:rsidRPr="002A1568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 Увелич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ился  удельный  вес </w:t>
            </w: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дошкольных образовательных учреждений, принимающих участие в региональном мониторинге оценки качества дошкольного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2A1568"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 Увелич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ился  удельный  вес </w:t>
            </w: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 учреждений, соответствующих требованиям федеральных государственных образовательных стандартов, в общем числе общеобразовательных учреждений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 </w:t>
            </w:r>
            <w:r w:rsidRPr="002A1568">
              <w:rPr>
                <w:rFonts w:ascii="Times New Roman" w:hAnsi="Times New Roman" w:cs="Times New Roman"/>
                <w:b/>
                <w:sz w:val="24"/>
                <w:szCs w:val="24"/>
              </w:rPr>
              <w:t>45%</w:t>
            </w:r>
          </w:p>
          <w:p w:rsidR="001D4FB2" w:rsidRPr="002A1568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  Увелич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ился  удельный  вес </w:t>
            </w: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общеобразовательных учреждений, которые обучаются в соответствии с требованиями федеральных государственных образовательных стандартов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A1568">
              <w:rPr>
                <w:rFonts w:ascii="Times New Roman" w:hAnsi="Times New Roman" w:cs="Times New Roman"/>
                <w:b/>
                <w:sz w:val="24"/>
                <w:szCs w:val="24"/>
              </w:rPr>
              <w:t>68%</w:t>
            </w:r>
          </w:p>
          <w:p w:rsidR="001D4FB2" w:rsidRPr="002A1568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    доля обучающихся общеобразовательных учреждений, занятых в реализации общественно значимых проектов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A1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70%.     </w:t>
            </w:r>
          </w:p>
          <w:p w:rsidR="001D4FB2" w:rsidRPr="002A1568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    доля учащихся – призёров региональных конкурсов и 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1568">
              <w:rPr>
                <w:rFonts w:ascii="Times New Roman" w:hAnsi="Times New Roman" w:cs="Times New Roman"/>
                <w:b/>
                <w:sz w:val="24"/>
                <w:szCs w:val="24"/>
              </w:rPr>
              <w:t>8%</w:t>
            </w:r>
          </w:p>
          <w:p w:rsidR="001D4FB2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   Увелич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илась доля</w:t>
            </w:r>
            <w:r w:rsidRPr="002A1568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учителей, имеющих образование по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офилю преподаваемого предмета  - </w:t>
            </w:r>
            <w:r w:rsidRPr="002A1568">
              <w:rPr>
                <w:rFonts w:ascii="Times New Roman" w:hAnsi="Times New Roman" w:cs="Times New Roman"/>
                <w:b/>
                <w:sz w:val="24"/>
                <w:szCs w:val="24"/>
              </w:rPr>
              <w:t>90%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Выплачена стипендия одаренным детям –  2 чел.</w:t>
            </w:r>
          </w:p>
          <w:p w:rsidR="001D4FB2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Изготовлена проектно – сметная документация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экспертиза на установку спортивного покрытия для спортивной площадки в МОУ «СОШ с. Ивантеевка» Ивантеевского района;</w:t>
            </w:r>
          </w:p>
          <w:p w:rsidR="001D4FB2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Установлено спортивное  покрытие для спортивной площадки в МОУ «СОШ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Ивантеевка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 Ивантеевского района;</w:t>
            </w:r>
          </w:p>
          <w:p w:rsidR="001D4FB2" w:rsidRPr="00432C9B" w:rsidRDefault="001D4FB2" w:rsidP="00B66F3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Приобретены  оборудование и материальные запасы для создания универсальной без барьерной среды для беспрепятственного доступа детей с ограниченными возможностями здоровья в рамках проведения мероприятий по формированию сети базовых общеобразовательных организаций, в которых созданы условия для инклюзивного образования детей – инвалидов в рамках реализации федеральной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«Доступная среда на 2011 – 2015 годы» в МОУ «Гимназия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вантеевка» Ивантеевского района.</w:t>
            </w:r>
          </w:p>
        </w:tc>
        <w:tc>
          <w:tcPr>
            <w:tcW w:w="992" w:type="dxa"/>
            <w:vAlign w:val="center"/>
          </w:tcPr>
          <w:p w:rsidR="00A576A0" w:rsidRDefault="00A576A0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FB2" w:rsidRPr="007B452A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2599,5</w:t>
            </w:r>
          </w:p>
        </w:tc>
        <w:tc>
          <w:tcPr>
            <w:tcW w:w="918" w:type="dxa"/>
          </w:tcPr>
          <w:p w:rsidR="001D4FB2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FB2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6A0" w:rsidRDefault="00A576A0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FB2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2599,5</w:t>
            </w:r>
          </w:p>
          <w:p w:rsidR="001D4FB2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4FB2" w:rsidRPr="007B452A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4FB2" w:rsidRPr="005776A9" w:rsidTr="00B66F35">
        <w:trPr>
          <w:trHeight w:val="1332"/>
          <w:jc w:val="center"/>
        </w:trPr>
        <w:tc>
          <w:tcPr>
            <w:tcW w:w="4924" w:type="dxa"/>
          </w:tcPr>
          <w:p w:rsidR="001D4FB2" w:rsidRPr="005776A9" w:rsidRDefault="001D4FB2" w:rsidP="00B66F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F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 на 2013-2020 годы»</w:t>
            </w:r>
          </w:p>
        </w:tc>
        <w:tc>
          <w:tcPr>
            <w:tcW w:w="8080" w:type="dxa"/>
          </w:tcPr>
          <w:p w:rsidR="001D4FB2" w:rsidRPr="0034279B" w:rsidRDefault="001D4FB2" w:rsidP="00B66F35">
            <w:pPr>
              <w:widowControl w:val="0"/>
              <w:spacing w:after="0" w:line="211" w:lineRule="auto"/>
              <w:ind w:right="79" w:firstLine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>индекс производства продукции сельского хозяйства в хозяйствах всех категорий (в сопоставимых ценах) - 60,2%</w:t>
            </w:r>
          </w:p>
          <w:p w:rsidR="001D4FB2" w:rsidRPr="0034279B" w:rsidRDefault="001D4FB2" w:rsidP="00B66F35">
            <w:pPr>
              <w:widowControl w:val="0"/>
              <w:spacing w:after="0" w:line="211" w:lineRule="auto"/>
              <w:ind w:right="79" w:firstLine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 xml:space="preserve">индекс производства продукции растениеводства </w:t>
            </w:r>
            <w:r w:rsidRPr="0034279B">
              <w:rPr>
                <w:rFonts w:ascii="Times New Roman" w:hAnsi="Times New Roman"/>
                <w:sz w:val="24"/>
                <w:szCs w:val="24"/>
              </w:rPr>
              <w:br/>
              <w:t>(в сопоставимых ценах) – 51,4%</w:t>
            </w:r>
          </w:p>
          <w:p w:rsidR="001D4FB2" w:rsidRPr="0034279B" w:rsidRDefault="001D4FB2" w:rsidP="00B66F35">
            <w:pPr>
              <w:widowControl w:val="0"/>
              <w:spacing w:after="0" w:line="211" w:lineRule="auto"/>
              <w:ind w:right="79" w:firstLine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 xml:space="preserve">индекс производства продукции животноводства </w:t>
            </w:r>
            <w:r w:rsidRPr="0034279B">
              <w:rPr>
                <w:rFonts w:ascii="Times New Roman" w:hAnsi="Times New Roman"/>
                <w:sz w:val="24"/>
                <w:szCs w:val="24"/>
              </w:rPr>
              <w:br/>
              <w:t>(в сопоставимых ценах) – 81,2%</w:t>
            </w:r>
          </w:p>
          <w:p w:rsidR="001D4FB2" w:rsidRPr="0034279B" w:rsidRDefault="001D4FB2" w:rsidP="00B66F35">
            <w:pPr>
              <w:widowControl w:val="0"/>
              <w:spacing w:after="0" w:line="211" w:lineRule="auto"/>
              <w:ind w:right="79" w:firstLine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>индекс производства пищевых продуктов, включая напитки, и табака (в сопоставимых ценах) – 100%</w:t>
            </w:r>
          </w:p>
          <w:p w:rsidR="001D4FB2" w:rsidRPr="0034279B" w:rsidRDefault="001D4FB2" w:rsidP="00B66F35">
            <w:pPr>
              <w:widowControl w:val="0"/>
              <w:spacing w:after="0" w:line="211" w:lineRule="auto"/>
              <w:ind w:right="79" w:firstLine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>индекс физического объема инвестиций в основной капитал сельского хозяйства_- 155,8 млн. руб.</w:t>
            </w:r>
          </w:p>
          <w:p w:rsidR="001D4FB2" w:rsidRPr="0034279B" w:rsidRDefault="001D4FB2" w:rsidP="00B66F35">
            <w:pPr>
              <w:widowControl w:val="0"/>
              <w:spacing w:after="0" w:line="211" w:lineRule="auto"/>
              <w:ind w:right="79" w:firstLine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>рентабельность сельскохозяйственных организаций – 26,8%</w:t>
            </w:r>
          </w:p>
          <w:p w:rsidR="001D4FB2" w:rsidRPr="0034279B" w:rsidRDefault="001D4FB2" w:rsidP="00B66F35">
            <w:pPr>
              <w:widowControl w:val="0"/>
              <w:spacing w:after="0" w:line="211" w:lineRule="auto"/>
              <w:ind w:right="79" w:firstLine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 xml:space="preserve">среднемесячная номинальная заработная плата </w:t>
            </w:r>
            <w:r w:rsidRPr="0034279B">
              <w:rPr>
                <w:rFonts w:ascii="Times New Roman" w:hAnsi="Times New Roman"/>
                <w:sz w:val="24"/>
                <w:szCs w:val="24"/>
              </w:rPr>
              <w:br/>
              <w:t>в сельском хозяйстве (по сельскохозяйственным организациям, не относящимся к субъектам малого предпринимательства)-15388 руб.</w:t>
            </w:r>
          </w:p>
          <w:p w:rsidR="001D4FB2" w:rsidRPr="0034279B" w:rsidRDefault="001D4FB2" w:rsidP="00B66F35">
            <w:pPr>
              <w:widowControl w:val="0"/>
              <w:spacing w:after="0" w:line="211" w:lineRule="auto"/>
              <w:ind w:right="79" w:firstLine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 xml:space="preserve">количество семей, улучшивших жилищные условия, </w:t>
            </w:r>
            <w:r w:rsidRPr="0034279B">
              <w:rPr>
                <w:rFonts w:ascii="Times New Roman" w:hAnsi="Times New Roman"/>
                <w:sz w:val="24"/>
                <w:szCs w:val="24"/>
              </w:rPr>
              <w:br/>
              <w:t>в том числе молодых семей и молодых специалистов -9 семей.</w:t>
            </w:r>
          </w:p>
          <w:p w:rsidR="001D4FB2" w:rsidRPr="0034279B" w:rsidRDefault="001D4FB2" w:rsidP="00B66F35">
            <w:pPr>
              <w:widowControl w:val="0"/>
              <w:spacing w:after="0" w:line="211" w:lineRule="auto"/>
              <w:ind w:right="79" w:firstLine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>уровень газификации домов (квартир) сетевым газом;</w:t>
            </w:r>
          </w:p>
          <w:p w:rsidR="001D4FB2" w:rsidRPr="0034279B" w:rsidRDefault="001D4FB2" w:rsidP="00B66F35">
            <w:pPr>
              <w:widowControl w:val="0"/>
              <w:spacing w:after="0" w:line="211" w:lineRule="auto"/>
              <w:ind w:right="82" w:firstLine="4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>уровень обеспеченности сельского населения питьевой водой;</w:t>
            </w:r>
          </w:p>
          <w:p w:rsidR="001D4FB2" w:rsidRPr="005776A9" w:rsidRDefault="001D4FB2" w:rsidP="00B66F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79B">
              <w:rPr>
                <w:rFonts w:ascii="Times New Roman" w:hAnsi="Times New Roman"/>
                <w:sz w:val="24"/>
                <w:szCs w:val="24"/>
              </w:rPr>
              <w:t>За достигнутые результаты по итогам районного конкурса работников АПК  за увеличение производства сельскохозяйственной продукции и достижение наивысших показателей в сельскохозяственном производстве механизаторам и работникам животноводства выданы денежные премии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B0DC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  <w:tc>
          <w:tcPr>
            <w:tcW w:w="918" w:type="dxa"/>
            <w:vAlign w:val="center"/>
          </w:tcPr>
          <w:p w:rsidR="001D4FB2" w:rsidRPr="005776A9" w:rsidRDefault="001D4FB2" w:rsidP="00B66F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6A9"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</w:tr>
    </w:tbl>
    <w:p w:rsidR="00395EF0" w:rsidRDefault="00395EF0" w:rsidP="00C83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24D3" w:rsidRDefault="004770AA" w:rsidP="007324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Финансирование </w:t>
      </w:r>
      <w:r w:rsidR="0056262A">
        <w:rPr>
          <w:rFonts w:ascii="Times New Roman" w:hAnsi="Times New Roman" w:cs="Times New Roman"/>
          <w:b/>
          <w:sz w:val="28"/>
          <w:szCs w:val="28"/>
        </w:rPr>
        <w:t xml:space="preserve">за счет бюджета Ивантеевского муниципального района в 2015 году по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7324D3">
        <w:rPr>
          <w:rFonts w:ascii="Times New Roman" w:hAnsi="Times New Roman" w:cs="Times New Roman"/>
          <w:b/>
          <w:sz w:val="28"/>
          <w:szCs w:val="28"/>
        </w:rPr>
        <w:t>оциально-значимы</w:t>
      </w:r>
      <w:r w:rsidR="0056262A">
        <w:rPr>
          <w:rFonts w:ascii="Times New Roman" w:hAnsi="Times New Roman" w:cs="Times New Roman"/>
          <w:b/>
          <w:sz w:val="28"/>
          <w:szCs w:val="28"/>
        </w:rPr>
        <w:t>м</w:t>
      </w:r>
      <w:r w:rsidR="007324D3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  <w:r w:rsidR="0056262A">
        <w:rPr>
          <w:rFonts w:ascii="Times New Roman" w:hAnsi="Times New Roman" w:cs="Times New Roman"/>
          <w:b/>
          <w:sz w:val="28"/>
          <w:szCs w:val="28"/>
        </w:rPr>
        <w:t>ам</w:t>
      </w:r>
      <w:r w:rsidR="007324D3">
        <w:rPr>
          <w:rFonts w:ascii="Times New Roman" w:hAnsi="Times New Roman" w:cs="Times New Roman"/>
          <w:b/>
          <w:sz w:val="28"/>
          <w:szCs w:val="28"/>
        </w:rPr>
        <w:t xml:space="preserve"> не </w:t>
      </w:r>
      <w:r>
        <w:rPr>
          <w:rFonts w:ascii="Times New Roman" w:hAnsi="Times New Roman" w:cs="Times New Roman"/>
          <w:b/>
          <w:sz w:val="28"/>
          <w:szCs w:val="28"/>
        </w:rPr>
        <w:t>производилось</w:t>
      </w:r>
      <w:r w:rsidR="0056262A">
        <w:rPr>
          <w:rFonts w:ascii="Times New Roman" w:hAnsi="Times New Roman" w:cs="Times New Roman"/>
          <w:b/>
          <w:sz w:val="28"/>
          <w:szCs w:val="28"/>
        </w:rPr>
        <w:t>.</w:t>
      </w:r>
      <w:r w:rsidR="007324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5EF0" w:rsidRPr="00931D5C" w:rsidRDefault="00395EF0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95EF0" w:rsidRPr="00931D5C" w:rsidSect="001D4FB2">
      <w:pgSz w:w="16838" w:h="11906" w:orient="landscape"/>
      <w:pgMar w:top="1418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DA1041"/>
    <w:rsid w:val="00002D97"/>
    <w:rsid w:val="00003DFB"/>
    <w:rsid w:val="0001717B"/>
    <w:rsid w:val="0002260B"/>
    <w:rsid w:val="00042D75"/>
    <w:rsid w:val="000455C9"/>
    <w:rsid w:val="0005251F"/>
    <w:rsid w:val="0005409C"/>
    <w:rsid w:val="000630B8"/>
    <w:rsid w:val="00063954"/>
    <w:rsid w:val="000643D7"/>
    <w:rsid w:val="000667EB"/>
    <w:rsid w:val="00077314"/>
    <w:rsid w:val="00077BCE"/>
    <w:rsid w:val="0008461D"/>
    <w:rsid w:val="00086561"/>
    <w:rsid w:val="0009365D"/>
    <w:rsid w:val="00095E59"/>
    <w:rsid w:val="000A07B2"/>
    <w:rsid w:val="000A6B9A"/>
    <w:rsid w:val="000A7E6B"/>
    <w:rsid w:val="000B49FA"/>
    <w:rsid w:val="000B7408"/>
    <w:rsid w:val="000C46D8"/>
    <w:rsid w:val="000C5225"/>
    <w:rsid w:val="000C7C43"/>
    <w:rsid w:val="000D3EE4"/>
    <w:rsid w:val="000D4F8C"/>
    <w:rsid w:val="000E2B14"/>
    <w:rsid w:val="000E48A1"/>
    <w:rsid w:val="000F6C05"/>
    <w:rsid w:val="00100CC4"/>
    <w:rsid w:val="0010584E"/>
    <w:rsid w:val="00114CA9"/>
    <w:rsid w:val="001304AB"/>
    <w:rsid w:val="001422EF"/>
    <w:rsid w:val="001432BF"/>
    <w:rsid w:val="00157BB2"/>
    <w:rsid w:val="00160CCF"/>
    <w:rsid w:val="00162C8E"/>
    <w:rsid w:val="001710BD"/>
    <w:rsid w:val="00173567"/>
    <w:rsid w:val="00174E31"/>
    <w:rsid w:val="001770FD"/>
    <w:rsid w:val="001801A1"/>
    <w:rsid w:val="001851AD"/>
    <w:rsid w:val="00186547"/>
    <w:rsid w:val="0018720D"/>
    <w:rsid w:val="00196438"/>
    <w:rsid w:val="001B2F1A"/>
    <w:rsid w:val="001B5907"/>
    <w:rsid w:val="001D4FB2"/>
    <w:rsid w:val="001D68FC"/>
    <w:rsid w:val="001D6932"/>
    <w:rsid w:val="001F194B"/>
    <w:rsid w:val="001F3603"/>
    <w:rsid w:val="001F63CD"/>
    <w:rsid w:val="00216710"/>
    <w:rsid w:val="00222D54"/>
    <w:rsid w:val="00226350"/>
    <w:rsid w:val="00240E7C"/>
    <w:rsid w:val="00241471"/>
    <w:rsid w:val="0024318F"/>
    <w:rsid w:val="00244F11"/>
    <w:rsid w:val="00265FB0"/>
    <w:rsid w:val="002773A4"/>
    <w:rsid w:val="0028610A"/>
    <w:rsid w:val="00290002"/>
    <w:rsid w:val="002950FF"/>
    <w:rsid w:val="002A0632"/>
    <w:rsid w:val="002A678C"/>
    <w:rsid w:val="002B22E4"/>
    <w:rsid w:val="002C7550"/>
    <w:rsid w:val="002D1B34"/>
    <w:rsid w:val="002D2666"/>
    <w:rsid w:val="002D3034"/>
    <w:rsid w:val="002E02F4"/>
    <w:rsid w:val="002E6167"/>
    <w:rsid w:val="002F291D"/>
    <w:rsid w:val="002F5804"/>
    <w:rsid w:val="003254C4"/>
    <w:rsid w:val="00332A74"/>
    <w:rsid w:val="00334BEB"/>
    <w:rsid w:val="00336C78"/>
    <w:rsid w:val="00342312"/>
    <w:rsid w:val="00343E7E"/>
    <w:rsid w:val="0034620E"/>
    <w:rsid w:val="003569B7"/>
    <w:rsid w:val="0036343B"/>
    <w:rsid w:val="00365F09"/>
    <w:rsid w:val="00366661"/>
    <w:rsid w:val="003669EB"/>
    <w:rsid w:val="00374DF7"/>
    <w:rsid w:val="00376342"/>
    <w:rsid w:val="00377262"/>
    <w:rsid w:val="00380216"/>
    <w:rsid w:val="0038620C"/>
    <w:rsid w:val="00390A00"/>
    <w:rsid w:val="00390E37"/>
    <w:rsid w:val="00392200"/>
    <w:rsid w:val="00395A12"/>
    <w:rsid w:val="00395EF0"/>
    <w:rsid w:val="003A1787"/>
    <w:rsid w:val="003A69D4"/>
    <w:rsid w:val="003D1CCD"/>
    <w:rsid w:val="003D2DF1"/>
    <w:rsid w:val="003F227B"/>
    <w:rsid w:val="004100A6"/>
    <w:rsid w:val="00411CC1"/>
    <w:rsid w:val="0041362F"/>
    <w:rsid w:val="0042174B"/>
    <w:rsid w:val="00427E04"/>
    <w:rsid w:val="00435D3C"/>
    <w:rsid w:val="00436B4F"/>
    <w:rsid w:val="004522F3"/>
    <w:rsid w:val="004553BF"/>
    <w:rsid w:val="00467369"/>
    <w:rsid w:val="00472225"/>
    <w:rsid w:val="00473C2D"/>
    <w:rsid w:val="00475DA2"/>
    <w:rsid w:val="004770AA"/>
    <w:rsid w:val="00482C16"/>
    <w:rsid w:val="00484593"/>
    <w:rsid w:val="00487BA4"/>
    <w:rsid w:val="00493D4D"/>
    <w:rsid w:val="0049691F"/>
    <w:rsid w:val="004A4E3A"/>
    <w:rsid w:val="004A5D40"/>
    <w:rsid w:val="004C1354"/>
    <w:rsid w:val="004C1556"/>
    <w:rsid w:val="004D24F6"/>
    <w:rsid w:val="004E38E0"/>
    <w:rsid w:val="004E76E0"/>
    <w:rsid w:val="004F0900"/>
    <w:rsid w:val="0050317C"/>
    <w:rsid w:val="0050527D"/>
    <w:rsid w:val="00506685"/>
    <w:rsid w:val="0051275B"/>
    <w:rsid w:val="00513C2C"/>
    <w:rsid w:val="0051747C"/>
    <w:rsid w:val="00523307"/>
    <w:rsid w:val="00530D66"/>
    <w:rsid w:val="005443FB"/>
    <w:rsid w:val="00554AEC"/>
    <w:rsid w:val="00555165"/>
    <w:rsid w:val="00556FA8"/>
    <w:rsid w:val="0056262A"/>
    <w:rsid w:val="00574F8A"/>
    <w:rsid w:val="005863A4"/>
    <w:rsid w:val="00595629"/>
    <w:rsid w:val="005A2113"/>
    <w:rsid w:val="005A5CE3"/>
    <w:rsid w:val="005A658D"/>
    <w:rsid w:val="005A793E"/>
    <w:rsid w:val="005B0FDD"/>
    <w:rsid w:val="005B34F2"/>
    <w:rsid w:val="005C0788"/>
    <w:rsid w:val="005C23FC"/>
    <w:rsid w:val="005C4EE4"/>
    <w:rsid w:val="005D3DB2"/>
    <w:rsid w:val="005E031E"/>
    <w:rsid w:val="005E4C14"/>
    <w:rsid w:val="005F343D"/>
    <w:rsid w:val="005F4A8F"/>
    <w:rsid w:val="005F4D64"/>
    <w:rsid w:val="005F7205"/>
    <w:rsid w:val="00602C98"/>
    <w:rsid w:val="006077BC"/>
    <w:rsid w:val="00617BC8"/>
    <w:rsid w:val="0062561E"/>
    <w:rsid w:val="006263B2"/>
    <w:rsid w:val="00632747"/>
    <w:rsid w:val="00641368"/>
    <w:rsid w:val="0064194B"/>
    <w:rsid w:val="006443B8"/>
    <w:rsid w:val="00644B92"/>
    <w:rsid w:val="00647200"/>
    <w:rsid w:val="006609DD"/>
    <w:rsid w:val="00661DE8"/>
    <w:rsid w:val="00670F6E"/>
    <w:rsid w:val="00675277"/>
    <w:rsid w:val="0067713A"/>
    <w:rsid w:val="00677D7A"/>
    <w:rsid w:val="006B355C"/>
    <w:rsid w:val="006B692E"/>
    <w:rsid w:val="006C4C07"/>
    <w:rsid w:val="006C6A3A"/>
    <w:rsid w:val="006D4580"/>
    <w:rsid w:val="006E566E"/>
    <w:rsid w:val="006F1A8A"/>
    <w:rsid w:val="006F2106"/>
    <w:rsid w:val="006F46CD"/>
    <w:rsid w:val="00700689"/>
    <w:rsid w:val="00703B61"/>
    <w:rsid w:val="00704C72"/>
    <w:rsid w:val="00712C42"/>
    <w:rsid w:val="00714ABF"/>
    <w:rsid w:val="00715942"/>
    <w:rsid w:val="007167C0"/>
    <w:rsid w:val="0072023F"/>
    <w:rsid w:val="0072647E"/>
    <w:rsid w:val="00730F1B"/>
    <w:rsid w:val="00731039"/>
    <w:rsid w:val="007324D3"/>
    <w:rsid w:val="00736114"/>
    <w:rsid w:val="00736655"/>
    <w:rsid w:val="00736DBE"/>
    <w:rsid w:val="007371B1"/>
    <w:rsid w:val="007433FD"/>
    <w:rsid w:val="00744EEC"/>
    <w:rsid w:val="00745832"/>
    <w:rsid w:val="007459E1"/>
    <w:rsid w:val="007506EA"/>
    <w:rsid w:val="00765EB9"/>
    <w:rsid w:val="00771610"/>
    <w:rsid w:val="00783CD0"/>
    <w:rsid w:val="00787B96"/>
    <w:rsid w:val="007A2F4A"/>
    <w:rsid w:val="007A3B87"/>
    <w:rsid w:val="007A552F"/>
    <w:rsid w:val="007A75D0"/>
    <w:rsid w:val="007B45E5"/>
    <w:rsid w:val="007B59EB"/>
    <w:rsid w:val="007C302D"/>
    <w:rsid w:val="007D5346"/>
    <w:rsid w:val="007E3583"/>
    <w:rsid w:val="007F08C9"/>
    <w:rsid w:val="00806EE0"/>
    <w:rsid w:val="008158D5"/>
    <w:rsid w:val="008233F8"/>
    <w:rsid w:val="008542FC"/>
    <w:rsid w:val="0086137D"/>
    <w:rsid w:val="00865EC6"/>
    <w:rsid w:val="0088077A"/>
    <w:rsid w:val="008813AA"/>
    <w:rsid w:val="00881B8E"/>
    <w:rsid w:val="00882888"/>
    <w:rsid w:val="0089153E"/>
    <w:rsid w:val="0089540D"/>
    <w:rsid w:val="008D0CF5"/>
    <w:rsid w:val="008E1B9D"/>
    <w:rsid w:val="008F3B89"/>
    <w:rsid w:val="00904227"/>
    <w:rsid w:val="00917231"/>
    <w:rsid w:val="009225A6"/>
    <w:rsid w:val="0092722B"/>
    <w:rsid w:val="00931D5C"/>
    <w:rsid w:val="0093580B"/>
    <w:rsid w:val="0094615C"/>
    <w:rsid w:val="00947521"/>
    <w:rsid w:val="00956045"/>
    <w:rsid w:val="009651F3"/>
    <w:rsid w:val="00966B9C"/>
    <w:rsid w:val="00974843"/>
    <w:rsid w:val="00981FDE"/>
    <w:rsid w:val="00991BF2"/>
    <w:rsid w:val="0099571D"/>
    <w:rsid w:val="009A6F61"/>
    <w:rsid w:val="009B5CD3"/>
    <w:rsid w:val="009B6875"/>
    <w:rsid w:val="009B7424"/>
    <w:rsid w:val="009B794D"/>
    <w:rsid w:val="009C7202"/>
    <w:rsid w:val="00A16B27"/>
    <w:rsid w:val="00A16DE1"/>
    <w:rsid w:val="00A17FC0"/>
    <w:rsid w:val="00A27AD8"/>
    <w:rsid w:val="00A33037"/>
    <w:rsid w:val="00A405A9"/>
    <w:rsid w:val="00A5025A"/>
    <w:rsid w:val="00A52517"/>
    <w:rsid w:val="00A52DF0"/>
    <w:rsid w:val="00A5448B"/>
    <w:rsid w:val="00A5699B"/>
    <w:rsid w:val="00A57155"/>
    <w:rsid w:val="00A576A0"/>
    <w:rsid w:val="00A750DA"/>
    <w:rsid w:val="00A8344D"/>
    <w:rsid w:val="00A86FFA"/>
    <w:rsid w:val="00A9656A"/>
    <w:rsid w:val="00AA0047"/>
    <w:rsid w:val="00AA2624"/>
    <w:rsid w:val="00AA5C42"/>
    <w:rsid w:val="00AB1976"/>
    <w:rsid w:val="00AB24AA"/>
    <w:rsid w:val="00AC28D7"/>
    <w:rsid w:val="00AC71BA"/>
    <w:rsid w:val="00AC7380"/>
    <w:rsid w:val="00AD5A8C"/>
    <w:rsid w:val="00AE5346"/>
    <w:rsid w:val="00AF7A7A"/>
    <w:rsid w:val="00B012DE"/>
    <w:rsid w:val="00B037D8"/>
    <w:rsid w:val="00B038B7"/>
    <w:rsid w:val="00B13660"/>
    <w:rsid w:val="00B16E1B"/>
    <w:rsid w:val="00B242C9"/>
    <w:rsid w:val="00B3216B"/>
    <w:rsid w:val="00B463C7"/>
    <w:rsid w:val="00B50C4A"/>
    <w:rsid w:val="00B5205A"/>
    <w:rsid w:val="00B53ABF"/>
    <w:rsid w:val="00B542A8"/>
    <w:rsid w:val="00B6224E"/>
    <w:rsid w:val="00B67EFC"/>
    <w:rsid w:val="00B80479"/>
    <w:rsid w:val="00B81634"/>
    <w:rsid w:val="00B938C6"/>
    <w:rsid w:val="00BA11E8"/>
    <w:rsid w:val="00BB23B3"/>
    <w:rsid w:val="00BB3CF8"/>
    <w:rsid w:val="00BB683C"/>
    <w:rsid w:val="00BC11AA"/>
    <w:rsid w:val="00BD078C"/>
    <w:rsid w:val="00BD4B31"/>
    <w:rsid w:val="00BD5B6A"/>
    <w:rsid w:val="00BE27F6"/>
    <w:rsid w:val="00BE295A"/>
    <w:rsid w:val="00BE4A78"/>
    <w:rsid w:val="00BF65FA"/>
    <w:rsid w:val="00C108C7"/>
    <w:rsid w:val="00C13634"/>
    <w:rsid w:val="00C26013"/>
    <w:rsid w:val="00C278F4"/>
    <w:rsid w:val="00C30E60"/>
    <w:rsid w:val="00C41A76"/>
    <w:rsid w:val="00C44081"/>
    <w:rsid w:val="00C504E0"/>
    <w:rsid w:val="00C52C56"/>
    <w:rsid w:val="00C62576"/>
    <w:rsid w:val="00C71329"/>
    <w:rsid w:val="00C73479"/>
    <w:rsid w:val="00C83A17"/>
    <w:rsid w:val="00C87412"/>
    <w:rsid w:val="00C936D5"/>
    <w:rsid w:val="00CA07D4"/>
    <w:rsid w:val="00CA409F"/>
    <w:rsid w:val="00CB5DE5"/>
    <w:rsid w:val="00CB7A93"/>
    <w:rsid w:val="00CC0CFD"/>
    <w:rsid w:val="00CC1C71"/>
    <w:rsid w:val="00CC3A82"/>
    <w:rsid w:val="00CD62C4"/>
    <w:rsid w:val="00CE0413"/>
    <w:rsid w:val="00CE76D0"/>
    <w:rsid w:val="00CF452A"/>
    <w:rsid w:val="00D012A8"/>
    <w:rsid w:val="00D020F4"/>
    <w:rsid w:val="00D11355"/>
    <w:rsid w:val="00D15C29"/>
    <w:rsid w:val="00D171CE"/>
    <w:rsid w:val="00D24FDC"/>
    <w:rsid w:val="00D2568F"/>
    <w:rsid w:val="00D30228"/>
    <w:rsid w:val="00D30347"/>
    <w:rsid w:val="00D47097"/>
    <w:rsid w:val="00D526FB"/>
    <w:rsid w:val="00D53D5D"/>
    <w:rsid w:val="00D559B6"/>
    <w:rsid w:val="00D56BB6"/>
    <w:rsid w:val="00D630C3"/>
    <w:rsid w:val="00D67088"/>
    <w:rsid w:val="00D7528E"/>
    <w:rsid w:val="00D761E1"/>
    <w:rsid w:val="00D77633"/>
    <w:rsid w:val="00D92D42"/>
    <w:rsid w:val="00DA1041"/>
    <w:rsid w:val="00DA1B1D"/>
    <w:rsid w:val="00DB104A"/>
    <w:rsid w:val="00DB1F8F"/>
    <w:rsid w:val="00DD21FD"/>
    <w:rsid w:val="00DD30DB"/>
    <w:rsid w:val="00DE211F"/>
    <w:rsid w:val="00DE33B3"/>
    <w:rsid w:val="00DF7453"/>
    <w:rsid w:val="00E00BA9"/>
    <w:rsid w:val="00E0517D"/>
    <w:rsid w:val="00E057E5"/>
    <w:rsid w:val="00E06EBE"/>
    <w:rsid w:val="00E20986"/>
    <w:rsid w:val="00E3217D"/>
    <w:rsid w:val="00E35C97"/>
    <w:rsid w:val="00E37F13"/>
    <w:rsid w:val="00E5560E"/>
    <w:rsid w:val="00E65798"/>
    <w:rsid w:val="00E720B9"/>
    <w:rsid w:val="00E72368"/>
    <w:rsid w:val="00E87224"/>
    <w:rsid w:val="00E87BD9"/>
    <w:rsid w:val="00E97592"/>
    <w:rsid w:val="00EA0DBB"/>
    <w:rsid w:val="00EA2288"/>
    <w:rsid w:val="00EA3882"/>
    <w:rsid w:val="00EA4791"/>
    <w:rsid w:val="00EB3CA7"/>
    <w:rsid w:val="00EB61BA"/>
    <w:rsid w:val="00EB624D"/>
    <w:rsid w:val="00ED18B4"/>
    <w:rsid w:val="00ED3782"/>
    <w:rsid w:val="00ED3A8E"/>
    <w:rsid w:val="00ED760F"/>
    <w:rsid w:val="00EE4538"/>
    <w:rsid w:val="00EF201C"/>
    <w:rsid w:val="00F01B13"/>
    <w:rsid w:val="00F03B0E"/>
    <w:rsid w:val="00F15FAF"/>
    <w:rsid w:val="00F160A5"/>
    <w:rsid w:val="00F213DF"/>
    <w:rsid w:val="00F23E39"/>
    <w:rsid w:val="00F240E5"/>
    <w:rsid w:val="00F2643A"/>
    <w:rsid w:val="00F27113"/>
    <w:rsid w:val="00F35CC3"/>
    <w:rsid w:val="00F41CEA"/>
    <w:rsid w:val="00F424B4"/>
    <w:rsid w:val="00F434E6"/>
    <w:rsid w:val="00F5209A"/>
    <w:rsid w:val="00F571B8"/>
    <w:rsid w:val="00F663EB"/>
    <w:rsid w:val="00F6660B"/>
    <w:rsid w:val="00F71673"/>
    <w:rsid w:val="00F71D49"/>
    <w:rsid w:val="00F7441C"/>
    <w:rsid w:val="00F82013"/>
    <w:rsid w:val="00F86FDC"/>
    <w:rsid w:val="00F9593B"/>
    <w:rsid w:val="00F95BBB"/>
    <w:rsid w:val="00FA0270"/>
    <w:rsid w:val="00FA31CB"/>
    <w:rsid w:val="00FA5585"/>
    <w:rsid w:val="00FA7D8E"/>
    <w:rsid w:val="00FB20AF"/>
    <w:rsid w:val="00FC00D6"/>
    <w:rsid w:val="00FC0F9D"/>
    <w:rsid w:val="00FC5E0B"/>
    <w:rsid w:val="00FC60D9"/>
    <w:rsid w:val="00FD1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7">
    <w:name w:val="Таблицы (моноширинный)"/>
    <w:basedOn w:val="a"/>
    <w:next w:val="a"/>
    <w:uiPriority w:val="99"/>
    <w:rsid w:val="001D4F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8">
    <w:name w:val="No Spacing"/>
    <w:uiPriority w:val="1"/>
    <w:qFormat/>
    <w:rsid w:val="001D4FB2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2.xml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hart" Target="charts/chart4.xm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image" Target="media/image11.png"/><Relationship Id="rId29" Type="http://schemas.openxmlformats.org/officeDocument/2006/relationships/oleObject" Target="embeddings/oleObject6.bin"/><Relationship Id="rId41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40" Type="http://schemas.openxmlformats.org/officeDocument/2006/relationships/chart" Target="charts/chart5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5.bin"/><Relationship Id="rId30" Type="http://schemas.openxmlformats.org/officeDocument/2006/relationships/image" Target="media/image16.png"/><Relationship Id="rId35" Type="http://schemas.openxmlformats.org/officeDocument/2006/relationships/oleObject" Target="embeddings/oleObject9.bin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23220338983051003"/>
          <c:y val="0.24725274725274726"/>
          <c:w val="0.39830508474576704"/>
          <c:h val="0.516483516483516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Расх. Бюджета на душу населения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#,##0.00"р.";[Red]\-#,##0.00"р."</c:formatCode>
                <c:ptCount val="2"/>
                <c:pt idx="0">
                  <c:v>21881.7</c:v>
                </c:pt>
                <c:pt idx="1">
                  <c:v>19649.780000000021</c:v>
                </c:pt>
              </c:numCache>
            </c:numRef>
          </c:val>
        </c:ser>
      </c:pie3DChart>
      <c:spPr>
        <a:solidFill>
          <a:srgbClr val="C0C0C0"/>
        </a:solidFill>
        <a:ln w="1267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101694915254157"/>
          <c:y val="0.39560439560439947"/>
          <c:w val="0.13220338983050894"/>
          <c:h val="0.21428571428571427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8.0110497237569064E-2"/>
          <c:y val="0.34782608695652467"/>
          <c:w val="0.48066298342541774"/>
          <c:h val="0.30000000000000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2979049327019517E-2"/>
                  <c:y val="3.3934038788137909E-2"/>
                </c:manualLayout>
              </c:layout>
              <c:showVal val="1"/>
            </c:dLbl>
            <c:dLbl>
              <c:idx val="1"/>
              <c:layout>
                <c:manualLayout>
                  <c:x val="-8.2339040360168547E-3"/>
                  <c:y val="-2.0272443320150591E-2"/>
                </c:manualLayout>
              </c:layout>
              <c:showVal val="1"/>
            </c:dLbl>
            <c:dLbl>
              <c:idx val="2"/>
              <c:layout>
                <c:manualLayout>
                  <c:x val="1.7974799413418521E-2"/>
                  <c:y val="-1.4216933290578496E-2"/>
                </c:manualLayout>
              </c:layout>
              <c:showVal val="1"/>
            </c:dLbl>
            <c:dLbl>
              <c:idx val="3"/>
              <c:layout>
                <c:manualLayout>
                  <c:x val="5.5264381987839006E-2"/>
                  <c:y val="-4.0522084060759384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0.84100000000000064</c:v>
                </c:pt>
                <c:pt idx="1">
                  <c:v>0.10700000000000012</c:v>
                </c:pt>
                <c:pt idx="2">
                  <c:v>2.5000000000000001E-2</c:v>
                </c:pt>
                <c:pt idx="3">
                  <c:v>2.7000000000000128E-2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9.4</c:v>
                </c:pt>
                <c:pt idx="1">
                  <c:v>8.9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dLbls>
            <c:showVal val="1"/>
          </c:dLbls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1.1000000000000001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74.2</c:v>
                </c:pt>
                <c:pt idx="1">
                  <c:v>77.3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11.4</c:v>
                </c:pt>
                <c:pt idx="1">
                  <c:v>10.4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2.2000000000000002</c:v>
                </c:pt>
                <c:pt idx="1">
                  <c:v>1.8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Лист1!$B$8:$C$8</c:f>
              <c:numCache>
                <c:formatCode>General</c:formatCode>
                <c:ptCount val="2"/>
                <c:pt idx="0">
                  <c:v>1.2</c:v>
                </c:pt>
                <c:pt idx="1">
                  <c:v>1.1000000000000001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Лист1!$B$9:$C$9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Лист1!$A$10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Лист1!$B$10:$C$10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9"/>
          <c:order val="9"/>
          <c:tx>
            <c:strRef>
              <c:f>Лист1!$A$11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Лист1!$B$11:$C$11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hape val="box"/>
        <c:axId val="74283648"/>
        <c:axId val="74305920"/>
        <c:axId val="0"/>
      </c:bar3DChart>
      <c:catAx>
        <c:axId val="74283648"/>
        <c:scaling>
          <c:orientation val="minMax"/>
        </c:scaling>
        <c:axPos val="b"/>
        <c:numFmt formatCode="General" sourceLinked="1"/>
        <c:tickLblPos val="nextTo"/>
        <c:crossAx val="74305920"/>
        <c:crosses val="autoZero"/>
        <c:auto val="1"/>
        <c:lblAlgn val="ctr"/>
        <c:lblOffset val="100"/>
      </c:catAx>
      <c:valAx>
        <c:axId val="74305920"/>
        <c:scaling>
          <c:orientation val="minMax"/>
        </c:scaling>
        <c:axPos val="l"/>
        <c:majorGridlines/>
        <c:numFmt formatCode="General" sourceLinked="1"/>
        <c:tickLblPos val="nextTo"/>
        <c:crossAx val="742836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781801160205366"/>
          <c:y val="4.0686025357941455E-2"/>
          <c:w val="0.33970276008492795"/>
          <c:h val="0.70936688469496856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26.39</c:v>
                </c:pt>
                <c:pt idx="1">
                  <c:v>6.9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16227.56</c:v>
                </c:pt>
                <c:pt idx="1">
                  <c:v>15186.88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2502.2399999999998</c:v>
                </c:pt>
                <c:pt idx="1">
                  <c:v>2048.15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480.96999999999969</c:v>
                </c:pt>
                <c:pt idx="1">
                  <c:v>355.21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262.08999999999969</c:v>
                </c:pt>
                <c:pt idx="1">
                  <c:v>223.62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1440.61</c:v>
                </c:pt>
                <c:pt idx="1">
                  <c:v>1256.6399999999999</c:v>
                </c:pt>
              </c:numCache>
            </c:numRef>
          </c:val>
        </c:ser>
        <c:axId val="74194304"/>
        <c:axId val="74200192"/>
      </c:barChart>
      <c:catAx>
        <c:axId val="74194304"/>
        <c:scaling>
          <c:orientation val="minMax"/>
        </c:scaling>
        <c:axPos val="b"/>
        <c:numFmt formatCode="General" sourceLinked="1"/>
        <c:tickLblPos val="nextTo"/>
        <c:crossAx val="74200192"/>
        <c:crosses val="autoZero"/>
        <c:auto val="1"/>
        <c:lblAlgn val="ctr"/>
        <c:lblOffset val="100"/>
      </c:catAx>
      <c:valAx>
        <c:axId val="74200192"/>
        <c:scaling>
          <c:orientation val="minMax"/>
        </c:scaling>
        <c:axPos val="l"/>
        <c:majorGridlines/>
        <c:numFmt formatCode="General" sourceLinked="1"/>
        <c:tickLblPos val="nextTo"/>
        <c:crossAx val="74194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332266621752503"/>
          <c:y val="1.3405199350081241E-2"/>
          <c:w val="0.30667734954183357"/>
          <c:h val="0.8116952960130811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33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0109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0171E-3"/>
                </c:manualLayout>
              </c:layout>
              <c:dLblPos val="bestFit"/>
              <c:showVal val="1"/>
            </c:dLbl>
            <c:spPr>
              <a:noFill/>
              <a:ln w="26651">
                <a:noFill/>
              </a:ln>
            </c:spPr>
            <c:txPr>
              <a:bodyPr/>
              <a:lstStyle/>
              <a:p>
                <a:pPr>
                  <a:defRPr sz="104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372</c:v>
                </c:pt>
                <c:pt idx="1">
                  <c:v>324.5</c:v>
                </c:pt>
              </c:numCache>
            </c:numRef>
          </c:val>
        </c:ser>
      </c:pie3DChart>
      <c:spPr>
        <a:noFill/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38835"/>
          <c:y val="4.4054763424842193E-2"/>
          <c:w val="0.19554725150881541"/>
          <c:h val="0.87736397815137912"/>
        </c:manualLayout>
      </c:layout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04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33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0127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0206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33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Общее количество учреждений культуры</c:v>
                </c:pt>
                <c:pt idx="1">
                  <c:v>2015г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</c:pie3DChart>
      <c:spPr>
        <a:noFill/>
        <a:ln w="25331">
          <a:noFill/>
        </a:ln>
      </c:spPr>
    </c:plotArea>
    <c:legend>
      <c:legendPos val="r"/>
      <c:layout>
        <c:manualLayout>
          <c:xMode val="edge"/>
          <c:yMode val="edge"/>
          <c:x val="0.68127403792835761"/>
          <c:y val="4.405485738123794E-2"/>
          <c:w val="0.28944408709475206"/>
          <c:h val="0.87736420364672885"/>
        </c:manualLayout>
      </c:layout>
    </c:legend>
    <c:plotVisOnly val="1"/>
    <c:dispBlanksAs val="zero"/>
  </c:chart>
  <c:externalData r:id="rId1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19048" cy="28571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9B03FA-FDF8-4F80-8319-CE9031F0D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19</Pages>
  <Words>2425</Words>
  <Characters>18537</Characters>
  <Application>Microsoft Office Word</Application>
  <DocSecurity>0</DocSecurity>
  <Lines>154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20921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Елена</cp:lastModifiedBy>
  <cp:revision>100</cp:revision>
  <cp:lastPrinted>2016-09-06T07:34:00Z</cp:lastPrinted>
  <dcterms:created xsi:type="dcterms:W3CDTF">2014-05-20T10:07:00Z</dcterms:created>
  <dcterms:modified xsi:type="dcterms:W3CDTF">2016-09-06T12:57:00Z</dcterms:modified>
</cp:coreProperties>
</file>