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8E" w:rsidRDefault="00440B8E" w:rsidP="00440B8E">
      <w:pPr>
        <w:autoSpaceDE w:val="0"/>
        <w:autoSpaceDN w:val="0"/>
        <w:adjustRightInd w:val="0"/>
        <w:jc w:val="center"/>
        <w:rPr>
          <w:b/>
        </w:rPr>
      </w:pPr>
    </w:p>
    <w:p w:rsidR="00E96803" w:rsidRDefault="00E96803" w:rsidP="00E96803">
      <w:pPr>
        <w:contextualSpacing/>
        <w:jc w:val="center"/>
      </w:pPr>
      <w:r>
        <w:rPr>
          <w:b/>
          <w:bCs/>
          <w:sz w:val="28"/>
          <w:szCs w:val="28"/>
        </w:rPr>
        <w:t>АДМИНИСТРАЦИЯ</w:t>
      </w:r>
    </w:p>
    <w:p w:rsidR="00E96803" w:rsidRDefault="00E96803" w:rsidP="00E96803">
      <w:pPr>
        <w:contextualSpacing/>
        <w:jc w:val="center"/>
      </w:pPr>
      <w:r>
        <w:rPr>
          <w:b/>
          <w:bCs/>
          <w:sz w:val="28"/>
          <w:szCs w:val="28"/>
        </w:rPr>
        <w:t xml:space="preserve">БАРТЕНЕВСКОГО  МУНИЦИПАЛЬНОГО ОБРАЗОВАНИЯ </w:t>
      </w:r>
      <w:r>
        <w:rPr>
          <w:b/>
          <w:bCs/>
          <w:spacing w:val="20"/>
          <w:sz w:val="28"/>
          <w:szCs w:val="28"/>
        </w:rPr>
        <w:t>ИВАНТЕЕВСКОГО МУНИЦИПАЛЬНОГО РАЙОНА САРАТОВСКОЙ ОБЛАСТИ</w:t>
      </w:r>
    </w:p>
    <w:p w:rsidR="00E96803" w:rsidRDefault="00E96803" w:rsidP="00E96803">
      <w:pPr>
        <w:tabs>
          <w:tab w:val="left" w:pos="7425"/>
        </w:tabs>
        <w:contextualSpacing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ab/>
      </w:r>
    </w:p>
    <w:p w:rsidR="00E96803" w:rsidRDefault="00E96803" w:rsidP="00E96803">
      <w:pPr>
        <w:contextualSpacing/>
        <w:jc w:val="center"/>
      </w:pPr>
      <w:r>
        <w:rPr>
          <w:b/>
          <w:bCs/>
          <w:spacing w:val="20"/>
          <w:sz w:val="28"/>
          <w:szCs w:val="28"/>
        </w:rPr>
        <w:t>ПОСТАНОВЛЕНИЕ № 16</w:t>
      </w:r>
    </w:p>
    <w:p w:rsidR="00E96803" w:rsidRDefault="00E96803" w:rsidP="00E96803">
      <w:pPr>
        <w:contextualSpacing/>
        <w:rPr>
          <w:b/>
          <w:bCs/>
          <w:spacing w:val="20"/>
          <w:sz w:val="28"/>
          <w:szCs w:val="28"/>
        </w:rPr>
      </w:pPr>
    </w:p>
    <w:p w:rsidR="00E96803" w:rsidRDefault="00E96803" w:rsidP="00E96803">
      <w:pPr>
        <w:contextualSpacing/>
        <w:jc w:val="both"/>
      </w:pPr>
      <w:r>
        <w:rPr>
          <w:sz w:val="28"/>
          <w:szCs w:val="28"/>
        </w:rPr>
        <w:t>от 22.04.2022 года                                                                 с. Бартеневка</w:t>
      </w:r>
    </w:p>
    <w:p w:rsidR="00440B8E" w:rsidRDefault="00440B8E" w:rsidP="00440B8E">
      <w:pPr>
        <w:autoSpaceDE w:val="0"/>
        <w:autoSpaceDN w:val="0"/>
        <w:adjustRightInd w:val="0"/>
        <w:jc w:val="center"/>
        <w:rPr>
          <w:b/>
        </w:rPr>
      </w:pPr>
    </w:p>
    <w:p w:rsidR="00AD1712" w:rsidRDefault="00AD1712" w:rsidP="00440B8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40B8E" w:rsidRPr="00AD1712" w:rsidRDefault="00440B8E" w:rsidP="00440B8E">
      <w:pPr>
        <w:autoSpaceDE w:val="0"/>
        <w:autoSpaceDN w:val="0"/>
        <w:adjustRightInd w:val="0"/>
        <w:rPr>
          <w:sz w:val="28"/>
          <w:szCs w:val="28"/>
        </w:rPr>
      </w:pPr>
      <w:r w:rsidRPr="00AD1712">
        <w:rPr>
          <w:b/>
          <w:sz w:val="28"/>
          <w:szCs w:val="28"/>
        </w:rPr>
        <w:t xml:space="preserve">Об утверждении перечня должностей муниципальной службы  администрации </w:t>
      </w:r>
      <w:proofErr w:type="spellStart"/>
      <w:r w:rsidRPr="00AD1712">
        <w:rPr>
          <w:b/>
          <w:sz w:val="28"/>
          <w:szCs w:val="28"/>
        </w:rPr>
        <w:t>Бартеневского</w:t>
      </w:r>
      <w:proofErr w:type="spellEnd"/>
      <w:r w:rsidRPr="00AD1712">
        <w:rPr>
          <w:b/>
          <w:sz w:val="28"/>
          <w:szCs w:val="28"/>
        </w:rPr>
        <w:t xml:space="preserve"> муниципального образования, на которые распространяются ограничения, установленные ст. 12 Федерального закона от 25.12.2008 №273-ФЗ «О противодействии коррупции» </w:t>
      </w:r>
    </w:p>
    <w:p w:rsidR="00440B8E" w:rsidRPr="00065D39" w:rsidRDefault="00440B8E" w:rsidP="00440B8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40B8E" w:rsidRPr="00065D39" w:rsidRDefault="00440B8E" w:rsidP="00440B8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65D39">
        <w:rPr>
          <w:sz w:val="28"/>
          <w:szCs w:val="28"/>
        </w:rPr>
        <w:t xml:space="preserve">В соответствии с пунктом 4 Указа Президента Российской Федерации от 21.07.2010 №925 «О мерах по реализации отдельных положений Федерального закона «О противодействии коррупции», ст. 12 Федерального закона от 25.12.2008 №273 «О противодействии коррупции»; руководствуясь Уставом </w:t>
      </w:r>
      <w:proofErr w:type="spellStart"/>
      <w:r w:rsidR="00AD1712" w:rsidRPr="00065D39">
        <w:rPr>
          <w:sz w:val="28"/>
          <w:szCs w:val="28"/>
        </w:rPr>
        <w:t>Бартеневского</w:t>
      </w:r>
      <w:proofErr w:type="spellEnd"/>
      <w:r w:rsidRPr="00065D39">
        <w:rPr>
          <w:sz w:val="28"/>
          <w:szCs w:val="28"/>
        </w:rPr>
        <w:t xml:space="preserve"> муниципального </w:t>
      </w:r>
      <w:r w:rsidR="00AD1712" w:rsidRPr="00065D39">
        <w:rPr>
          <w:sz w:val="28"/>
          <w:szCs w:val="28"/>
        </w:rPr>
        <w:t>образования</w:t>
      </w:r>
      <w:r w:rsidRPr="00065D39">
        <w:rPr>
          <w:sz w:val="28"/>
          <w:szCs w:val="28"/>
        </w:rPr>
        <w:t xml:space="preserve">:  </w:t>
      </w:r>
    </w:p>
    <w:p w:rsidR="00440B8E" w:rsidRPr="00065D39" w:rsidRDefault="00440B8E" w:rsidP="00440B8E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065D39">
        <w:rPr>
          <w:sz w:val="28"/>
          <w:szCs w:val="28"/>
        </w:rPr>
        <w:t xml:space="preserve">          </w:t>
      </w:r>
    </w:p>
    <w:p w:rsidR="00440B8E" w:rsidRPr="00065D39" w:rsidRDefault="00440B8E" w:rsidP="00440B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5D39">
        <w:rPr>
          <w:sz w:val="28"/>
          <w:szCs w:val="28"/>
        </w:rPr>
        <w:t xml:space="preserve">            1.Утвердить перечень должностей муниципальной службы администрации </w:t>
      </w:r>
      <w:proofErr w:type="spellStart"/>
      <w:r w:rsidR="00AD1712" w:rsidRPr="00065D39">
        <w:rPr>
          <w:sz w:val="28"/>
          <w:szCs w:val="28"/>
        </w:rPr>
        <w:t>Бартеневского</w:t>
      </w:r>
      <w:proofErr w:type="spellEnd"/>
      <w:r w:rsidR="00AD1712" w:rsidRPr="00065D39">
        <w:rPr>
          <w:sz w:val="28"/>
          <w:szCs w:val="28"/>
        </w:rPr>
        <w:t xml:space="preserve"> </w:t>
      </w:r>
      <w:r w:rsidRPr="00065D39">
        <w:rPr>
          <w:sz w:val="28"/>
          <w:szCs w:val="28"/>
        </w:rPr>
        <w:t xml:space="preserve"> муниципального </w:t>
      </w:r>
      <w:r w:rsidR="00AD1712" w:rsidRPr="00065D39">
        <w:rPr>
          <w:sz w:val="28"/>
          <w:szCs w:val="28"/>
        </w:rPr>
        <w:t>образования</w:t>
      </w:r>
      <w:r w:rsidRPr="00065D39">
        <w:rPr>
          <w:sz w:val="28"/>
          <w:szCs w:val="28"/>
        </w:rPr>
        <w:t xml:space="preserve">, на которые распространяются ограничения, установленные ст. 12 Федерального закона от 25.12.2008 №273-ФЗ «О противодействии коррупции, согласно Приложению.   </w:t>
      </w:r>
    </w:p>
    <w:p w:rsidR="00440B8E" w:rsidRPr="00065D39" w:rsidRDefault="00440B8E" w:rsidP="00440B8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40B8E" w:rsidRPr="00065D39" w:rsidRDefault="00440B8E" w:rsidP="00440B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5D39">
        <w:rPr>
          <w:rFonts w:ascii="Times New Roman" w:hAnsi="Times New Roman" w:cs="Times New Roman"/>
          <w:sz w:val="28"/>
          <w:szCs w:val="28"/>
        </w:rPr>
        <w:t>2. Установить, что гражданин Российской Федерации, замещавший должность муниципальной службы в администрации</w:t>
      </w:r>
      <w:r w:rsidR="00065D39" w:rsidRPr="00065D39">
        <w:rPr>
          <w:sz w:val="28"/>
          <w:szCs w:val="28"/>
        </w:rPr>
        <w:t xml:space="preserve"> </w:t>
      </w:r>
      <w:proofErr w:type="spellStart"/>
      <w:r w:rsidR="00065D39" w:rsidRPr="00065D39"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 w:rsidR="00065D39" w:rsidRPr="00065D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65D39">
        <w:rPr>
          <w:rFonts w:ascii="Times New Roman" w:hAnsi="Times New Roman" w:cs="Times New Roman"/>
          <w:sz w:val="28"/>
          <w:szCs w:val="28"/>
        </w:rPr>
        <w:t xml:space="preserve">, включенную в </w:t>
      </w:r>
      <w:hyperlink w:anchor="P33" w:history="1">
        <w:r w:rsidRPr="00065D3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65D39">
        <w:rPr>
          <w:rFonts w:ascii="Times New Roman" w:hAnsi="Times New Roman" w:cs="Times New Roman"/>
          <w:sz w:val="28"/>
          <w:szCs w:val="28"/>
        </w:rPr>
        <w:t xml:space="preserve"> должностей, утвержденных п.1 настоящего постановления, в течение двух лет со дня увольнения с муниципальной службы:</w:t>
      </w:r>
    </w:p>
    <w:p w:rsidR="00440B8E" w:rsidRPr="00065D39" w:rsidRDefault="00440B8E" w:rsidP="00440B8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bookmarkStart w:id="0" w:name="P13"/>
      <w:bookmarkEnd w:id="0"/>
    </w:p>
    <w:p w:rsidR="00440B8E" w:rsidRPr="00065D39" w:rsidRDefault="00440B8E" w:rsidP="00440B8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65D39">
        <w:rPr>
          <w:rFonts w:eastAsia="Calibri"/>
          <w:sz w:val="28"/>
          <w:szCs w:val="28"/>
          <w:lang w:eastAsia="en-US"/>
        </w:rPr>
        <w:t xml:space="preserve"> 2.1. </w:t>
      </w:r>
      <w:proofErr w:type="gramStart"/>
      <w:r w:rsidRPr="00065D39">
        <w:rPr>
          <w:rFonts w:eastAsia="Calibri"/>
          <w:sz w:val="28"/>
          <w:szCs w:val="28"/>
          <w:lang w:eastAsia="en-US"/>
        </w:rPr>
        <w:t xml:space="preserve">Имеет право замещать на условиях трудового договора должности в организации и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управления данной организацией входили в должностные обязанности муниципального служащего, с согласия </w:t>
      </w:r>
      <w:hyperlink r:id="rId5" w:history="1">
        <w:r w:rsidRPr="00065D39">
          <w:rPr>
            <w:rFonts w:eastAsia="Calibri"/>
            <w:sz w:val="28"/>
            <w:szCs w:val="28"/>
            <w:lang w:eastAsia="en-US"/>
          </w:rPr>
          <w:t>комиссии</w:t>
        </w:r>
      </w:hyperlink>
      <w:r w:rsidRPr="00065D39">
        <w:rPr>
          <w:rFonts w:eastAsia="Calibri"/>
          <w:sz w:val="28"/>
          <w:szCs w:val="28"/>
          <w:lang w:eastAsia="en-US"/>
        </w:rPr>
        <w:t xml:space="preserve"> по соблюдению требований к служебному поведению муниципальных служащих и урегулированию конфликта интересов;</w:t>
      </w:r>
      <w:proofErr w:type="gramEnd"/>
    </w:p>
    <w:p w:rsidR="00440B8E" w:rsidRPr="00065D39" w:rsidRDefault="00440B8E" w:rsidP="00440B8E">
      <w:pPr>
        <w:widowControl w:val="0"/>
        <w:autoSpaceDE w:val="0"/>
        <w:autoSpaceDN w:val="0"/>
        <w:ind w:right="-73" w:firstLine="539"/>
        <w:jc w:val="both"/>
        <w:rPr>
          <w:sz w:val="28"/>
          <w:szCs w:val="28"/>
        </w:rPr>
      </w:pPr>
    </w:p>
    <w:p w:rsidR="00440B8E" w:rsidRPr="00065D39" w:rsidRDefault="00440B8E" w:rsidP="00440B8E">
      <w:pPr>
        <w:widowControl w:val="0"/>
        <w:autoSpaceDE w:val="0"/>
        <w:autoSpaceDN w:val="0"/>
        <w:ind w:right="-73" w:firstLine="539"/>
        <w:jc w:val="both"/>
        <w:rPr>
          <w:sz w:val="28"/>
          <w:szCs w:val="28"/>
        </w:rPr>
      </w:pPr>
      <w:r w:rsidRPr="00065D39">
        <w:rPr>
          <w:sz w:val="28"/>
          <w:szCs w:val="28"/>
        </w:rPr>
        <w:t xml:space="preserve"> 2.2. </w:t>
      </w:r>
      <w:proofErr w:type="gramStart"/>
      <w:r w:rsidRPr="00065D39">
        <w:rPr>
          <w:sz w:val="28"/>
          <w:szCs w:val="28"/>
        </w:rPr>
        <w:t>Обязан</w:t>
      </w:r>
      <w:proofErr w:type="gramEnd"/>
      <w:r w:rsidRPr="00065D39">
        <w:rPr>
          <w:sz w:val="28"/>
          <w:szCs w:val="28"/>
        </w:rPr>
        <w:t xml:space="preserve"> при заключении трудовых договоров в случае, </w:t>
      </w:r>
      <w:r w:rsidRPr="00065D39">
        <w:rPr>
          <w:sz w:val="28"/>
          <w:szCs w:val="28"/>
        </w:rPr>
        <w:lastRenderedPageBreak/>
        <w:t xml:space="preserve">предусмотренном </w:t>
      </w:r>
      <w:hyperlink w:anchor="P13" w:history="1">
        <w:r w:rsidRPr="00065D39">
          <w:rPr>
            <w:sz w:val="28"/>
            <w:szCs w:val="28"/>
          </w:rPr>
          <w:t>подпунктом 2.1</w:t>
        </w:r>
      </w:hyperlink>
      <w:r w:rsidRPr="00065D39">
        <w:rPr>
          <w:sz w:val="28"/>
          <w:szCs w:val="28"/>
        </w:rPr>
        <w:t xml:space="preserve">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440B8E" w:rsidRPr="00065D39" w:rsidRDefault="00440B8E" w:rsidP="00440B8E">
      <w:pPr>
        <w:ind w:firstLine="567"/>
        <w:jc w:val="both"/>
        <w:rPr>
          <w:sz w:val="28"/>
          <w:szCs w:val="28"/>
        </w:rPr>
      </w:pPr>
    </w:p>
    <w:p w:rsidR="00655A49" w:rsidRDefault="00655A49" w:rsidP="00655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F00C91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официальном информационном бюллетене «</w:t>
      </w:r>
      <w:proofErr w:type="spellStart"/>
      <w:r>
        <w:rPr>
          <w:sz w:val="28"/>
          <w:szCs w:val="28"/>
        </w:rPr>
        <w:t>Бартеневский</w:t>
      </w:r>
      <w:proofErr w:type="spellEnd"/>
      <w:r>
        <w:rPr>
          <w:sz w:val="28"/>
          <w:szCs w:val="28"/>
        </w:rPr>
        <w:t xml:space="preserve"> 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в разделе «</w:t>
      </w:r>
      <w:proofErr w:type="spellStart"/>
      <w:r>
        <w:rPr>
          <w:sz w:val="28"/>
          <w:szCs w:val="28"/>
        </w:rPr>
        <w:t>Бартеневское</w:t>
      </w:r>
      <w:proofErr w:type="spellEnd"/>
      <w:r>
        <w:rPr>
          <w:sz w:val="28"/>
          <w:szCs w:val="28"/>
        </w:rPr>
        <w:t xml:space="preserve"> муниципальное образование».</w:t>
      </w:r>
    </w:p>
    <w:p w:rsidR="00655A49" w:rsidRDefault="00655A49" w:rsidP="00655A49">
      <w:pPr>
        <w:jc w:val="both"/>
        <w:rPr>
          <w:sz w:val="28"/>
          <w:szCs w:val="28"/>
        </w:rPr>
      </w:pPr>
    </w:p>
    <w:p w:rsidR="00655A49" w:rsidRDefault="00655A49" w:rsidP="00655A49">
      <w:pPr>
        <w:pBdr>
          <w:left w:val="none" w:sz="4" w:space="4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40B8E" w:rsidRDefault="00440B8E" w:rsidP="00440B8E">
      <w:pPr>
        <w:widowControl w:val="0"/>
        <w:autoSpaceDE w:val="0"/>
        <w:autoSpaceDN w:val="0"/>
        <w:ind w:right="-8" w:firstLine="539"/>
        <w:jc w:val="both"/>
        <w:rPr>
          <w:sz w:val="26"/>
          <w:szCs w:val="26"/>
        </w:rPr>
      </w:pPr>
    </w:p>
    <w:p w:rsidR="00440B8E" w:rsidRDefault="00440B8E" w:rsidP="00440B8E">
      <w:pPr>
        <w:widowControl w:val="0"/>
        <w:autoSpaceDE w:val="0"/>
        <w:autoSpaceDN w:val="0"/>
        <w:ind w:right="-8" w:firstLine="539"/>
        <w:jc w:val="both"/>
        <w:rPr>
          <w:sz w:val="26"/>
          <w:szCs w:val="26"/>
        </w:rPr>
      </w:pPr>
    </w:p>
    <w:p w:rsidR="00655A49" w:rsidRPr="00960795" w:rsidRDefault="00655A49" w:rsidP="00655A49">
      <w:pPr>
        <w:pBdr>
          <w:left w:val="none" w:sz="4" w:space="4" w:color="000000"/>
        </w:pBdr>
        <w:contextualSpacing/>
        <w:rPr>
          <w:sz w:val="28"/>
          <w:szCs w:val="28"/>
        </w:rPr>
      </w:pPr>
      <w:r w:rsidRPr="00960795">
        <w:rPr>
          <w:b/>
          <w:bCs/>
          <w:sz w:val="28"/>
          <w:szCs w:val="28"/>
        </w:rPr>
        <w:t xml:space="preserve">Глава </w:t>
      </w:r>
      <w:proofErr w:type="spellStart"/>
      <w:r w:rsidRPr="00960795">
        <w:rPr>
          <w:b/>
          <w:bCs/>
          <w:sz w:val="28"/>
          <w:szCs w:val="28"/>
        </w:rPr>
        <w:t>Бартеневского</w:t>
      </w:r>
      <w:proofErr w:type="spellEnd"/>
    </w:p>
    <w:p w:rsidR="00655A49" w:rsidRPr="00960795" w:rsidRDefault="00655A49" w:rsidP="00655A49">
      <w:pPr>
        <w:pStyle w:val="s3"/>
        <w:spacing w:before="0" w:after="0"/>
        <w:rPr>
          <w:sz w:val="28"/>
          <w:szCs w:val="28"/>
        </w:rPr>
      </w:pPr>
      <w:r w:rsidRPr="00960795">
        <w:rPr>
          <w:b/>
          <w:bCs/>
          <w:sz w:val="28"/>
          <w:szCs w:val="28"/>
        </w:rPr>
        <w:t>муниципального образования</w:t>
      </w:r>
      <w:r w:rsidRPr="00960795">
        <w:rPr>
          <w:b/>
          <w:bCs/>
          <w:sz w:val="28"/>
          <w:szCs w:val="28"/>
        </w:rPr>
        <w:tab/>
      </w:r>
      <w:r w:rsidRPr="00960795">
        <w:rPr>
          <w:b/>
          <w:bCs/>
          <w:sz w:val="28"/>
          <w:szCs w:val="28"/>
        </w:rPr>
        <w:tab/>
      </w:r>
      <w:r w:rsidRPr="00960795">
        <w:rPr>
          <w:b/>
          <w:bCs/>
          <w:sz w:val="28"/>
          <w:szCs w:val="28"/>
        </w:rPr>
        <w:tab/>
      </w:r>
      <w:r w:rsidRPr="00960795">
        <w:rPr>
          <w:b/>
          <w:bCs/>
          <w:sz w:val="28"/>
          <w:szCs w:val="28"/>
        </w:rPr>
        <w:tab/>
      </w:r>
      <w:r w:rsidRPr="00960795">
        <w:rPr>
          <w:b/>
          <w:bCs/>
          <w:sz w:val="28"/>
          <w:szCs w:val="28"/>
        </w:rPr>
        <w:tab/>
        <w:t>Р.Е.Скипа</w:t>
      </w:r>
    </w:p>
    <w:p w:rsidR="00440B8E" w:rsidRDefault="00440B8E" w:rsidP="00440B8E">
      <w:pPr>
        <w:spacing w:line="360" w:lineRule="auto"/>
        <w:jc w:val="both"/>
      </w:pPr>
    </w:p>
    <w:p w:rsidR="00440B8E" w:rsidRDefault="00440B8E" w:rsidP="00440B8E">
      <w:pPr>
        <w:spacing w:line="360" w:lineRule="auto"/>
        <w:jc w:val="both"/>
      </w:pPr>
    </w:p>
    <w:p w:rsidR="00440B8E" w:rsidRDefault="00440B8E" w:rsidP="00440B8E">
      <w:pPr>
        <w:autoSpaceDE w:val="0"/>
        <w:autoSpaceDN w:val="0"/>
        <w:adjustRightInd w:val="0"/>
        <w:jc w:val="right"/>
        <w:outlineLvl w:val="0"/>
      </w:pPr>
    </w:p>
    <w:p w:rsidR="00440B8E" w:rsidRDefault="00440B8E" w:rsidP="00440B8E">
      <w:pPr>
        <w:autoSpaceDE w:val="0"/>
        <w:autoSpaceDN w:val="0"/>
        <w:adjustRightInd w:val="0"/>
        <w:jc w:val="right"/>
        <w:outlineLvl w:val="0"/>
      </w:pPr>
    </w:p>
    <w:p w:rsidR="00440B8E" w:rsidRDefault="00440B8E" w:rsidP="00440B8E">
      <w:pPr>
        <w:autoSpaceDE w:val="0"/>
        <w:autoSpaceDN w:val="0"/>
        <w:adjustRightInd w:val="0"/>
        <w:jc w:val="right"/>
        <w:outlineLvl w:val="0"/>
      </w:pPr>
    </w:p>
    <w:p w:rsidR="00440B8E" w:rsidRDefault="00440B8E" w:rsidP="00440B8E">
      <w:pPr>
        <w:autoSpaceDE w:val="0"/>
        <w:autoSpaceDN w:val="0"/>
        <w:adjustRightInd w:val="0"/>
        <w:jc w:val="right"/>
        <w:outlineLvl w:val="0"/>
      </w:pPr>
    </w:p>
    <w:p w:rsidR="00440B8E" w:rsidRDefault="00440B8E" w:rsidP="00440B8E">
      <w:pPr>
        <w:autoSpaceDE w:val="0"/>
        <w:autoSpaceDN w:val="0"/>
        <w:adjustRightInd w:val="0"/>
        <w:jc w:val="right"/>
        <w:outlineLvl w:val="0"/>
      </w:pPr>
    </w:p>
    <w:p w:rsidR="00440B8E" w:rsidRDefault="00440B8E" w:rsidP="00440B8E">
      <w:pPr>
        <w:autoSpaceDE w:val="0"/>
        <w:autoSpaceDN w:val="0"/>
        <w:adjustRightInd w:val="0"/>
        <w:jc w:val="right"/>
        <w:outlineLvl w:val="0"/>
      </w:pPr>
    </w:p>
    <w:p w:rsidR="00440B8E" w:rsidRDefault="00440B8E" w:rsidP="00440B8E">
      <w:pPr>
        <w:autoSpaceDE w:val="0"/>
        <w:autoSpaceDN w:val="0"/>
        <w:adjustRightInd w:val="0"/>
        <w:jc w:val="right"/>
        <w:outlineLvl w:val="0"/>
      </w:pPr>
    </w:p>
    <w:p w:rsidR="00440B8E" w:rsidRDefault="00440B8E" w:rsidP="00440B8E">
      <w:pPr>
        <w:autoSpaceDE w:val="0"/>
        <w:autoSpaceDN w:val="0"/>
        <w:adjustRightInd w:val="0"/>
        <w:jc w:val="right"/>
        <w:outlineLvl w:val="0"/>
      </w:pPr>
    </w:p>
    <w:p w:rsidR="00440B8E" w:rsidRDefault="00440B8E" w:rsidP="00440B8E">
      <w:pPr>
        <w:autoSpaceDE w:val="0"/>
        <w:autoSpaceDN w:val="0"/>
        <w:adjustRightInd w:val="0"/>
        <w:jc w:val="right"/>
        <w:outlineLvl w:val="0"/>
      </w:pPr>
    </w:p>
    <w:p w:rsidR="00440B8E" w:rsidRDefault="00440B8E" w:rsidP="00440B8E">
      <w:pPr>
        <w:autoSpaceDE w:val="0"/>
        <w:autoSpaceDN w:val="0"/>
        <w:adjustRightInd w:val="0"/>
        <w:jc w:val="right"/>
        <w:outlineLvl w:val="0"/>
      </w:pPr>
    </w:p>
    <w:p w:rsidR="00440B8E" w:rsidRDefault="00440B8E" w:rsidP="00440B8E">
      <w:pPr>
        <w:autoSpaceDE w:val="0"/>
        <w:autoSpaceDN w:val="0"/>
        <w:adjustRightInd w:val="0"/>
        <w:jc w:val="right"/>
        <w:outlineLvl w:val="0"/>
      </w:pPr>
    </w:p>
    <w:p w:rsidR="00440B8E" w:rsidRDefault="00440B8E" w:rsidP="00440B8E">
      <w:pPr>
        <w:ind w:left="5760"/>
        <w:rPr>
          <w:bCs/>
          <w:sz w:val="26"/>
          <w:szCs w:val="26"/>
        </w:rPr>
      </w:pPr>
    </w:p>
    <w:p w:rsidR="00440B8E" w:rsidRDefault="00440B8E" w:rsidP="00440B8E">
      <w:pPr>
        <w:ind w:left="5760"/>
        <w:rPr>
          <w:bCs/>
          <w:sz w:val="26"/>
          <w:szCs w:val="26"/>
        </w:rPr>
      </w:pPr>
    </w:p>
    <w:p w:rsidR="00440B8E" w:rsidRDefault="00440B8E" w:rsidP="00440B8E">
      <w:pPr>
        <w:ind w:left="5760"/>
        <w:rPr>
          <w:bCs/>
          <w:sz w:val="26"/>
          <w:szCs w:val="26"/>
        </w:rPr>
      </w:pPr>
    </w:p>
    <w:p w:rsidR="00440B8E" w:rsidRDefault="00440B8E" w:rsidP="00440B8E">
      <w:pPr>
        <w:ind w:left="5760"/>
        <w:rPr>
          <w:bCs/>
          <w:sz w:val="26"/>
          <w:szCs w:val="26"/>
        </w:rPr>
      </w:pPr>
    </w:p>
    <w:p w:rsidR="00440B8E" w:rsidRDefault="00440B8E" w:rsidP="00440B8E">
      <w:pPr>
        <w:ind w:left="5760"/>
        <w:rPr>
          <w:bCs/>
          <w:sz w:val="26"/>
          <w:szCs w:val="26"/>
        </w:rPr>
      </w:pPr>
    </w:p>
    <w:p w:rsidR="00440B8E" w:rsidRDefault="00440B8E" w:rsidP="00440B8E">
      <w:pPr>
        <w:ind w:left="5760"/>
        <w:rPr>
          <w:bCs/>
          <w:sz w:val="26"/>
          <w:szCs w:val="26"/>
        </w:rPr>
      </w:pPr>
    </w:p>
    <w:p w:rsidR="00440B8E" w:rsidRDefault="00440B8E" w:rsidP="00440B8E">
      <w:pPr>
        <w:ind w:left="5760"/>
        <w:rPr>
          <w:bCs/>
          <w:sz w:val="26"/>
          <w:szCs w:val="26"/>
        </w:rPr>
      </w:pPr>
    </w:p>
    <w:p w:rsidR="00440B8E" w:rsidRDefault="00440B8E" w:rsidP="00440B8E">
      <w:pPr>
        <w:ind w:left="5760"/>
        <w:rPr>
          <w:bCs/>
          <w:sz w:val="26"/>
          <w:szCs w:val="26"/>
        </w:rPr>
      </w:pPr>
    </w:p>
    <w:p w:rsidR="00440B8E" w:rsidRDefault="00440B8E" w:rsidP="00440B8E">
      <w:pPr>
        <w:ind w:left="5760"/>
        <w:rPr>
          <w:bCs/>
          <w:sz w:val="26"/>
          <w:szCs w:val="26"/>
        </w:rPr>
      </w:pPr>
    </w:p>
    <w:p w:rsidR="00440B8E" w:rsidRDefault="00440B8E" w:rsidP="00440B8E">
      <w:pPr>
        <w:ind w:left="5760"/>
        <w:rPr>
          <w:bCs/>
          <w:sz w:val="26"/>
          <w:szCs w:val="26"/>
        </w:rPr>
      </w:pPr>
    </w:p>
    <w:p w:rsidR="00440B8E" w:rsidRDefault="00440B8E" w:rsidP="00440B8E">
      <w:pPr>
        <w:ind w:left="5760"/>
        <w:rPr>
          <w:bCs/>
          <w:sz w:val="26"/>
          <w:szCs w:val="26"/>
        </w:rPr>
      </w:pPr>
    </w:p>
    <w:p w:rsidR="00440B8E" w:rsidRDefault="00440B8E" w:rsidP="00440B8E">
      <w:pPr>
        <w:ind w:left="5760"/>
        <w:rPr>
          <w:bCs/>
          <w:sz w:val="26"/>
          <w:szCs w:val="26"/>
        </w:rPr>
      </w:pPr>
    </w:p>
    <w:p w:rsidR="00440B8E" w:rsidRDefault="00440B8E" w:rsidP="00440B8E">
      <w:pPr>
        <w:ind w:left="5760"/>
        <w:rPr>
          <w:bCs/>
          <w:sz w:val="26"/>
          <w:szCs w:val="26"/>
        </w:rPr>
      </w:pPr>
    </w:p>
    <w:p w:rsidR="00440B8E" w:rsidRDefault="00440B8E" w:rsidP="00440B8E">
      <w:pPr>
        <w:ind w:left="5760"/>
        <w:rPr>
          <w:bCs/>
          <w:sz w:val="26"/>
          <w:szCs w:val="26"/>
        </w:rPr>
      </w:pPr>
    </w:p>
    <w:p w:rsidR="00440B8E" w:rsidRDefault="00440B8E" w:rsidP="00440B8E">
      <w:pPr>
        <w:ind w:left="5760"/>
        <w:rPr>
          <w:bCs/>
          <w:sz w:val="26"/>
          <w:szCs w:val="26"/>
        </w:rPr>
      </w:pPr>
    </w:p>
    <w:p w:rsidR="00440B8E" w:rsidRDefault="00440B8E" w:rsidP="00440B8E">
      <w:pPr>
        <w:ind w:left="5760"/>
        <w:rPr>
          <w:bCs/>
          <w:sz w:val="26"/>
          <w:szCs w:val="26"/>
        </w:rPr>
      </w:pPr>
    </w:p>
    <w:p w:rsidR="00440B8E" w:rsidRDefault="00440B8E" w:rsidP="00440B8E">
      <w:pPr>
        <w:ind w:left="5760"/>
        <w:rPr>
          <w:bCs/>
          <w:sz w:val="26"/>
          <w:szCs w:val="26"/>
        </w:rPr>
      </w:pPr>
    </w:p>
    <w:p w:rsidR="00440B8E" w:rsidRDefault="00440B8E" w:rsidP="00440B8E">
      <w:pPr>
        <w:ind w:left="5760"/>
        <w:rPr>
          <w:bCs/>
          <w:sz w:val="26"/>
          <w:szCs w:val="26"/>
        </w:rPr>
      </w:pPr>
    </w:p>
    <w:p w:rsidR="00440B8E" w:rsidRDefault="00440B8E" w:rsidP="00440B8E">
      <w:pPr>
        <w:ind w:left="5760"/>
        <w:rPr>
          <w:bCs/>
          <w:sz w:val="26"/>
          <w:szCs w:val="26"/>
        </w:rPr>
      </w:pPr>
    </w:p>
    <w:p w:rsidR="00655A49" w:rsidRDefault="00655A49" w:rsidP="00440B8E">
      <w:pPr>
        <w:ind w:left="5760"/>
        <w:rPr>
          <w:bCs/>
          <w:sz w:val="26"/>
          <w:szCs w:val="26"/>
        </w:rPr>
      </w:pPr>
    </w:p>
    <w:p w:rsidR="00655A49" w:rsidRDefault="00655A49" w:rsidP="00440B8E">
      <w:pPr>
        <w:ind w:left="5760"/>
        <w:rPr>
          <w:bCs/>
          <w:sz w:val="26"/>
          <w:szCs w:val="26"/>
        </w:rPr>
      </w:pPr>
    </w:p>
    <w:p w:rsidR="00440B8E" w:rsidRPr="00B64DA8" w:rsidRDefault="00440B8E" w:rsidP="00440B8E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</w:t>
      </w:r>
      <w:r w:rsidRPr="00B64DA8">
        <w:rPr>
          <w:bCs/>
          <w:sz w:val="26"/>
          <w:szCs w:val="26"/>
        </w:rPr>
        <w:t>Приложение № 1</w:t>
      </w:r>
    </w:p>
    <w:p w:rsidR="00440B8E" w:rsidRPr="00B64DA8" w:rsidRDefault="00440B8E" w:rsidP="00440B8E">
      <w:pPr>
        <w:ind w:left="5760"/>
        <w:jc w:val="both"/>
        <w:rPr>
          <w:sz w:val="26"/>
          <w:szCs w:val="26"/>
        </w:rPr>
      </w:pPr>
      <w:r w:rsidRPr="00B64DA8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</w:t>
      </w:r>
      <w:r w:rsidRPr="00B64DA8">
        <w:rPr>
          <w:sz w:val="26"/>
          <w:szCs w:val="26"/>
        </w:rPr>
        <w:t xml:space="preserve"> </w:t>
      </w:r>
      <w:r w:rsidR="00655A49">
        <w:rPr>
          <w:sz w:val="26"/>
          <w:szCs w:val="26"/>
        </w:rPr>
        <w:t xml:space="preserve">администрации </w:t>
      </w:r>
      <w:proofErr w:type="spellStart"/>
      <w:r w:rsidR="00655A49">
        <w:rPr>
          <w:sz w:val="26"/>
          <w:szCs w:val="26"/>
        </w:rPr>
        <w:t>Бартеневского</w:t>
      </w:r>
      <w:proofErr w:type="spellEnd"/>
      <w:r w:rsidR="00655A49">
        <w:rPr>
          <w:sz w:val="26"/>
          <w:szCs w:val="26"/>
        </w:rPr>
        <w:t xml:space="preserve"> муниципального образования</w:t>
      </w:r>
    </w:p>
    <w:p w:rsidR="00440B8E" w:rsidRPr="00B64DA8" w:rsidRDefault="00440B8E" w:rsidP="00440B8E">
      <w:pPr>
        <w:ind w:left="5040" w:firstLine="720"/>
        <w:rPr>
          <w:sz w:val="26"/>
          <w:szCs w:val="26"/>
        </w:rPr>
      </w:pPr>
      <w:r w:rsidRPr="00B64DA8">
        <w:rPr>
          <w:bCs/>
          <w:sz w:val="26"/>
          <w:szCs w:val="26"/>
        </w:rPr>
        <w:t>от</w:t>
      </w:r>
      <w:r w:rsidR="00655A49">
        <w:rPr>
          <w:bCs/>
          <w:sz w:val="26"/>
          <w:szCs w:val="26"/>
        </w:rPr>
        <w:t xml:space="preserve"> 22.04.</w:t>
      </w:r>
      <w:r>
        <w:rPr>
          <w:bCs/>
          <w:sz w:val="26"/>
          <w:szCs w:val="26"/>
        </w:rPr>
        <w:t>202</w:t>
      </w:r>
      <w:r w:rsidR="00655A49">
        <w:rPr>
          <w:bCs/>
          <w:sz w:val="26"/>
          <w:szCs w:val="26"/>
        </w:rPr>
        <w:t xml:space="preserve">2 </w:t>
      </w:r>
      <w:r w:rsidRPr="00B64DA8">
        <w:rPr>
          <w:bCs/>
          <w:sz w:val="26"/>
          <w:szCs w:val="26"/>
        </w:rPr>
        <w:t xml:space="preserve"> № </w:t>
      </w:r>
      <w:r w:rsidR="00655A49">
        <w:rPr>
          <w:bCs/>
          <w:sz w:val="26"/>
          <w:szCs w:val="26"/>
        </w:rPr>
        <w:t>16</w:t>
      </w:r>
    </w:p>
    <w:p w:rsidR="00440B8E" w:rsidRDefault="00440B8E" w:rsidP="00440B8E">
      <w:pPr>
        <w:shd w:val="clear" w:color="auto" w:fill="FFFFFF"/>
        <w:tabs>
          <w:tab w:val="left" w:pos="7757"/>
        </w:tabs>
        <w:ind w:left="571"/>
        <w:jc w:val="right"/>
        <w:rPr>
          <w:sz w:val="26"/>
          <w:szCs w:val="26"/>
        </w:rPr>
      </w:pPr>
    </w:p>
    <w:p w:rsidR="00440B8E" w:rsidRPr="00B64DA8" w:rsidRDefault="00440B8E" w:rsidP="00440B8E">
      <w:pPr>
        <w:shd w:val="clear" w:color="auto" w:fill="FFFFFF"/>
        <w:tabs>
          <w:tab w:val="left" w:pos="7757"/>
        </w:tabs>
        <w:ind w:left="571"/>
        <w:jc w:val="right"/>
        <w:rPr>
          <w:sz w:val="26"/>
          <w:szCs w:val="26"/>
        </w:rPr>
      </w:pPr>
    </w:p>
    <w:p w:rsidR="00440B8E" w:rsidRPr="00B64DA8" w:rsidRDefault="00440B8E" w:rsidP="00440B8E">
      <w:pPr>
        <w:shd w:val="clear" w:color="auto" w:fill="FFFFFF"/>
        <w:tabs>
          <w:tab w:val="left" w:pos="7757"/>
        </w:tabs>
        <w:ind w:left="571"/>
        <w:rPr>
          <w:sz w:val="26"/>
          <w:szCs w:val="26"/>
        </w:rPr>
      </w:pPr>
    </w:p>
    <w:p w:rsidR="00440B8E" w:rsidRDefault="00440B8E" w:rsidP="00440B8E">
      <w:pPr>
        <w:shd w:val="clear" w:color="auto" w:fill="FFFFFF"/>
        <w:tabs>
          <w:tab w:val="left" w:pos="7757"/>
        </w:tabs>
        <w:ind w:left="57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440B8E" w:rsidRPr="00EE7063" w:rsidRDefault="00440B8E" w:rsidP="00440B8E">
      <w:pPr>
        <w:shd w:val="clear" w:color="auto" w:fill="FFFFFF"/>
        <w:tabs>
          <w:tab w:val="left" w:pos="7757"/>
        </w:tabs>
        <w:ind w:left="571"/>
        <w:jc w:val="center"/>
        <w:rPr>
          <w:b/>
          <w:sz w:val="28"/>
          <w:szCs w:val="28"/>
        </w:rPr>
      </w:pPr>
      <w:r w:rsidRPr="00EE7063">
        <w:rPr>
          <w:b/>
          <w:sz w:val="28"/>
          <w:szCs w:val="28"/>
        </w:rPr>
        <w:t>Должностей муниципальной службы,</w:t>
      </w:r>
    </w:p>
    <w:p w:rsidR="00440B8E" w:rsidRPr="00EE7063" w:rsidRDefault="00440B8E" w:rsidP="00440B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7063">
        <w:rPr>
          <w:b/>
          <w:sz w:val="28"/>
          <w:szCs w:val="28"/>
        </w:rPr>
        <w:t xml:space="preserve">администрации </w:t>
      </w:r>
      <w:proofErr w:type="spellStart"/>
      <w:r w:rsidR="00E74ABF" w:rsidRPr="00EE7063">
        <w:rPr>
          <w:b/>
          <w:sz w:val="28"/>
          <w:szCs w:val="28"/>
        </w:rPr>
        <w:t>Бартеневского</w:t>
      </w:r>
      <w:proofErr w:type="spellEnd"/>
      <w:r w:rsidR="00E74ABF" w:rsidRPr="00EE7063">
        <w:rPr>
          <w:b/>
          <w:sz w:val="28"/>
          <w:szCs w:val="28"/>
        </w:rPr>
        <w:t xml:space="preserve"> муниципального образования</w:t>
      </w:r>
      <w:r w:rsidRPr="00EE7063">
        <w:rPr>
          <w:b/>
          <w:sz w:val="28"/>
          <w:szCs w:val="28"/>
        </w:rPr>
        <w:t>,</w:t>
      </w:r>
    </w:p>
    <w:p w:rsidR="00440B8E" w:rsidRPr="00EE7063" w:rsidRDefault="00440B8E" w:rsidP="00440B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7063">
        <w:rPr>
          <w:b/>
          <w:sz w:val="28"/>
          <w:szCs w:val="28"/>
        </w:rPr>
        <w:t>на которые распространяются ограничения,</w:t>
      </w:r>
    </w:p>
    <w:p w:rsidR="00440B8E" w:rsidRPr="00EE7063" w:rsidRDefault="00440B8E" w:rsidP="00440B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E7063">
        <w:rPr>
          <w:b/>
          <w:sz w:val="28"/>
          <w:szCs w:val="28"/>
        </w:rPr>
        <w:t>установленные</w:t>
      </w:r>
      <w:proofErr w:type="gramEnd"/>
      <w:r w:rsidRPr="00EE7063">
        <w:rPr>
          <w:b/>
          <w:sz w:val="28"/>
          <w:szCs w:val="28"/>
        </w:rPr>
        <w:t xml:space="preserve"> ст. 12 Федерального закона</w:t>
      </w:r>
    </w:p>
    <w:p w:rsidR="00440B8E" w:rsidRPr="00EE7063" w:rsidRDefault="00440B8E" w:rsidP="00440B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7063">
        <w:rPr>
          <w:b/>
          <w:sz w:val="28"/>
          <w:szCs w:val="28"/>
        </w:rPr>
        <w:t>от 25.12.2008 №273-ФЗ «О противодействии коррупции»</w:t>
      </w:r>
    </w:p>
    <w:p w:rsidR="00E74ABF" w:rsidRPr="00EE7063" w:rsidRDefault="00E74ABF" w:rsidP="00440B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4ABF" w:rsidRDefault="00E74ABF" w:rsidP="00440B8E">
      <w:pPr>
        <w:autoSpaceDE w:val="0"/>
        <w:autoSpaceDN w:val="0"/>
        <w:adjustRightInd w:val="0"/>
        <w:jc w:val="center"/>
      </w:pPr>
    </w:p>
    <w:p w:rsidR="00E74ABF" w:rsidRPr="00EE7063" w:rsidRDefault="00E74ABF" w:rsidP="00EE7063">
      <w:pPr>
        <w:pStyle w:val="a3"/>
        <w:numPr>
          <w:ilvl w:val="0"/>
          <w:numId w:val="2"/>
        </w:numPr>
        <w:rPr>
          <w:color w:val="FF0000"/>
          <w:sz w:val="28"/>
          <w:szCs w:val="28"/>
        </w:rPr>
      </w:pPr>
      <w:r w:rsidRPr="00EE7063">
        <w:rPr>
          <w:color w:val="FF0000"/>
          <w:sz w:val="28"/>
          <w:szCs w:val="28"/>
        </w:rPr>
        <w:t xml:space="preserve"> Главный специалист</w:t>
      </w:r>
    </w:p>
    <w:sectPr w:rsidR="00E74ABF" w:rsidRPr="00EE7063" w:rsidSect="00DE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6F4D"/>
    <w:multiLevelType w:val="multilevel"/>
    <w:tmpl w:val="1F764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E1D2F14"/>
    <w:multiLevelType w:val="hybridMultilevel"/>
    <w:tmpl w:val="9604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B8E"/>
    <w:rsid w:val="00065D39"/>
    <w:rsid w:val="000D2AF4"/>
    <w:rsid w:val="001E47AD"/>
    <w:rsid w:val="00250ECF"/>
    <w:rsid w:val="00342CB9"/>
    <w:rsid w:val="00440B8E"/>
    <w:rsid w:val="00655A49"/>
    <w:rsid w:val="00AB5BF6"/>
    <w:rsid w:val="00AC189F"/>
    <w:rsid w:val="00AD1712"/>
    <w:rsid w:val="00DC3BB5"/>
    <w:rsid w:val="00DE5113"/>
    <w:rsid w:val="00E74ABF"/>
    <w:rsid w:val="00E96803"/>
    <w:rsid w:val="00EB55D6"/>
    <w:rsid w:val="00EE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655A49"/>
    <w:pPr>
      <w:suppressAutoHyphens/>
      <w:spacing w:before="280" w:after="280"/>
    </w:pPr>
    <w:rPr>
      <w:lang w:eastAsia="zh-CN"/>
    </w:rPr>
  </w:style>
  <w:style w:type="paragraph" w:styleId="a3">
    <w:name w:val="List Paragraph"/>
    <w:basedOn w:val="a"/>
    <w:uiPriority w:val="34"/>
    <w:qFormat/>
    <w:rsid w:val="00EE7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61AF8E4D185AC3730A184C6A5D7989FAC74AB945EDA8B8AC85FA6C37C555810168960D08D1AA5FE017DD8B2FjAw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5</cp:revision>
  <dcterms:created xsi:type="dcterms:W3CDTF">2022-04-26T10:51:00Z</dcterms:created>
  <dcterms:modified xsi:type="dcterms:W3CDTF">2022-04-26T11:54:00Z</dcterms:modified>
</cp:coreProperties>
</file>